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C8" w:rsidRPr="007678F4" w:rsidRDefault="004945C8" w:rsidP="00BC4AA0">
      <w:pPr>
        <w:jc w:val="center"/>
        <w:rPr>
          <w:szCs w:val="24"/>
        </w:rPr>
      </w:pPr>
      <w:r w:rsidRPr="00D154E6">
        <w:rPr>
          <w:noProof/>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39.75pt;height:44.25pt;visibility:visible">
            <v:imagedata r:id="rId7" o:title=""/>
          </v:shape>
        </w:pict>
      </w:r>
    </w:p>
    <w:p w:rsidR="004945C8" w:rsidRPr="007678F4" w:rsidRDefault="004945C8" w:rsidP="00BC4AA0">
      <w:pPr>
        <w:jc w:val="center"/>
        <w:rPr>
          <w:kern w:val="24"/>
          <w:szCs w:val="24"/>
        </w:rPr>
      </w:pPr>
    </w:p>
    <w:p w:rsidR="004945C8" w:rsidRPr="007678F4" w:rsidRDefault="004945C8" w:rsidP="00BC4AA0">
      <w:pPr>
        <w:jc w:val="center"/>
        <w:rPr>
          <w:b/>
          <w:caps/>
          <w:kern w:val="24"/>
          <w:szCs w:val="24"/>
        </w:rPr>
      </w:pPr>
      <w:r w:rsidRPr="007678F4">
        <w:rPr>
          <w:b/>
          <w:caps/>
          <w:kern w:val="24"/>
          <w:szCs w:val="24"/>
        </w:rPr>
        <w:t>Visagino savivaldybės taryba</w:t>
      </w:r>
    </w:p>
    <w:p w:rsidR="004945C8" w:rsidRPr="007678F4" w:rsidRDefault="004945C8" w:rsidP="00BC4AA0">
      <w:pPr>
        <w:jc w:val="center"/>
        <w:rPr>
          <w:kern w:val="24"/>
          <w:szCs w:val="24"/>
        </w:rPr>
      </w:pPr>
    </w:p>
    <w:p w:rsidR="004945C8" w:rsidRPr="0041610C" w:rsidRDefault="004945C8" w:rsidP="00990E6F">
      <w:pPr>
        <w:pBdr>
          <w:bottom w:val="single" w:sz="4" w:space="1" w:color="auto"/>
        </w:pBdr>
        <w:jc w:val="center"/>
        <w:rPr>
          <w:kern w:val="20"/>
          <w:sz w:val="20"/>
        </w:rPr>
      </w:pPr>
      <w:r>
        <w:rPr>
          <w:kern w:val="20"/>
          <w:sz w:val="20"/>
        </w:rPr>
        <w:t>Parko g. 14, 31140</w:t>
      </w:r>
      <w:r w:rsidRPr="0041610C">
        <w:rPr>
          <w:kern w:val="20"/>
          <w:sz w:val="20"/>
        </w:rPr>
        <w:t xml:space="preserve"> Visaginas, tel. (8 386) 31 233, faks. (8 386) 31 286, el. p. visaginas@visaginas.lt</w:t>
      </w:r>
    </w:p>
    <w:p w:rsidR="004945C8" w:rsidRPr="0041610C" w:rsidRDefault="004945C8" w:rsidP="00BC4AA0">
      <w:pPr>
        <w:pStyle w:val="Header"/>
        <w:tabs>
          <w:tab w:val="clear" w:pos="4153"/>
          <w:tab w:val="clear" w:pos="8306"/>
        </w:tabs>
        <w:rPr>
          <w:kern w:val="24"/>
        </w:rPr>
      </w:pPr>
    </w:p>
    <w:p w:rsidR="004945C8" w:rsidRPr="007678F4" w:rsidRDefault="004945C8" w:rsidP="00BC4AA0">
      <w:pPr>
        <w:pStyle w:val="Header"/>
        <w:tabs>
          <w:tab w:val="clear" w:pos="4153"/>
          <w:tab w:val="clear" w:pos="8306"/>
        </w:tabs>
        <w:rPr>
          <w:kern w:val="24"/>
          <w:szCs w:val="24"/>
        </w:rPr>
      </w:pPr>
    </w:p>
    <w:p w:rsidR="004945C8" w:rsidRPr="007678F4" w:rsidRDefault="004945C8" w:rsidP="00817A72">
      <w:pPr>
        <w:pStyle w:val="Header"/>
        <w:tabs>
          <w:tab w:val="clear" w:pos="4153"/>
          <w:tab w:val="clear" w:pos="8306"/>
        </w:tabs>
        <w:rPr>
          <w:kern w:val="24"/>
          <w:szCs w:val="24"/>
        </w:rPr>
      </w:pPr>
    </w:p>
    <w:tbl>
      <w:tblPr>
        <w:tblW w:w="0" w:type="auto"/>
        <w:tblLook w:val="01E0"/>
      </w:tblPr>
      <w:tblGrid>
        <w:gridCol w:w="4248"/>
        <w:gridCol w:w="1260"/>
        <w:gridCol w:w="1620"/>
        <w:gridCol w:w="540"/>
        <w:gridCol w:w="2122"/>
      </w:tblGrid>
      <w:tr w:rsidR="004945C8" w:rsidRPr="007678F4" w:rsidTr="006C090C">
        <w:tc>
          <w:tcPr>
            <w:tcW w:w="4248" w:type="dxa"/>
            <w:vMerge w:val="restart"/>
          </w:tcPr>
          <w:p w:rsidR="004945C8" w:rsidRPr="007F258E" w:rsidRDefault="004945C8" w:rsidP="00C11AC5">
            <w:pPr>
              <w:pStyle w:val="Header"/>
              <w:tabs>
                <w:tab w:val="clear" w:pos="4153"/>
                <w:tab w:val="clear" w:pos="8306"/>
              </w:tabs>
              <w:jc w:val="left"/>
              <w:rPr>
                <w:kern w:val="24"/>
                <w:sz w:val="24"/>
                <w:szCs w:val="24"/>
              </w:rPr>
            </w:pPr>
            <w:r w:rsidRPr="007F258E">
              <w:rPr>
                <w:kern w:val="24"/>
                <w:sz w:val="24"/>
                <w:szCs w:val="24"/>
              </w:rPr>
              <w:t xml:space="preserve">Visagino savivaldybės tarybos nariams </w:t>
            </w:r>
          </w:p>
        </w:tc>
        <w:tc>
          <w:tcPr>
            <w:tcW w:w="1260" w:type="dxa"/>
          </w:tcPr>
          <w:p w:rsidR="004945C8" w:rsidRPr="007F258E" w:rsidRDefault="004945C8" w:rsidP="0024292C">
            <w:pPr>
              <w:pStyle w:val="Header"/>
              <w:jc w:val="right"/>
              <w:rPr>
                <w:kern w:val="24"/>
                <w:sz w:val="24"/>
                <w:szCs w:val="24"/>
              </w:rPr>
            </w:pPr>
          </w:p>
        </w:tc>
        <w:tc>
          <w:tcPr>
            <w:tcW w:w="1620" w:type="dxa"/>
            <w:tcBorders>
              <w:bottom w:val="single" w:sz="4" w:space="0" w:color="auto"/>
            </w:tcBorders>
          </w:tcPr>
          <w:p w:rsidR="004945C8" w:rsidRPr="007F258E" w:rsidRDefault="004945C8" w:rsidP="0024292C">
            <w:pPr>
              <w:pStyle w:val="Header"/>
              <w:tabs>
                <w:tab w:val="clear" w:pos="4153"/>
                <w:tab w:val="clear" w:pos="8306"/>
              </w:tabs>
              <w:rPr>
                <w:kern w:val="24"/>
                <w:sz w:val="24"/>
                <w:szCs w:val="24"/>
              </w:rPr>
            </w:pPr>
            <w:r>
              <w:rPr>
                <w:kern w:val="24"/>
                <w:sz w:val="24"/>
                <w:szCs w:val="24"/>
              </w:rPr>
              <w:t>2020-02</w:t>
            </w:r>
            <w:r w:rsidRPr="007F258E">
              <w:rPr>
                <w:kern w:val="24"/>
                <w:sz w:val="24"/>
                <w:szCs w:val="24"/>
              </w:rPr>
              <w:t>-</w:t>
            </w:r>
          </w:p>
        </w:tc>
        <w:tc>
          <w:tcPr>
            <w:tcW w:w="540" w:type="dxa"/>
          </w:tcPr>
          <w:p w:rsidR="004945C8" w:rsidRPr="007F258E" w:rsidRDefault="004945C8" w:rsidP="0024292C">
            <w:pPr>
              <w:pStyle w:val="Header"/>
              <w:tabs>
                <w:tab w:val="clear" w:pos="4153"/>
                <w:tab w:val="clear" w:pos="8306"/>
              </w:tabs>
              <w:rPr>
                <w:kern w:val="24"/>
                <w:sz w:val="24"/>
                <w:szCs w:val="24"/>
              </w:rPr>
            </w:pPr>
            <w:r w:rsidRPr="007F258E">
              <w:rPr>
                <w:kern w:val="24"/>
                <w:sz w:val="24"/>
                <w:szCs w:val="24"/>
              </w:rPr>
              <w:t>Nr.</w:t>
            </w:r>
          </w:p>
        </w:tc>
        <w:tc>
          <w:tcPr>
            <w:tcW w:w="2122" w:type="dxa"/>
            <w:tcBorders>
              <w:bottom w:val="single" w:sz="4" w:space="0" w:color="auto"/>
            </w:tcBorders>
          </w:tcPr>
          <w:p w:rsidR="004945C8" w:rsidRPr="007F258E" w:rsidRDefault="004945C8" w:rsidP="0024292C">
            <w:pPr>
              <w:pStyle w:val="Header"/>
              <w:tabs>
                <w:tab w:val="clear" w:pos="4153"/>
                <w:tab w:val="clear" w:pos="8306"/>
              </w:tabs>
              <w:rPr>
                <w:kern w:val="24"/>
                <w:sz w:val="24"/>
                <w:szCs w:val="24"/>
              </w:rPr>
            </w:pPr>
          </w:p>
        </w:tc>
      </w:tr>
      <w:tr w:rsidR="004945C8" w:rsidRPr="007678F4" w:rsidTr="006C090C">
        <w:tc>
          <w:tcPr>
            <w:tcW w:w="4248" w:type="dxa"/>
            <w:vMerge/>
          </w:tcPr>
          <w:p w:rsidR="004945C8" w:rsidRPr="007F258E" w:rsidRDefault="004945C8" w:rsidP="0024292C">
            <w:pPr>
              <w:pStyle w:val="Header"/>
              <w:tabs>
                <w:tab w:val="clear" w:pos="4153"/>
                <w:tab w:val="clear" w:pos="8306"/>
              </w:tabs>
              <w:rPr>
                <w:kern w:val="24"/>
                <w:sz w:val="24"/>
                <w:szCs w:val="24"/>
              </w:rPr>
            </w:pPr>
          </w:p>
        </w:tc>
        <w:tc>
          <w:tcPr>
            <w:tcW w:w="1260" w:type="dxa"/>
          </w:tcPr>
          <w:p w:rsidR="004945C8" w:rsidRPr="007F258E" w:rsidRDefault="004945C8" w:rsidP="0024292C">
            <w:pPr>
              <w:pStyle w:val="Header"/>
              <w:tabs>
                <w:tab w:val="clear" w:pos="4153"/>
                <w:tab w:val="clear" w:pos="8306"/>
              </w:tabs>
              <w:jc w:val="right"/>
              <w:rPr>
                <w:kern w:val="24"/>
                <w:sz w:val="24"/>
                <w:szCs w:val="24"/>
              </w:rPr>
            </w:pPr>
          </w:p>
        </w:tc>
        <w:tc>
          <w:tcPr>
            <w:tcW w:w="1620" w:type="dxa"/>
            <w:tcBorders>
              <w:top w:val="single" w:sz="4" w:space="0" w:color="auto"/>
            </w:tcBorders>
          </w:tcPr>
          <w:p w:rsidR="004945C8" w:rsidRPr="007F258E" w:rsidRDefault="004945C8" w:rsidP="0024292C">
            <w:pPr>
              <w:pStyle w:val="Header"/>
              <w:tabs>
                <w:tab w:val="clear" w:pos="4153"/>
                <w:tab w:val="clear" w:pos="8306"/>
              </w:tabs>
              <w:rPr>
                <w:kern w:val="24"/>
                <w:sz w:val="24"/>
                <w:szCs w:val="24"/>
              </w:rPr>
            </w:pPr>
          </w:p>
        </w:tc>
        <w:tc>
          <w:tcPr>
            <w:tcW w:w="540" w:type="dxa"/>
          </w:tcPr>
          <w:p w:rsidR="004945C8" w:rsidRPr="007F258E" w:rsidRDefault="004945C8" w:rsidP="0024292C">
            <w:pPr>
              <w:pStyle w:val="Header"/>
              <w:tabs>
                <w:tab w:val="clear" w:pos="4153"/>
                <w:tab w:val="clear" w:pos="8306"/>
              </w:tabs>
              <w:rPr>
                <w:kern w:val="24"/>
                <w:sz w:val="24"/>
                <w:szCs w:val="24"/>
              </w:rPr>
            </w:pPr>
          </w:p>
        </w:tc>
        <w:tc>
          <w:tcPr>
            <w:tcW w:w="2122" w:type="dxa"/>
            <w:tcBorders>
              <w:top w:val="single" w:sz="4" w:space="0" w:color="auto"/>
            </w:tcBorders>
          </w:tcPr>
          <w:p w:rsidR="004945C8" w:rsidRPr="007F258E" w:rsidRDefault="004945C8" w:rsidP="0024292C">
            <w:pPr>
              <w:pStyle w:val="Header"/>
              <w:tabs>
                <w:tab w:val="clear" w:pos="4153"/>
                <w:tab w:val="clear" w:pos="8306"/>
              </w:tabs>
              <w:rPr>
                <w:kern w:val="24"/>
                <w:sz w:val="24"/>
                <w:szCs w:val="24"/>
              </w:rPr>
            </w:pPr>
          </w:p>
        </w:tc>
      </w:tr>
    </w:tbl>
    <w:p w:rsidR="004945C8" w:rsidRPr="007678F4" w:rsidRDefault="004945C8" w:rsidP="00817A72">
      <w:pPr>
        <w:pStyle w:val="Header"/>
        <w:tabs>
          <w:tab w:val="clear" w:pos="4153"/>
          <w:tab w:val="clear" w:pos="8306"/>
        </w:tabs>
        <w:rPr>
          <w:kern w:val="24"/>
          <w:szCs w:val="24"/>
        </w:rPr>
      </w:pPr>
    </w:p>
    <w:p w:rsidR="004945C8" w:rsidRPr="007678F4" w:rsidRDefault="004945C8" w:rsidP="00BC4AA0">
      <w:pPr>
        <w:pStyle w:val="Header"/>
        <w:tabs>
          <w:tab w:val="clear" w:pos="4153"/>
          <w:tab w:val="clear" w:pos="8306"/>
        </w:tabs>
        <w:rPr>
          <w:kern w:val="24"/>
          <w:szCs w:val="24"/>
        </w:rPr>
      </w:pPr>
    </w:p>
    <w:p w:rsidR="004945C8" w:rsidRPr="00705402" w:rsidRDefault="004945C8" w:rsidP="00BC4AA0">
      <w:pPr>
        <w:pStyle w:val="Header"/>
        <w:tabs>
          <w:tab w:val="clear" w:pos="4153"/>
          <w:tab w:val="clear" w:pos="8306"/>
        </w:tabs>
        <w:rPr>
          <w:b/>
          <w:caps/>
          <w:kern w:val="24"/>
          <w:sz w:val="24"/>
          <w:szCs w:val="24"/>
        </w:rPr>
      </w:pPr>
      <w:r w:rsidRPr="00705402">
        <w:rPr>
          <w:b/>
          <w:caps/>
          <w:kern w:val="24"/>
          <w:sz w:val="24"/>
          <w:szCs w:val="24"/>
        </w:rPr>
        <w:t>dėl visagino savivaldybės tarybos komitetų posėdžių</w:t>
      </w:r>
    </w:p>
    <w:p w:rsidR="004945C8" w:rsidRPr="007678F4" w:rsidRDefault="004945C8" w:rsidP="00BC4AA0">
      <w:pPr>
        <w:pStyle w:val="Header"/>
        <w:tabs>
          <w:tab w:val="clear" w:pos="4153"/>
          <w:tab w:val="clear" w:pos="8306"/>
        </w:tabs>
        <w:rPr>
          <w:kern w:val="24"/>
          <w:szCs w:val="24"/>
        </w:rPr>
      </w:pPr>
    </w:p>
    <w:p w:rsidR="004945C8" w:rsidRPr="007678F4" w:rsidRDefault="004945C8" w:rsidP="00C11AC5">
      <w:pPr>
        <w:ind w:firstLine="851"/>
        <w:rPr>
          <w:szCs w:val="24"/>
        </w:rPr>
      </w:pPr>
      <w:r w:rsidRPr="007678F4">
        <w:rPr>
          <w:szCs w:val="24"/>
        </w:rPr>
        <w:t>Pranešame apie savivaldybės tarybos komitetų posėdžių laiką. Komitetų posėdžiai vyks savivaldybės mažojoje posėdžių salėje (Parko g. 14).</w:t>
      </w:r>
    </w:p>
    <w:p w:rsidR="004945C8" w:rsidRDefault="004945C8" w:rsidP="00524EB8">
      <w:pPr>
        <w:ind w:firstLine="851"/>
        <w:rPr>
          <w:b/>
          <w:bCs/>
          <w:caps/>
          <w:szCs w:val="24"/>
        </w:rPr>
      </w:pPr>
    </w:p>
    <w:p w:rsidR="004945C8" w:rsidRDefault="004945C8" w:rsidP="00661C13">
      <w:pPr>
        <w:ind w:firstLine="851"/>
        <w:rPr>
          <w:b/>
          <w:bCs/>
          <w:szCs w:val="24"/>
          <w:u w:val="single"/>
        </w:rPr>
      </w:pPr>
    </w:p>
    <w:p w:rsidR="004945C8" w:rsidRDefault="004945C8" w:rsidP="00661C13">
      <w:pPr>
        <w:ind w:firstLine="851"/>
        <w:rPr>
          <w:b/>
          <w:bCs/>
          <w:szCs w:val="24"/>
        </w:rPr>
      </w:pPr>
      <w:smartTag w:uri="urn:schemas-microsoft-com:office:smarttags" w:element="metricconverter">
        <w:smartTagPr>
          <w:attr w:name="ProductID" w:val="2020 m"/>
        </w:smartTagPr>
        <w:r>
          <w:rPr>
            <w:b/>
            <w:bCs/>
            <w:szCs w:val="24"/>
            <w:u w:val="single"/>
          </w:rPr>
          <w:t>2020</w:t>
        </w:r>
        <w:r w:rsidRPr="00827D90">
          <w:rPr>
            <w:b/>
            <w:bCs/>
            <w:szCs w:val="24"/>
            <w:u w:val="single"/>
          </w:rPr>
          <w:t xml:space="preserve"> m</w:t>
        </w:r>
      </w:smartTag>
      <w:r w:rsidRPr="00827D90">
        <w:rPr>
          <w:b/>
          <w:bCs/>
          <w:szCs w:val="24"/>
          <w:u w:val="single"/>
        </w:rPr>
        <w:t xml:space="preserve">. </w:t>
      </w:r>
      <w:r>
        <w:rPr>
          <w:b/>
          <w:bCs/>
          <w:szCs w:val="24"/>
          <w:u w:val="single"/>
        </w:rPr>
        <w:t>vasario</w:t>
      </w:r>
      <w:r w:rsidRPr="00827D90">
        <w:rPr>
          <w:b/>
          <w:bCs/>
          <w:szCs w:val="24"/>
          <w:u w:val="single"/>
        </w:rPr>
        <w:t xml:space="preserve"> </w:t>
      </w:r>
      <w:r>
        <w:rPr>
          <w:b/>
          <w:bCs/>
          <w:szCs w:val="24"/>
          <w:u w:val="single"/>
        </w:rPr>
        <w:t>18</w:t>
      </w:r>
      <w:r w:rsidRPr="00827D90">
        <w:rPr>
          <w:b/>
          <w:bCs/>
          <w:szCs w:val="24"/>
          <w:u w:val="single"/>
        </w:rPr>
        <w:t xml:space="preserve"> d. 10.00 val.</w:t>
      </w:r>
      <w:r w:rsidRPr="00827D90">
        <w:rPr>
          <w:b/>
          <w:bCs/>
          <w:szCs w:val="24"/>
        </w:rPr>
        <w:t xml:space="preserve"> šaukiamas SOCIALINIŲ REIKALŲ IR SVEIKATOS APSAUGOS komiteto posėdis.</w:t>
      </w:r>
    </w:p>
    <w:p w:rsidR="004945C8" w:rsidRPr="00B06FEC" w:rsidRDefault="004945C8" w:rsidP="00661C13">
      <w:pPr>
        <w:ind w:firstLine="851"/>
        <w:rPr>
          <w:b/>
          <w:bCs/>
          <w:szCs w:val="24"/>
        </w:rPr>
      </w:pPr>
    </w:p>
    <w:p w:rsidR="004945C8" w:rsidRDefault="004945C8" w:rsidP="00661C13">
      <w:pPr>
        <w:ind w:firstLine="851"/>
        <w:rPr>
          <w:b/>
          <w:bCs/>
          <w:caps/>
          <w:szCs w:val="24"/>
        </w:rPr>
      </w:pPr>
      <w:smartTag w:uri="urn:schemas-microsoft-com:office:smarttags" w:element="metricconverter">
        <w:smartTagPr>
          <w:attr w:name="ProductID" w:val="2020 m"/>
        </w:smartTagPr>
        <w:r>
          <w:rPr>
            <w:b/>
            <w:bCs/>
            <w:szCs w:val="24"/>
            <w:u w:val="single"/>
          </w:rPr>
          <w:t>2020</w:t>
        </w:r>
        <w:r w:rsidRPr="00431A7F">
          <w:rPr>
            <w:b/>
            <w:bCs/>
            <w:szCs w:val="24"/>
            <w:u w:val="single"/>
          </w:rPr>
          <w:t xml:space="preserve"> m</w:t>
        </w:r>
      </w:smartTag>
      <w:r w:rsidRPr="00431A7F">
        <w:rPr>
          <w:b/>
          <w:bCs/>
          <w:szCs w:val="24"/>
          <w:u w:val="single"/>
        </w:rPr>
        <w:t xml:space="preserve">. </w:t>
      </w:r>
      <w:r>
        <w:rPr>
          <w:b/>
          <w:bCs/>
          <w:szCs w:val="24"/>
          <w:u w:val="single"/>
        </w:rPr>
        <w:t>vasario</w:t>
      </w:r>
      <w:r w:rsidRPr="00431A7F">
        <w:rPr>
          <w:b/>
          <w:bCs/>
          <w:szCs w:val="24"/>
          <w:u w:val="single"/>
        </w:rPr>
        <w:t xml:space="preserve"> </w:t>
      </w:r>
      <w:r>
        <w:rPr>
          <w:b/>
          <w:bCs/>
          <w:szCs w:val="24"/>
          <w:u w:val="single"/>
        </w:rPr>
        <w:t>18 d. 13</w:t>
      </w:r>
      <w:r w:rsidRPr="00431A7F">
        <w:rPr>
          <w:b/>
          <w:bCs/>
          <w:szCs w:val="24"/>
          <w:u w:val="single"/>
        </w:rPr>
        <w:t>.00 val.</w:t>
      </w:r>
      <w:r w:rsidRPr="00431A7F">
        <w:rPr>
          <w:b/>
          <w:bCs/>
          <w:szCs w:val="24"/>
        </w:rPr>
        <w:t xml:space="preserve"> šaukiamas </w:t>
      </w:r>
      <w:r w:rsidRPr="00DC4327">
        <w:rPr>
          <w:b/>
          <w:bCs/>
          <w:szCs w:val="24"/>
        </w:rPr>
        <w:t>ŠVIETIMO, KULTŪROS IR SAVIVALDOS komiteto posėdis</w:t>
      </w:r>
      <w:r w:rsidRPr="00DC4327">
        <w:rPr>
          <w:b/>
          <w:bCs/>
          <w:caps/>
          <w:szCs w:val="24"/>
        </w:rPr>
        <w:t>.</w:t>
      </w:r>
    </w:p>
    <w:p w:rsidR="004945C8" w:rsidRPr="008E6B38" w:rsidRDefault="004945C8" w:rsidP="00661C13">
      <w:pPr>
        <w:ind w:firstLine="851"/>
        <w:rPr>
          <w:b/>
          <w:bCs/>
          <w:caps/>
          <w:szCs w:val="24"/>
          <w:highlight w:val="yellow"/>
        </w:rPr>
      </w:pPr>
    </w:p>
    <w:p w:rsidR="004945C8" w:rsidRPr="00711F17" w:rsidRDefault="004945C8" w:rsidP="00661C13">
      <w:pPr>
        <w:ind w:firstLine="851"/>
        <w:rPr>
          <w:b/>
          <w:bCs/>
          <w:szCs w:val="24"/>
        </w:rPr>
      </w:pPr>
      <w:smartTag w:uri="urn:schemas-microsoft-com:office:smarttags" w:element="metricconverter">
        <w:smartTagPr>
          <w:attr w:name="ProductID" w:val="2020 m"/>
        </w:smartTagPr>
        <w:r>
          <w:rPr>
            <w:b/>
            <w:bCs/>
            <w:szCs w:val="24"/>
            <w:u w:val="single"/>
          </w:rPr>
          <w:t>2020</w:t>
        </w:r>
        <w:r w:rsidRPr="00711F17">
          <w:rPr>
            <w:b/>
            <w:bCs/>
            <w:szCs w:val="24"/>
            <w:u w:val="single"/>
          </w:rPr>
          <w:t xml:space="preserve"> m</w:t>
        </w:r>
      </w:smartTag>
      <w:r w:rsidRPr="00711F17">
        <w:rPr>
          <w:b/>
          <w:bCs/>
          <w:szCs w:val="24"/>
          <w:u w:val="single"/>
        </w:rPr>
        <w:t xml:space="preserve">. </w:t>
      </w:r>
      <w:r>
        <w:rPr>
          <w:b/>
          <w:bCs/>
          <w:szCs w:val="24"/>
          <w:u w:val="single"/>
        </w:rPr>
        <w:t>vasario</w:t>
      </w:r>
      <w:r w:rsidRPr="00711F17">
        <w:rPr>
          <w:b/>
          <w:bCs/>
          <w:szCs w:val="24"/>
          <w:u w:val="single"/>
        </w:rPr>
        <w:t xml:space="preserve"> </w:t>
      </w:r>
      <w:r>
        <w:rPr>
          <w:b/>
          <w:bCs/>
          <w:szCs w:val="24"/>
          <w:u w:val="single"/>
        </w:rPr>
        <w:t>19 d. 10</w:t>
      </w:r>
      <w:r w:rsidRPr="00711F17">
        <w:rPr>
          <w:b/>
          <w:bCs/>
          <w:szCs w:val="24"/>
          <w:u w:val="single"/>
        </w:rPr>
        <w:t>.00 val.</w:t>
      </w:r>
      <w:r w:rsidRPr="00711F17">
        <w:rPr>
          <w:b/>
          <w:bCs/>
          <w:szCs w:val="24"/>
        </w:rPr>
        <w:t xml:space="preserve"> šaukiamas MIESTO PLĖTROS IR VIETINIO ŪKIO komiteto posėdis.</w:t>
      </w:r>
    </w:p>
    <w:p w:rsidR="004945C8" w:rsidRPr="00DC4327" w:rsidRDefault="004945C8" w:rsidP="00661C13">
      <w:pPr>
        <w:ind w:firstLine="851"/>
        <w:rPr>
          <w:b/>
          <w:bCs/>
          <w:caps/>
          <w:szCs w:val="24"/>
        </w:rPr>
      </w:pPr>
    </w:p>
    <w:p w:rsidR="004945C8" w:rsidRPr="00431A7F" w:rsidRDefault="004945C8" w:rsidP="00056408">
      <w:pPr>
        <w:ind w:firstLine="851"/>
        <w:rPr>
          <w:b/>
          <w:bCs/>
          <w:szCs w:val="24"/>
        </w:rPr>
      </w:pPr>
      <w:smartTag w:uri="urn:schemas-microsoft-com:office:smarttags" w:element="metricconverter">
        <w:smartTagPr>
          <w:attr w:name="ProductID" w:val="2020 m"/>
        </w:smartTagPr>
        <w:r>
          <w:rPr>
            <w:b/>
            <w:bCs/>
            <w:szCs w:val="24"/>
            <w:u w:val="single"/>
          </w:rPr>
          <w:t>2020</w:t>
        </w:r>
        <w:r w:rsidRPr="00DC4327">
          <w:rPr>
            <w:b/>
            <w:bCs/>
            <w:szCs w:val="24"/>
            <w:u w:val="single"/>
          </w:rPr>
          <w:t xml:space="preserve"> m</w:t>
        </w:r>
      </w:smartTag>
      <w:r w:rsidRPr="00DC4327">
        <w:rPr>
          <w:b/>
          <w:bCs/>
          <w:szCs w:val="24"/>
          <w:u w:val="single"/>
        </w:rPr>
        <w:t xml:space="preserve">. </w:t>
      </w:r>
      <w:r>
        <w:rPr>
          <w:b/>
          <w:bCs/>
          <w:szCs w:val="24"/>
          <w:u w:val="single"/>
        </w:rPr>
        <w:t>vasario</w:t>
      </w:r>
      <w:r w:rsidRPr="00DC4327">
        <w:rPr>
          <w:b/>
          <w:bCs/>
          <w:szCs w:val="24"/>
          <w:u w:val="single"/>
        </w:rPr>
        <w:t xml:space="preserve"> </w:t>
      </w:r>
      <w:r>
        <w:rPr>
          <w:b/>
          <w:bCs/>
          <w:szCs w:val="24"/>
          <w:u w:val="single"/>
        </w:rPr>
        <w:t>19 d. 13</w:t>
      </w:r>
      <w:r w:rsidRPr="00DC4327">
        <w:rPr>
          <w:b/>
          <w:bCs/>
          <w:szCs w:val="24"/>
          <w:u w:val="single"/>
        </w:rPr>
        <w:t>.00 val.</w:t>
      </w:r>
      <w:r w:rsidRPr="00DC4327">
        <w:rPr>
          <w:b/>
          <w:bCs/>
          <w:szCs w:val="24"/>
        </w:rPr>
        <w:t xml:space="preserve"> šaukiamas </w:t>
      </w:r>
      <w:r w:rsidRPr="00431A7F">
        <w:rPr>
          <w:b/>
          <w:bCs/>
          <w:caps/>
          <w:szCs w:val="24"/>
        </w:rPr>
        <w:t xml:space="preserve">EKONOMIKOS IR FINANSŲ </w:t>
      </w:r>
      <w:r w:rsidRPr="00431A7F">
        <w:rPr>
          <w:b/>
          <w:bCs/>
          <w:szCs w:val="24"/>
        </w:rPr>
        <w:t>komiteto posėdis.</w:t>
      </w:r>
    </w:p>
    <w:p w:rsidR="004945C8" w:rsidRPr="00A13271" w:rsidRDefault="004945C8" w:rsidP="00C11AC5">
      <w:pPr>
        <w:ind w:firstLine="851"/>
        <w:rPr>
          <w:b/>
          <w:bCs/>
          <w:szCs w:val="24"/>
          <w:highlight w:val="yellow"/>
        </w:rPr>
      </w:pPr>
    </w:p>
    <w:p w:rsidR="004945C8" w:rsidRPr="009C643C" w:rsidRDefault="004945C8" w:rsidP="00C11AC5">
      <w:pPr>
        <w:ind w:firstLine="851"/>
        <w:rPr>
          <w:kern w:val="24"/>
          <w:szCs w:val="24"/>
        </w:rPr>
      </w:pPr>
      <w:r w:rsidRPr="00DD175A">
        <w:rPr>
          <w:bCs/>
          <w:szCs w:val="24"/>
        </w:rPr>
        <w:t xml:space="preserve">Informuojame, kad vadovaujantis Visagino savivaldybės tarybos veiklos reglamento, patvirtinto Visagino savivaldybės </w:t>
      </w:r>
      <w:r>
        <w:rPr>
          <w:bCs/>
          <w:szCs w:val="24"/>
        </w:rPr>
        <w:t xml:space="preserve">tarybos </w:t>
      </w:r>
      <w:smartTag w:uri="urn:schemas-microsoft-com:office:smarttags" w:element="metricconverter">
        <w:smartTagPr>
          <w:attr w:name="ProductID" w:val="2019 m"/>
        </w:smartTagPr>
        <w:r>
          <w:rPr>
            <w:bCs/>
            <w:szCs w:val="24"/>
          </w:rPr>
          <w:t>2019</w:t>
        </w:r>
        <w:r w:rsidRPr="00DD175A">
          <w:rPr>
            <w:bCs/>
            <w:szCs w:val="24"/>
          </w:rPr>
          <w:t xml:space="preserve"> m</w:t>
        </w:r>
      </w:smartTag>
      <w:r w:rsidRPr="00DD175A">
        <w:rPr>
          <w:bCs/>
          <w:szCs w:val="24"/>
        </w:rPr>
        <w:t xml:space="preserve">. </w:t>
      </w:r>
      <w:r>
        <w:rPr>
          <w:bCs/>
          <w:szCs w:val="24"/>
        </w:rPr>
        <w:t>rugpjūčio 29 d. sprendimu Nr. TS-190 110</w:t>
      </w:r>
      <w:r w:rsidRPr="00DD175A">
        <w:rPr>
          <w:bCs/>
          <w:szCs w:val="24"/>
        </w:rPr>
        <w:t xml:space="preserve"> punktu, savivaldybės tarybos komitetų posėdžių darbotvarkes </w:t>
      </w:r>
      <w:r w:rsidRPr="00DD175A">
        <w:rPr>
          <w:kern w:val="24"/>
          <w:szCs w:val="24"/>
        </w:rPr>
        <w:t>pagal komitetų įgaliojimus sudaro komitetų pirmininkai. Komitetų posėdžių darbotvarkės ne vėliau kaip prieš 2 darbo dienas iki komiteto posėdžio paskelbiamos savivaldybės interneto svetainėje.</w:t>
      </w:r>
    </w:p>
    <w:p w:rsidR="004945C8" w:rsidRPr="00A13271" w:rsidRDefault="004945C8" w:rsidP="00C11AC5">
      <w:pPr>
        <w:ind w:firstLine="851"/>
        <w:rPr>
          <w:szCs w:val="24"/>
          <w:highlight w:val="yellow"/>
          <w:u w:val="single"/>
        </w:rPr>
      </w:pPr>
    </w:p>
    <w:p w:rsidR="004945C8" w:rsidRDefault="004945C8" w:rsidP="00C11AC5">
      <w:pPr>
        <w:ind w:firstLine="851"/>
        <w:rPr>
          <w:szCs w:val="24"/>
          <w:u w:val="single"/>
        </w:rPr>
      </w:pPr>
      <w:r w:rsidRPr="00571C72">
        <w:rPr>
          <w:szCs w:val="24"/>
          <w:u w:val="single"/>
        </w:rPr>
        <w:t>Teikiame klausimus, siūlomus svarstyti komitetų posėdžiuose:</w:t>
      </w:r>
    </w:p>
    <w:p w:rsidR="004945C8" w:rsidRDefault="004945C8" w:rsidP="00C11AC5">
      <w:pPr>
        <w:ind w:firstLine="851"/>
        <w:rPr>
          <w:szCs w:val="24"/>
          <w:highlight w:val="yellow"/>
          <w:u w:val="single"/>
        </w:rPr>
      </w:pPr>
    </w:p>
    <w:p w:rsidR="004945C8" w:rsidRDefault="004945C8" w:rsidP="00C11AC5">
      <w:pPr>
        <w:ind w:firstLine="851"/>
        <w:rPr>
          <w:szCs w:val="24"/>
          <w:highlight w:val="yellow"/>
          <w:u w:val="single"/>
        </w:rPr>
      </w:pPr>
    </w:p>
    <w:p w:rsidR="004945C8" w:rsidRDefault="004945C8" w:rsidP="00362A1E">
      <w:pPr>
        <w:ind w:firstLine="851"/>
        <w:rPr>
          <w:i/>
          <w:highlight w:val="yellow"/>
        </w:rPr>
      </w:pPr>
      <w:r>
        <w:rPr>
          <w:i/>
        </w:rPr>
        <w:t xml:space="preserve">1. </w:t>
      </w:r>
      <w:r w:rsidRPr="0085567B">
        <w:rPr>
          <w:i/>
        </w:rPr>
        <w:t>Dėl Visagino savivaldybės visuomenės sveikatos rėmimo 2020 metų specialiosios programos patvirtinimo</w:t>
      </w:r>
    </w:p>
    <w:p w:rsidR="004945C8" w:rsidRPr="004B21F1" w:rsidRDefault="004945C8" w:rsidP="00362A1E">
      <w:pPr>
        <w:pStyle w:val="ListParagraph"/>
        <w:spacing w:after="0" w:line="240" w:lineRule="auto"/>
        <w:ind w:left="0" w:firstLine="851"/>
        <w:jc w:val="both"/>
        <w:rPr>
          <w:rFonts w:ascii="Times New Roman" w:hAnsi="Times New Roman"/>
          <w:sz w:val="24"/>
          <w:szCs w:val="20"/>
        </w:rPr>
      </w:pPr>
      <w:r w:rsidRPr="004B21F1">
        <w:rPr>
          <w:rFonts w:ascii="Times New Roman" w:hAnsi="Times New Roman"/>
          <w:sz w:val="24"/>
          <w:szCs w:val="20"/>
        </w:rPr>
        <w:t>Pranešėja – Jolita Zabulytė, Socialinės paramos skyriaus vedėja</w:t>
      </w:r>
    </w:p>
    <w:p w:rsidR="004945C8" w:rsidRDefault="004945C8" w:rsidP="00C11AC5">
      <w:pPr>
        <w:ind w:firstLine="851"/>
        <w:rPr>
          <w:szCs w:val="24"/>
          <w:highlight w:val="yellow"/>
          <w:u w:val="single"/>
        </w:rPr>
      </w:pPr>
    </w:p>
    <w:p w:rsidR="004945C8" w:rsidRPr="00997859" w:rsidRDefault="004945C8" w:rsidP="00362A1E">
      <w:pPr>
        <w:ind w:firstLine="851"/>
        <w:rPr>
          <w:i/>
          <w:color w:val="000000"/>
          <w:szCs w:val="24"/>
          <w:lang w:eastAsia="lt-LT"/>
        </w:rPr>
      </w:pPr>
      <w:r>
        <w:rPr>
          <w:i/>
          <w:color w:val="000000"/>
          <w:szCs w:val="24"/>
          <w:lang w:eastAsia="lt-LT"/>
        </w:rPr>
        <w:t xml:space="preserve">2. </w:t>
      </w:r>
      <w:r w:rsidRPr="00997859">
        <w:rPr>
          <w:i/>
          <w:color w:val="000000"/>
          <w:szCs w:val="24"/>
          <w:lang w:eastAsia="lt-LT"/>
        </w:rPr>
        <w:t xml:space="preserve">Dėl Visagino savivaldybės tarybos </w:t>
      </w:r>
      <w:smartTag w:uri="urn:schemas-microsoft-com:office:smarttags" w:element="metricconverter">
        <w:smartTagPr>
          <w:attr w:name="ProductID" w:val="2018 m"/>
        </w:smartTagPr>
        <w:r w:rsidRPr="00997859">
          <w:rPr>
            <w:i/>
            <w:color w:val="000000"/>
            <w:szCs w:val="24"/>
            <w:lang w:eastAsia="lt-LT"/>
          </w:rPr>
          <w:t>2018 m</w:t>
        </w:r>
      </w:smartTag>
      <w:r w:rsidRPr="00997859">
        <w:rPr>
          <w:i/>
          <w:color w:val="000000"/>
          <w:szCs w:val="24"/>
          <w:lang w:eastAsia="lt-LT"/>
        </w:rPr>
        <w:t>. vasario 21 d. sprendimo Nr. TS-34 ,,Dėl Visagino savivaldybės kelių priežiūros ir plėtros programos lėšų naudojimo vietinės reikšmės keliams ir gatvėms tiesti, rekonstruoti, taisyti (remontuoti), prižiūrėti ir saugaus eismo sąlygoms užtikrinti 2018–2020 metais objektų sąrašo patvirtinimo“ pakeitimo</w:t>
      </w:r>
    </w:p>
    <w:p w:rsidR="004945C8" w:rsidRPr="00927D50" w:rsidRDefault="004945C8" w:rsidP="00362A1E">
      <w:pPr>
        <w:ind w:firstLine="851"/>
        <w:rPr>
          <w:color w:val="000000"/>
          <w:szCs w:val="24"/>
          <w:lang w:eastAsia="lt-LT"/>
        </w:rPr>
      </w:pPr>
      <w:r w:rsidRPr="00927D50">
        <w:rPr>
          <w:color w:val="000000"/>
          <w:szCs w:val="24"/>
          <w:lang w:eastAsia="lt-LT"/>
        </w:rPr>
        <w:t>Pranešėja – Valentina Raubiškienė, Vietinio ūkio valdymo ir statybos skyriaus vedėja</w:t>
      </w:r>
    </w:p>
    <w:p w:rsidR="004945C8" w:rsidRDefault="004945C8" w:rsidP="00C11AC5">
      <w:pPr>
        <w:ind w:firstLine="851"/>
        <w:rPr>
          <w:szCs w:val="24"/>
          <w:highlight w:val="yellow"/>
          <w:u w:val="single"/>
        </w:rPr>
      </w:pPr>
    </w:p>
    <w:p w:rsidR="004945C8" w:rsidRPr="0085567B" w:rsidRDefault="004945C8" w:rsidP="00362A1E">
      <w:pPr>
        <w:ind w:firstLine="851"/>
        <w:rPr>
          <w:i/>
          <w:color w:val="000000"/>
          <w:szCs w:val="24"/>
          <w:shd w:val="clear" w:color="auto" w:fill="FFFFFF"/>
        </w:rPr>
      </w:pPr>
      <w:r>
        <w:rPr>
          <w:i/>
          <w:color w:val="000000"/>
          <w:szCs w:val="24"/>
          <w:shd w:val="clear" w:color="auto" w:fill="FFFFFF"/>
        </w:rPr>
        <w:t xml:space="preserve">3. </w:t>
      </w:r>
      <w:r w:rsidRPr="0085567B">
        <w:rPr>
          <w:i/>
          <w:color w:val="000000"/>
          <w:szCs w:val="24"/>
          <w:shd w:val="clear" w:color="auto" w:fill="FFFFFF"/>
        </w:rPr>
        <w:t>Dėl pritarimo Visagino vaikų lopšelio-darželio</w:t>
      </w:r>
      <w:r>
        <w:rPr>
          <w:i/>
          <w:color w:val="000000"/>
          <w:szCs w:val="24"/>
          <w:shd w:val="clear" w:color="auto" w:fill="FFFFFF"/>
        </w:rPr>
        <w:t xml:space="preserve"> </w:t>
      </w:r>
      <w:r w:rsidRPr="0085567B">
        <w:rPr>
          <w:i/>
          <w:color w:val="000000"/>
          <w:szCs w:val="24"/>
          <w:shd w:val="clear" w:color="auto" w:fill="FFFFFF"/>
        </w:rPr>
        <w:t>,,Auksinis raktelis“ dalyvavimui projekte „Virtualios ikimokyklinio ugdymo aplinkos formavimo pilotinis modelis“</w:t>
      </w:r>
    </w:p>
    <w:p w:rsidR="004945C8" w:rsidRPr="00A2006C" w:rsidRDefault="004945C8" w:rsidP="00362A1E">
      <w:pPr>
        <w:ind w:firstLine="851"/>
        <w:rPr>
          <w:color w:val="000000"/>
          <w:szCs w:val="24"/>
          <w:shd w:val="clear" w:color="auto" w:fill="FFFFFF"/>
        </w:rPr>
      </w:pPr>
      <w:r w:rsidRPr="00A2006C">
        <w:rPr>
          <w:color w:val="000000"/>
          <w:szCs w:val="24"/>
          <w:shd w:val="clear" w:color="auto" w:fill="FFFFFF"/>
        </w:rPr>
        <w:t>Pranešėja – Asta Sieliūnienė, Švietimo, kultūros, sporto ir valstybinės kalbos kontrolės skyriaus vedėja</w:t>
      </w:r>
    </w:p>
    <w:p w:rsidR="004945C8" w:rsidRDefault="004945C8" w:rsidP="00C11AC5">
      <w:pPr>
        <w:ind w:firstLine="851"/>
        <w:rPr>
          <w:szCs w:val="24"/>
          <w:highlight w:val="yellow"/>
          <w:u w:val="single"/>
        </w:rPr>
      </w:pPr>
    </w:p>
    <w:p w:rsidR="004945C8" w:rsidRPr="003A6109" w:rsidRDefault="004945C8" w:rsidP="002F6AAE">
      <w:pPr>
        <w:tabs>
          <w:tab w:val="left" w:pos="1134"/>
        </w:tabs>
        <w:ind w:left="1211" w:hanging="360"/>
        <w:rPr>
          <w:i/>
          <w:color w:val="000000"/>
          <w:szCs w:val="24"/>
          <w:lang w:eastAsia="lt-LT"/>
        </w:rPr>
      </w:pPr>
      <w:r>
        <w:rPr>
          <w:i/>
        </w:rPr>
        <w:t xml:space="preserve">4. </w:t>
      </w:r>
      <w:r>
        <w:rPr>
          <w:i/>
          <w:color w:val="000000"/>
          <w:szCs w:val="24"/>
          <w:lang w:eastAsia="lt-LT"/>
        </w:rPr>
        <w:t>Dėl Visagino savivaldybės 2020-2022</w:t>
      </w:r>
      <w:r w:rsidRPr="003A6109">
        <w:rPr>
          <w:i/>
          <w:color w:val="000000"/>
          <w:szCs w:val="24"/>
          <w:lang w:eastAsia="lt-LT"/>
        </w:rPr>
        <w:t xml:space="preserve"> metų strateginio veiklos plano patvirtinimo</w:t>
      </w:r>
    </w:p>
    <w:p w:rsidR="004945C8" w:rsidRPr="003A6109" w:rsidRDefault="004945C8" w:rsidP="002F6AAE">
      <w:pPr>
        <w:ind w:firstLine="851"/>
        <w:rPr>
          <w:color w:val="000000"/>
          <w:szCs w:val="24"/>
        </w:rPr>
      </w:pPr>
      <w:r w:rsidRPr="003A6109">
        <w:rPr>
          <w:color w:val="000000"/>
          <w:szCs w:val="24"/>
        </w:rPr>
        <w:t>Pranešėja – Irina Michailova, Strateginio planavimo ir investicijų valdymo skyriaus vedėja</w:t>
      </w:r>
    </w:p>
    <w:p w:rsidR="004945C8" w:rsidRDefault="004945C8" w:rsidP="00197A13">
      <w:pPr>
        <w:ind w:firstLine="851"/>
        <w:rPr>
          <w:i/>
          <w:color w:val="000000"/>
          <w:szCs w:val="24"/>
          <w:shd w:val="clear" w:color="auto" w:fill="FFFFFF"/>
        </w:rPr>
      </w:pPr>
    </w:p>
    <w:p w:rsidR="004945C8" w:rsidRDefault="004945C8" w:rsidP="002F6AAE">
      <w:pPr>
        <w:ind w:firstLine="851"/>
        <w:rPr>
          <w:i/>
          <w:color w:val="000000"/>
          <w:szCs w:val="24"/>
          <w:shd w:val="clear" w:color="auto" w:fill="FFFFFF"/>
        </w:rPr>
      </w:pPr>
      <w:r>
        <w:rPr>
          <w:i/>
          <w:color w:val="000000"/>
          <w:szCs w:val="24"/>
          <w:shd w:val="clear" w:color="auto" w:fill="FFFFFF"/>
        </w:rPr>
        <w:t xml:space="preserve">5. </w:t>
      </w:r>
      <w:r w:rsidRPr="002F6AAE">
        <w:rPr>
          <w:i/>
          <w:color w:val="000000"/>
          <w:szCs w:val="24"/>
          <w:shd w:val="clear" w:color="auto" w:fill="FFFFFF"/>
        </w:rPr>
        <w:t>Dėl Visagino savivaldybės 2020 metų biudžeto patvirtinimo</w:t>
      </w:r>
    </w:p>
    <w:p w:rsidR="004945C8" w:rsidRPr="00197A13" w:rsidRDefault="004945C8" w:rsidP="002F6AAE">
      <w:pPr>
        <w:ind w:firstLine="851"/>
        <w:rPr>
          <w:color w:val="000000"/>
          <w:szCs w:val="24"/>
          <w:lang w:eastAsia="lt-LT"/>
        </w:rPr>
      </w:pPr>
      <w:r w:rsidRPr="00402E21">
        <w:rPr>
          <w:color w:val="000000"/>
          <w:szCs w:val="24"/>
          <w:lang w:eastAsia="lt-LT"/>
        </w:rPr>
        <w:t>Pranešėja –</w:t>
      </w:r>
      <w:r w:rsidRPr="00197A13">
        <w:rPr>
          <w:color w:val="000000"/>
          <w:szCs w:val="24"/>
          <w:lang w:eastAsia="lt-LT"/>
        </w:rPr>
        <w:t xml:space="preserve"> Nadežda Rybakova, Finansų ir biudžeto skyriaus vedėja</w:t>
      </w:r>
    </w:p>
    <w:p w:rsidR="004945C8" w:rsidRPr="001E1E96" w:rsidRDefault="004945C8" w:rsidP="00197A13">
      <w:pPr>
        <w:ind w:firstLine="851"/>
        <w:rPr>
          <w:highlight w:val="yellow"/>
        </w:rPr>
      </w:pPr>
    </w:p>
    <w:p w:rsidR="004945C8" w:rsidRDefault="004945C8" w:rsidP="00197A13">
      <w:pPr>
        <w:ind w:firstLine="851"/>
        <w:rPr>
          <w:i/>
          <w:color w:val="000000"/>
          <w:szCs w:val="24"/>
          <w:shd w:val="clear" w:color="auto" w:fill="FFFFFF"/>
        </w:rPr>
      </w:pPr>
      <w:r>
        <w:rPr>
          <w:i/>
        </w:rPr>
        <w:t>6</w:t>
      </w:r>
      <w:r w:rsidRPr="002661B2">
        <w:rPr>
          <w:i/>
        </w:rPr>
        <w:t xml:space="preserve">. </w:t>
      </w:r>
      <w:r w:rsidRPr="00517A40">
        <w:rPr>
          <w:i/>
          <w:color w:val="000000"/>
          <w:szCs w:val="24"/>
          <w:shd w:val="clear" w:color="auto" w:fill="FFFFFF"/>
        </w:rPr>
        <w:t>Dėl Visagino savivaldybės ir Armaviro bendrijos (Armėnijos Respublika) bendradarbiavimo</w:t>
      </w:r>
    </w:p>
    <w:p w:rsidR="004945C8" w:rsidRDefault="004945C8" w:rsidP="00197A13">
      <w:pPr>
        <w:ind w:firstLine="851"/>
        <w:rPr>
          <w:color w:val="000000"/>
          <w:szCs w:val="24"/>
          <w:lang w:eastAsia="lt-LT"/>
        </w:rPr>
      </w:pPr>
      <w:r w:rsidRPr="001F09E9">
        <w:rPr>
          <w:color w:val="000000"/>
          <w:szCs w:val="24"/>
          <w:lang w:eastAsia="lt-LT"/>
        </w:rPr>
        <w:t xml:space="preserve">Pranešėja – </w:t>
      </w:r>
      <w:r>
        <w:rPr>
          <w:color w:val="000000"/>
          <w:szCs w:val="24"/>
          <w:lang w:eastAsia="lt-LT"/>
        </w:rPr>
        <w:t>Aušra Andrijauskienė</w:t>
      </w:r>
      <w:r w:rsidRPr="001F09E9">
        <w:rPr>
          <w:color w:val="000000"/>
          <w:szCs w:val="24"/>
          <w:lang w:eastAsia="lt-LT"/>
        </w:rPr>
        <w:t xml:space="preserve">, </w:t>
      </w:r>
      <w:r>
        <w:rPr>
          <w:color w:val="000000"/>
          <w:szCs w:val="24"/>
          <w:lang w:eastAsia="lt-LT"/>
        </w:rPr>
        <w:t>Vidaus administravimo ir informacinių technologijų skyriaus vedėja</w:t>
      </w:r>
    </w:p>
    <w:p w:rsidR="004945C8" w:rsidRDefault="004945C8" w:rsidP="00197A13">
      <w:pPr>
        <w:ind w:firstLine="851"/>
        <w:rPr>
          <w:i/>
          <w:highlight w:val="yellow"/>
        </w:rPr>
      </w:pPr>
    </w:p>
    <w:p w:rsidR="004945C8" w:rsidRPr="00402E21" w:rsidRDefault="004945C8" w:rsidP="00FD1164">
      <w:pPr>
        <w:ind w:firstLine="851"/>
        <w:contextualSpacing/>
        <w:rPr>
          <w:i/>
          <w:color w:val="000000"/>
          <w:szCs w:val="24"/>
          <w:shd w:val="clear" w:color="auto" w:fill="FFFFFF"/>
        </w:rPr>
      </w:pPr>
      <w:r>
        <w:rPr>
          <w:i/>
          <w:color w:val="000000"/>
          <w:szCs w:val="24"/>
          <w:shd w:val="clear" w:color="auto" w:fill="FFFFFF"/>
        </w:rPr>
        <w:t xml:space="preserve">7. </w:t>
      </w:r>
      <w:r w:rsidRPr="003014D6">
        <w:rPr>
          <w:i/>
          <w:color w:val="000000"/>
          <w:szCs w:val="24"/>
          <w:shd w:val="clear" w:color="auto" w:fill="FFFFFF"/>
        </w:rPr>
        <w:t>Dėl Visagino savivaldybės ir Džangdziadzie miesto (Kinijos Liaudies Respublika) bendradarbiavimo</w:t>
      </w:r>
    </w:p>
    <w:p w:rsidR="004945C8" w:rsidRDefault="004945C8" w:rsidP="00FD1164">
      <w:pPr>
        <w:ind w:firstLine="851"/>
        <w:rPr>
          <w:color w:val="000000"/>
          <w:szCs w:val="24"/>
          <w:lang w:eastAsia="lt-LT"/>
        </w:rPr>
      </w:pPr>
      <w:r w:rsidRPr="001F09E9">
        <w:rPr>
          <w:color w:val="000000"/>
          <w:szCs w:val="24"/>
          <w:lang w:eastAsia="lt-LT"/>
        </w:rPr>
        <w:t xml:space="preserve">Pranešėja – </w:t>
      </w:r>
      <w:r>
        <w:rPr>
          <w:color w:val="000000"/>
          <w:szCs w:val="24"/>
          <w:lang w:eastAsia="lt-LT"/>
        </w:rPr>
        <w:t>Aušra Andrijauskienė</w:t>
      </w:r>
      <w:r w:rsidRPr="001F09E9">
        <w:rPr>
          <w:color w:val="000000"/>
          <w:szCs w:val="24"/>
          <w:lang w:eastAsia="lt-LT"/>
        </w:rPr>
        <w:t xml:space="preserve">, </w:t>
      </w:r>
      <w:r>
        <w:rPr>
          <w:color w:val="000000"/>
          <w:szCs w:val="24"/>
          <w:lang w:eastAsia="lt-LT"/>
        </w:rPr>
        <w:t>Vidaus administravimo ir informacinių technologijų skyriaus vedėja</w:t>
      </w:r>
    </w:p>
    <w:p w:rsidR="004945C8" w:rsidRDefault="004945C8" w:rsidP="00FD1164">
      <w:pPr>
        <w:ind w:firstLine="851"/>
        <w:rPr>
          <w:i/>
          <w:highlight w:val="yellow"/>
        </w:rPr>
      </w:pPr>
    </w:p>
    <w:p w:rsidR="004945C8" w:rsidRPr="00B90954" w:rsidRDefault="004945C8" w:rsidP="00FD1164">
      <w:pPr>
        <w:pStyle w:val="NormalWeb"/>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 xml:space="preserve">8. </w:t>
      </w:r>
      <w:r w:rsidRPr="00B90954">
        <w:rPr>
          <w:i/>
          <w:color w:val="000000"/>
          <w:shd w:val="clear" w:color="auto" w:fill="FFFFFF"/>
          <w:lang w:eastAsia="en-US"/>
        </w:rPr>
        <w:t>Dė</w:t>
      </w:r>
      <w:r>
        <w:rPr>
          <w:i/>
          <w:color w:val="000000"/>
          <w:shd w:val="clear" w:color="auto" w:fill="FFFFFF"/>
          <w:lang w:eastAsia="en-US"/>
        </w:rPr>
        <w:t>l pritarimo Utenos regiono integruotų teritorijų vystymo programos papildymui naujais veiksmais ir priemonėmis</w:t>
      </w:r>
    </w:p>
    <w:p w:rsidR="004945C8" w:rsidRPr="003A6109" w:rsidRDefault="004945C8" w:rsidP="00FD1164">
      <w:pPr>
        <w:ind w:firstLine="851"/>
        <w:rPr>
          <w:color w:val="000000"/>
          <w:szCs w:val="24"/>
        </w:rPr>
      </w:pPr>
      <w:r w:rsidRPr="003A6109">
        <w:rPr>
          <w:color w:val="000000"/>
          <w:szCs w:val="24"/>
        </w:rPr>
        <w:t>Pranešėja – Irina Michailova, Strateginio planavimo ir investicijų valdymo skyriaus vedėja</w:t>
      </w:r>
    </w:p>
    <w:p w:rsidR="004945C8" w:rsidRDefault="004945C8" w:rsidP="00FD1164">
      <w:pPr>
        <w:ind w:firstLine="851"/>
        <w:rPr>
          <w:i/>
          <w:highlight w:val="yellow"/>
        </w:rPr>
      </w:pPr>
    </w:p>
    <w:p w:rsidR="004945C8" w:rsidRDefault="004945C8" w:rsidP="00FD1164">
      <w:pPr>
        <w:ind w:firstLine="851"/>
        <w:rPr>
          <w:color w:val="000000"/>
          <w:szCs w:val="24"/>
          <w:lang w:eastAsia="lt-LT"/>
        </w:rPr>
      </w:pPr>
    </w:p>
    <w:p w:rsidR="004945C8" w:rsidRPr="00AC6065" w:rsidRDefault="004945C8" w:rsidP="00FD1164">
      <w:pPr>
        <w:ind w:firstLine="851"/>
        <w:rPr>
          <w:color w:val="000000"/>
          <w:szCs w:val="24"/>
          <w:lang w:eastAsia="lt-LT"/>
        </w:rPr>
      </w:pPr>
    </w:p>
    <w:p w:rsidR="004945C8" w:rsidRDefault="004945C8" w:rsidP="00FD1164">
      <w:pPr>
        <w:rPr>
          <w:i/>
          <w:color w:val="000000"/>
          <w:szCs w:val="24"/>
          <w:lang w:eastAsia="lt-LT"/>
        </w:rPr>
      </w:pPr>
      <w:r>
        <w:rPr>
          <w:kern w:val="24"/>
          <w:szCs w:val="24"/>
        </w:rPr>
        <w:t>Savivaldybės meras</w:t>
      </w:r>
      <w:r>
        <w:rPr>
          <w:kern w:val="24"/>
          <w:szCs w:val="24"/>
        </w:rPr>
        <w:tab/>
      </w:r>
      <w:r>
        <w:rPr>
          <w:kern w:val="24"/>
          <w:szCs w:val="24"/>
        </w:rPr>
        <w:tab/>
      </w:r>
      <w:r>
        <w:rPr>
          <w:kern w:val="24"/>
          <w:szCs w:val="24"/>
        </w:rPr>
        <w:tab/>
      </w:r>
      <w:r>
        <w:rPr>
          <w:kern w:val="24"/>
          <w:szCs w:val="24"/>
        </w:rPr>
        <w:tab/>
      </w:r>
      <w:r>
        <w:rPr>
          <w:kern w:val="24"/>
          <w:szCs w:val="24"/>
        </w:rPr>
        <w:tab/>
        <w:t xml:space="preserve">  Erlandas Galaguz</w:t>
      </w:r>
    </w:p>
    <w:p w:rsidR="004945C8" w:rsidRDefault="004945C8" w:rsidP="00FD1164">
      <w:pPr>
        <w:rPr>
          <w:i/>
          <w:color w:val="000000"/>
          <w:szCs w:val="24"/>
          <w:lang w:eastAsia="lt-LT"/>
        </w:rPr>
      </w:pPr>
    </w:p>
    <w:p w:rsidR="004945C8" w:rsidRDefault="004945C8" w:rsidP="00402E21">
      <w:pPr>
        <w:ind w:firstLine="851"/>
        <w:contextualSpacing/>
        <w:rPr>
          <w:i/>
          <w:color w:val="000000"/>
          <w:szCs w:val="24"/>
          <w:shd w:val="clear" w:color="auto" w:fill="FFFFFF"/>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Default="004945C8" w:rsidP="004A74F0">
      <w:pPr>
        <w:rPr>
          <w:i/>
          <w:color w:val="000000"/>
          <w:szCs w:val="24"/>
          <w:lang w:eastAsia="lt-LT"/>
        </w:rPr>
      </w:pPr>
      <w:bookmarkStart w:id="0" w:name="_GoBack"/>
      <w:bookmarkEnd w:id="0"/>
    </w:p>
    <w:p w:rsidR="004945C8" w:rsidRDefault="004945C8" w:rsidP="004A74F0">
      <w:pPr>
        <w:rPr>
          <w:i/>
          <w:color w:val="000000"/>
          <w:szCs w:val="24"/>
          <w:lang w:eastAsia="lt-LT"/>
        </w:rPr>
      </w:pPr>
    </w:p>
    <w:p w:rsidR="004945C8" w:rsidRDefault="004945C8" w:rsidP="004A74F0">
      <w:pPr>
        <w:rPr>
          <w:i/>
          <w:color w:val="000000"/>
          <w:szCs w:val="24"/>
          <w:lang w:eastAsia="lt-LT"/>
        </w:rPr>
      </w:pPr>
    </w:p>
    <w:p w:rsidR="004945C8" w:rsidRPr="00B4481D" w:rsidRDefault="004945C8" w:rsidP="000263B5">
      <w:pPr>
        <w:rPr>
          <w:i/>
          <w:iCs/>
          <w:szCs w:val="24"/>
        </w:rPr>
      </w:pPr>
      <w:r>
        <w:rPr>
          <w:iCs/>
          <w:szCs w:val="24"/>
        </w:rPr>
        <w:t>Julija Zubakina</w:t>
      </w:r>
      <w:r w:rsidRPr="000263B5">
        <w:rPr>
          <w:iCs/>
          <w:szCs w:val="24"/>
        </w:rPr>
        <w:t xml:space="preserve">, tel. (8 386 ) </w:t>
      </w:r>
      <w:r>
        <w:rPr>
          <w:iCs/>
          <w:szCs w:val="24"/>
        </w:rPr>
        <w:t>61286</w:t>
      </w:r>
      <w:r w:rsidRPr="000263B5">
        <w:rPr>
          <w:iCs/>
          <w:szCs w:val="24"/>
        </w:rPr>
        <w:t xml:space="preserve"> el. p.</w:t>
      </w:r>
      <w:r>
        <w:rPr>
          <w:iCs/>
          <w:szCs w:val="24"/>
        </w:rPr>
        <w:t xml:space="preserve"> </w:t>
      </w:r>
      <w:r w:rsidRPr="00B4481D">
        <w:rPr>
          <w:i/>
          <w:iCs/>
          <w:szCs w:val="24"/>
        </w:rPr>
        <w:t>julija.zubakina@visaginas.lt</w:t>
      </w:r>
    </w:p>
    <w:sectPr w:rsidR="004945C8" w:rsidRPr="00B4481D" w:rsidSect="00FE11D2">
      <w:headerReference w:type="default" r:id="rId8"/>
      <w:pgSz w:w="11906" w:h="16838" w:code="9"/>
      <w:pgMar w:top="1134" w:right="567" w:bottom="1134" w:left="1701" w:header="567" w:footer="567" w:gutter="0"/>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5C8" w:rsidRDefault="004945C8">
      <w:r>
        <w:separator/>
      </w:r>
    </w:p>
  </w:endnote>
  <w:endnote w:type="continuationSeparator" w:id="0">
    <w:p w:rsidR="004945C8" w:rsidRDefault="00494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5C8" w:rsidRDefault="004945C8">
      <w:r>
        <w:separator/>
      </w:r>
    </w:p>
  </w:footnote>
  <w:footnote w:type="continuationSeparator" w:id="0">
    <w:p w:rsidR="004945C8" w:rsidRDefault="00494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C8" w:rsidRPr="00F823B6" w:rsidRDefault="004945C8">
    <w:pPr>
      <w:pStyle w:val="Header"/>
      <w:jc w:val="center"/>
      <w:rPr>
        <w:sz w:val="24"/>
        <w:szCs w:val="24"/>
      </w:rPr>
    </w:pPr>
    <w:r w:rsidRPr="00F823B6">
      <w:rPr>
        <w:rStyle w:val="PageNumber"/>
        <w:sz w:val="24"/>
        <w:szCs w:val="24"/>
      </w:rPr>
      <w:fldChar w:fldCharType="begin"/>
    </w:r>
    <w:r w:rsidRPr="00F823B6">
      <w:rPr>
        <w:rStyle w:val="PageNumber"/>
        <w:sz w:val="24"/>
        <w:szCs w:val="24"/>
      </w:rPr>
      <w:instrText xml:space="preserve"> PAGE </w:instrText>
    </w:r>
    <w:r w:rsidRPr="00F823B6">
      <w:rPr>
        <w:rStyle w:val="PageNumber"/>
        <w:sz w:val="24"/>
        <w:szCs w:val="24"/>
      </w:rPr>
      <w:fldChar w:fldCharType="separate"/>
    </w:r>
    <w:r>
      <w:rPr>
        <w:rStyle w:val="PageNumber"/>
        <w:noProof/>
        <w:sz w:val="24"/>
        <w:szCs w:val="24"/>
      </w:rPr>
      <w:t>2</w:t>
    </w:r>
    <w:r w:rsidRPr="00F823B6">
      <w:rPr>
        <w:rStyle w:val="PageNumbe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5383"/>
    <w:multiLevelType w:val="hybridMultilevel"/>
    <w:tmpl w:val="2FF65BD2"/>
    <w:lvl w:ilvl="0" w:tplc="2E108716">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
    <w:nsid w:val="167C49E2"/>
    <w:multiLevelType w:val="hybridMultilevel"/>
    <w:tmpl w:val="16A2BAC4"/>
    <w:lvl w:ilvl="0" w:tplc="CDF0EBB4">
      <w:start w:val="4"/>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2">
    <w:nsid w:val="194B099D"/>
    <w:multiLevelType w:val="hybridMultilevel"/>
    <w:tmpl w:val="1714C892"/>
    <w:lvl w:ilvl="0" w:tplc="8444B28C">
      <w:start w:val="11"/>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1B0427F1"/>
    <w:multiLevelType w:val="hybridMultilevel"/>
    <w:tmpl w:val="02E2E60E"/>
    <w:lvl w:ilvl="0" w:tplc="80E65C52">
      <w:start w:val="9"/>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nsid w:val="1BDF6281"/>
    <w:multiLevelType w:val="hybridMultilevel"/>
    <w:tmpl w:val="C2303DC8"/>
    <w:lvl w:ilvl="0" w:tplc="0088CC86">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5">
    <w:nsid w:val="1C7B4DF5"/>
    <w:multiLevelType w:val="hybridMultilevel"/>
    <w:tmpl w:val="C95EAC5E"/>
    <w:lvl w:ilvl="0" w:tplc="E9DC6580">
      <w:start w:val="6"/>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22391712"/>
    <w:multiLevelType w:val="multilevel"/>
    <w:tmpl w:val="E480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B73252"/>
    <w:multiLevelType w:val="hybridMultilevel"/>
    <w:tmpl w:val="B066AA72"/>
    <w:lvl w:ilvl="0" w:tplc="62748870">
      <w:start w:val="1"/>
      <w:numFmt w:val="decimal"/>
      <w:lvlText w:val="%1)"/>
      <w:lvlJc w:val="left"/>
      <w:pPr>
        <w:ind w:left="720"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25F1503B"/>
    <w:multiLevelType w:val="hybridMultilevel"/>
    <w:tmpl w:val="CDD635A4"/>
    <w:lvl w:ilvl="0" w:tplc="78FCE272">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9">
    <w:nsid w:val="27CE51F5"/>
    <w:multiLevelType w:val="hybridMultilevel"/>
    <w:tmpl w:val="C1660AA4"/>
    <w:lvl w:ilvl="0" w:tplc="EE862776">
      <w:start w:val="5"/>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nsid w:val="2B494C1E"/>
    <w:multiLevelType w:val="multilevel"/>
    <w:tmpl w:val="E29872A2"/>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11">
    <w:nsid w:val="30A01ECD"/>
    <w:multiLevelType w:val="hybridMultilevel"/>
    <w:tmpl w:val="AE6CFB10"/>
    <w:lvl w:ilvl="0" w:tplc="A6966FA4">
      <w:start w:val="13"/>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nsid w:val="372073F4"/>
    <w:multiLevelType w:val="hybridMultilevel"/>
    <w:tmpl w:val="81922832"/>
    <w:lvl w:ilvl="0" w:tplc="BE8230D4">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3">
    <w:nsid w:val="376A2CF3"/>
    <w:multiLevelType w:val="hybridMultilevel"/>
    <w:tmpl w:val="34866812"/>
    <w:lvl w:ilvl="0" w:tplc="E9E6E0A8">
      <w:start w:val="1"/>
      <w:numFmt w:val="decimal"/>
      <w:lvlText w:val="%1."/>
      <w:lvlJc w:val="left"/>
      <w:pPr>
        <w:ind w:left="1211" w:hanging="360"/>
      </w:pPr>
      <w:rPr>
        <w:rFonts w:cs="Times New Roman" w:hint="default"/>
        <w:i/>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4">
    <w:nsid w:val="38CE039C"/>
    <w:multiLevelType w:val="hybridMultilevel"/>
    <w:tmpl w:val="58B47562"/>
    <w:lvl w:ilvl="0" w:tplc="5BE4CB44">
      <w:start w:val="22"/>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nsid w:val="3D360144"/>
    <w:multiLevelType w:val="hybridMultilevel"/>
    <w:tmpl w:val="6BA89ABC"/>
    <w:lvl w:ilvl="0" w:tplc="95AC8AC0">
      <w:start w:val="11"/>
      <w:numFmt w:val="bullet"/>
      <w:lvlText w:val="-"/>
      <w:lvlJc w:val="left"/>
      <w:pPr>
        <w:ind w:left="1211" w:hanging="360"/>
      </w:pPr>
      <w:rPr>
        <w:rFonts w:ascii="Times New Roman" w:eastAsia="Times New Roman" w:hAnsi="Times New Roman" w:hint="default"/>
      </w:rPr>
    </w:lvl>
    <w:lvl w:ilvl="1" w:tplc="04270003" w:tentative="1">
      <w:start w:val="1"/>
      <w:numFmt w:val="bullet"/>
      <w:lvlText w:val="o"/>
      <w:lvlJc w:val="left"/>
      <w:pPr>
        <w:ind w:left="1931" w:hanging="360"/>
      </w:pPr>
      <w:rPr>
        <w:rFonts w:ascii="Courier New" w:hAnsi="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6">
    <w:nsid w:val="3EE3400E"/>
    <w:multiLevelType w:val="hybridMultilevel"/>
    <w:tmpl w:val="27DEBA76"/>
    <w:lvl w:ilvl="0" w:tplc="75B4FC3E">
      <w:start w:val="24"/>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nsid w:val="434619C7"/>
    <w:multiLevelType w:val="hybridMultilevel"/>
    <w:tmpl w:val="FA68260E"/>
    <w:lvl w:ilvl="0" w:tplc="261C499A">
      <w:start w:val="18"/>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8">
    <w:nsid w:val="47E139AD"/>
    <w:multiLevelType w:val="hybridMultilevel"/>
    <w:tmpl w:val="BA18D212"/>
    <w:lvl w:ilvl="0" w:tplc="1256C6BC">
      <w:start w:val="5"/>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9">
    <w:nsid w:val="4A7700A2"/>
    <w:multiLevelType w:val="hybridMultilevel"/>
    <w:tmpl w:val="CB925B54"/>
    <w:lvl w:ilvl="0" w:tplc="0427000F">
      <w:start w:val="1"/>
      <w:numFmt w:val="decimal"/>
      <w:lvlText w:val="%1."/>
      <w:lvlJc w:val="left"/>
      <w:pPr>
        <w:ind w:left="1571" w:hanging="360"/>
      </w:pPr>
      <w:rPr>
        <w:rFonts w:cs="Times New Roman"/>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20">
    <w:nsid w:val="4CFC1419"/>
    <w:multiLevelType w:val="hybridMultilevel"/>
    <w:tmpl w:val="D8CCCA6C"/>
    <w:lvl w:ilvl="0" w:tplc="0427000F">
      <w:start w:val="1"/>
      <w:numFmt w:val="decimal"/>
      <w:lvlText w:val="%1."/>
      <w:lvlJc w:val="left"/>
      <w:pPr>
        <w:ind w:left="1778" w:hanging="360"/>
      </w:pPr>
      <w:rPr>
        <w:rFonts w:cs="Times New Roman"/>
      </w:rPr>
    </w:lvl>
    <w:lvl w:ilvl="1" w:tplc="04270019" w:tentative="1">
      <w:start w:val="1"/>
      <w:numFmt w:val="lowerLetter"/>
      <w:lvlText w:val="%2."/>
      <w:lvlJc w:val="left"/>
      <w:pPr>
        <w:ind w:left="2498" w:hanging="360"/>
      </w:pPr>
      <w:rPr>
        <w:rFonts w:cs="Times New Roman"/>
      </w:rPr>
    </w:lvl>
    <w:lvl w:ilvl="2" w:tplc="0427001B" w:tentative="1">
      <w:start w:val="1"/>
      <w:numFmt w:val="lowerRoman"/>
      <w:lvlText w:val="%3."/>
      <w:lvlJc w:val="right"/>
      <w:pPr>
        <w:ind w:left="3218" w:hanging="180"/>
      </w:pPr>
      <w:rPr>
        <w:rFonts w:cs="Times New Roman"/>
      </w:rPr>
    </w:lvl>
    <w:lvl w:ilvl="3" w:tplc="0427000F" w:tentative="1">
      <w:start w:val="1"/>
      <w:numFmt w:val="decimal"/>
      <w:lvlText w:val="%4."/>
      <w:lvlJc w:val="left"/>
      <w:pPr>
        <w:ind w:left="3938" w:hanging="360"/>
      </w:pPr>
      <w:rPr>
        <w:rFonts w:cs="Times New Roman"/>
      </w:rPr>
    </w:lvl>
    <w:lvl w:ilvl="4" w:tplc="04270019" w:tentative="1">
      <w:start w:val="1"/>
      <w:numFmt w:val="lowerLetter"/>
      <w:lvlText w:val="%5."/>
      <w:lvlJc w:val="left"/>
      <w:pPr>
        <w:ind w:left="4658" w:hanging="360"/>
      </w:pPr>
      <w:rPr>
        <w:rFonts w:cs="Times New Roman"/>
      </w:rPr>
    </w:lvl>
    <w:lvl w:ilvl="5" w:tplc="0427001B" w:tentative="1">
      <w:start w:val="1"/>
      <w:numFmt w:val="lowerRoman"/>
      <w:lvlText w:val="%6."/>
      <w:lvlJc w:val="right"/>
      <w:pPr>
        <w:ind w:left="5378" w:hanging="180"/>
      </w:pPr>
      <w:rPr>
        <w:rFonts w:cs="Times New Roman"/>
      </w:rPr>
    </w:lvl>
    <w:lvl w:ilvl="6" w:tplc="0427000F" w:tentative="1">
      <w:start w:val="1"/>
      <w:numFmt w:val="decimal"/>
      <w:lvlText w:val="%7."/>
      <w:lvlJc w:val="left"/>
      <w:pPr>
        <w:ind w:left="6098" w:hanging="360"/>
      </w:pPr>
      <w:rPr>
        <w:rFonts w:cs="Times New Roman"/>
      </w:rPr>
    </w:lvl>
    <w:lvl w:ilvl="7" w:tplc="04270019" w:tentative="1">
      <w:start w:val="1"/>
      <w:numFmt w:val="lowerLetter"/>
      <w:lvlText w:val="%8."/>
      <w:lvlJc w:val="left"/>
      <w:pPr>
        <w:ind w:left="6818" w:hanging="360"/>
      </w:pPr>
      <w:rPr>
        <w:rFonts w:cs="Times New Roman"/>
      </w:rPr>
    </w:lvl>
    <w:lvl w:ilvl="8" w:tplc="0427001B" w:tentative="1">
      <w:start w:val="1"/>
      <w:numFmt w:val="lowerRoman"/>
      <w:lvlText w:val="%9."/>
      <w:lvlJc w:val="right"/>
      <w:pPr>
        <w:ind w:left="7538" w:hanging="180"/>
      </w:pPr>
      <w:rPr>
        <w:rFonts w:cs="Times New Roman"/>
      </w:rPr>
    </w:lvl>
  </w:abstractNum>
  <w:abstractNum w:abstractNumId="21">
    <w:nsid w:val="50F80BAE"/>
    <w:multiLevelType w:val="hybridMultilevel"/>
    <w:tmpl w:val="4A9E1444"/>
    <w:lvl w:ilvl="0" w:tplc="FE3A8250">
      <w:start w:val="1"/>
      <w:numFmt w:val="decimal"/>
      <w:lvlText w:val="%1."/>
      <w:lvlJc w:val="left"/>
      <w:pPr>
        <w:ind w:left="1571" w:hanging="360"/>
      </w:pPr>
      <w:rPr>
        <w:rFonts w:cs="Times New Roman"/>
        <w:i/>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22">
    <w:nsid w:val="53924AF3"/>
    <w:multiLevelType w:val="hybridMultilevel"/>
    <w:tmpl w:val="1E0E5388"/>
    <w:lvl w:ilvl="0" w:tplc="90545AC4">
      <w:start w:val="25"/>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nsid w:val="59D630CC"/>
    <w:multiLevelType w:val="hybridMultilevel"/>
    <w:tmpl w:val="A3B849FE"/>
    <w:lvl w:ilvl="0" w:tplc="E004BBCA">
      <w:start w:val="12"/>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5C23742B"/>
    <w:multiLevelType w:val="hybridMultilevel"/>
    <w:tmpl w:val="DF02D756"/>
    <w:lvl w:ilvl="0" w:tplc="1E1EA5B6">
      <w:start w:val="11"/>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nsid w:val="6237341A"/>
    <w:multiLevelType w:val="hybridMultilevel"/>
    <w:tmpl w:val="D8CCCA6C"/>
    <w:lvl w:ilvl="0" w:tplc="0427000F">
      <w:start w:val="1"/>
      <w:numFmt w:val="decimal"/>
      <w:lvlText w:val="%1."/>
      <w:lvlJc w:val="left"/>
      <w:pPr>
        <w:ind w:left="1778" w:hanging="360"/>
      </w:pPr>
      <w:rPr>
        <w:rFonts w:cs="Times New Roman"/>
      </w:rPr>
    </w:lvl>
    <w:lvl w:ilvl="1" w:tplc="04270019" w:tentative="1">
      <w:start w:val="1"/>
      <w:numFmt w:val="lowerLetter"/>
      <w:lvlText w:val="%2."/>
      <w:lvlJc w:val="left"/>
      <w:pPr>
        <w:ind w:left="2498" w:hanging="360"/>
      </w:pPr>
      <w:rPr>
        <w:rFonts w:cs="Times New Roman"/>
      </w:rPr>
    </w:lvl>
    <w:lvl w:ilvl="2" w:tplc="0427001B" w:tentative="1">
      <w:start w:val="1"/>
      <w:numFmt w:val="lowerRoman"/>
      <w:lvlText w:val="%3."/>
      <w:lvlJc w:val="right"/>
      <w:pPr>
        <w:ind w:left="3218" w:hanging="180"/>
      </w:pPr>
      <w:rPr>
        <w:rFonts w:cs="Times New Roman"/>
      </w:rPr>
    </w:lvl>
    <w:lvl w:ilvl="3" w:tplc="0427000F" w:tentative="1">
      <w:start w:val="1"/>
      <w:numFmt w:val="decimal"/>
      <w:lvlText w:val="%4."/>
      <w:lvlJc w:val="left"/>
      <w:pPr>
        <w:ind w:left="3938" w:hanging="360"/>
      </w:pPr>
      <w:rPr>
        <w:rFonts w:cs="Times New Roman"/>
      </w:rPr>
    </w:lvl>
    <w:lvl w:ilvl="4" w:tplc="04270019" w:tentative="1">
      <w:start w:val="1"/>
      <w:numFmt w:val="lowerLetter"/>
      <w:lvlText w:val="%5."/>
      <w:lvlJc w:val="left"/>
      <w:pPr>
        <w:ind w:left="4658" w:hanging="360"/>
      </w:pPr>
      <w:rPr>
        <w:rFonts w:cs="Times New Roman"/>
      </w:rPr>
    </w:lvl>
    <w:lvl w:ilvl="5" w:tplc="0427001B" w:tentative="1">
      <w:start w:val="1"/>
      <w:numFmt w:val="lowerRoman"/>
      <w:lvlText w:val="%6."/>
      <w:lvlJc w:val="right"/>
      <w:pPr>
        <w:ind w:left="5378" w:hanging="180"/>
      </w:pPr>
      <w:rPr>
        <w:rFonts w:cs="Times New Roman"/>
      </w:rPr>
    </w:lvl>
    <w:lvl w:ilvl="6" w:tplc="0427000F" w:tentative="1">
      <w:start w:val="1"/>
      <w:numFmt w:val="decimal"/>
      <w:lvlText w:val="%7."/>
      <w:lvlJc w:val="left"/>
      <w:pPr>
        <w:ind w:left="6098" w:hanging="360"/>
      </w:pPr>
      <w:rPr>
        <w:rFonts w:cs="Times New Roman"/>
      </w:rPr>
    </w:lvl>
    <w:lvl w:ilvl="7" w:tplc="04270019" w:tentative="1">
      <w:start w:val="1"/>
      <w:numFmt w:val="lowerLetter"/>
      <w:lvlText w:val="%8."/>
      <w:lvlJc w:val="left"/>
      <w:pPr>
        <w:ind w:left="6818" w:hanging="360"/>
      </w:pPr>
      <w:rPr>
        <w:rFonts w:cs="Times New Roman"/>
      </w:rPr>
    </w:lvl>
    <w:lvl w:ilvl="8" w:tplc="0427001B" w:tentative="1">
      <w:start w:val="1"/>
      <w:numFmt w:val="lowerRoman"/>
      <w:lvlText w:val="%9."/>
      <w:lvlJc w:val="right"/>
      <w:pPr>
        <w:ind w:left="7538" w:hanging="180"/>
      </w:pPr>
      <w:rPr>
        <w:rFonts w:cs="Times New Roman"/>
      </w:rPr>
    </w:lvl>
  </w:abstractNum>
  <w:abstractNum w:abstractNumId="26">
    <w:nsid w:val="66BA4676"/>
    <w:multiLevelType w:val="hybridMultilevel"/>
    <w:tmpl w:val="C99A9ABC"/>
    <w:lvl w:ilvl="0" w:tplc="F5CE8522">
      <w:start w:val="14"/>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nsid w:val="66BA47EE"/>
    <w:multiLevelType w:val="hybridMultilevel"/>
    <w:tmpl w:val="91A28024"/>
    <w:lvl w:ilvl="0" w:tplc="0116E410">
      <w:start w:val="1"/>
      <w:numFmt w:val="decimal"/>
      <w:lvlText w:val="%1."/>
      <w:lvlJc w:val="left"/>
      <w:pPr>
        <w:ind w:left="1211"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nsid w:val="6B5A3838"/>
    <w:multiLevelType w:val="hybridMultilevel"/>
    <w:tmpl w:val="EF949244"/>
    <w:lvl w:ilvl="0" w:tplc="5C4EB178">
      <w:start w:val="12"/>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29">
    <w:nsid w:val="6E4B6F5B"/>
    <w:multiLevelType w:val="hybridMultilevel"/>
    <w:tmpl w:val="90ACB572"/>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0">
    <w:nsid w:val="771A74EE"/>
    <w:multiLevelType w:val="hybridMultilevel"/>
    <w:tmpl w:val="C9D0D236"/>
    <w:lvl w:ilvl="0" w:tplc="DEB0BFC0">
      <w:start w:val="14"/>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31">
    <w:nsid w:val="78715C97"/>
    <w:multiLevelType w:val="hybridMultilevel"/>
    <w:tmpl w:val="F4145018"/>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6"/>
  </w:num>
  <w:num w:numId="2">
    <w:abstractNumId w:val="15"/>
  </w:num>
  <w:num w:numId="3">
    <w:abstractNumId w:val="12"/>
  </w:num>
  <w:num w:numId="4">
    <w:abstractNumId w:val="8"/>
  </w:num>
  <w:num w:numId="5">
    <w:abstractNumId w:val="31"/>
  </w:num>
  <w:num w:numId="6">
    <w:abstractNumId w:val="4"/>
  </w:num>
  <w:num w:numId="7">
    <w:abstractNumId w:val="1"/>
  </w:num>
  <w:num w:numId="8">
    <w:abstractNumId w:val="0"/>
  </w:num>
  <w:num w:numId="9">
    <w:abstractNumId w:val="10"/>
  </w:num>
  <w:num w:numId="10">
    <w:abstractNumId w:val="18"/>
  </w:num>
  <w:num w:numId="11">
    <w:abstractNumId w:val="28"/>
  </w:num>
  <w:num w:numId="12">
    <w:abstractNumId w:val="30"/>
  </w:num>
  <w:num w:numId="13">
    <w:abstractNumId w:val="17"/>
  </w:num>
  <w:num w:numId="14">
    <w:abstractNumId w:val="7"/>
  </w:num>
  <w:num w:numId="15">
    <w:abstractNumId w:val="29"/>
  </w:num>
  <w:num w:numId="16">
    <w:abstractNumId w:val="13"/>
  </w:num>
  <w:num w:numId="17">
    <w:abstractNumId w:val="21"/>
  </w:num>
  <w:num w:numId="18">
    <w:abstractNumId w:val="19"/>
  </w:num>
  <w:num w:numId="19">
    <w:abstractNumId w:val="20"/>
  </w:num>
  <w:num w:numId="20">
    <w:abstractNumId w:val="25"/>
  </w:num>
  <w:num w:numId="21">
    <w:abstractNumId w:val="9"/>
  </w:num>
  <w:num w:numId="22">
    <w:abstractNumId w:val="5"/>
  </w:num>
  <w:num w:numId="23">
    <w:abstractNumId w:val="3"/>
  </w:num>
  <w:num w:numId="24">
    <w:abstractNumId w:val="2"/>
  </w:num>
  <w:num w:numId="25">
    <w:abstractNumId w:val="14"/>
  </w:num>
  <w:num w:numId="26">
    <w:abstractNumId w:val="24"/>
  </w:num>
  <w:num w:numId="27">
    <w:abstractNumId w:val="11"/>
  </w:num>
  <w:num w:numId="28">
    <w:abstractNumId w:val="16"/>
  </w:num>
  <w:num w:numId="29">
    <w:abstractNumId w:val="23"/>
  </w:num>
  <w:num w:numId="30">
    <w:abstractNumId w:val="26"/>
  </w:num>
  <w:num w:numId="31">
    <w:abstractNumId w:val="2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AA0"/>
    <w:rsid w:val="000028F6"/>
    <w:rsid w:val="00003198"/>
    <w:rsid w:val="000033BD"/>
    <w:rsid w:val="00003F7B"/>
    <w:rsid w:val="00012AC9"/>
    <w:rsid w:val="000141AE"/>
    <w:rsid w:val="000200F6"/>
    <w:rsid w:val="0002388A"/>
    <w:rsid w:val="00025D87"/>
    <w:rsid w:val="000263B5"/>
    <w:rsid w:val="00027428"/>
    <w:rsid w:val="00034975"/>
    <w:rsid w:val="00036690"/>
    <w:rsid w:val="00036A89"/>
    <w:rsid w:val="00037903"/>
    <w:rsid w:val="00040E57"/>
    <w:rsid w:val="00041AD2"/>
    <w:rsid w:val="00043820"/>
    <w:rsid w:val="0004779D"/>
    <w:rsid w:val="000500CF"/>
    <w:rsid w:val="00053005"/>
    <w:rsid w:val="000534F8"/>
    <w:rsid w:val="00054BFB"/>
    <w:rsid w:val="00054D89"/>
    <w:rsid w:val="00055BAA"/>
    <w:rsid w:val="00056408"/>
    <w:rsid w:val="000575F7"/>
    <w:rsid w:val="00057752"/>
    <w:rsid w:val="00060AC1"/>
    <w:rsid w:val="00061F4E"/>
    <w:rsid w:val="000631C2"/>
    <w:rsid w:val="00065394"/>
    <w:rsid w:val="00067285"/>
    <w:rsid w:val="00077104"/>
    <w:rsid w:val="00077233"/>
    <w:rsid w:val="00082533"/>
    <w:rsid w:val="00082983"/>
    <w:rsid w:val="00083854"/>
    <w:rsid w:val="0008493B"/>
    <w:rsid w:val="00094051"/>
    <w:rsid w:val="00094C5F"/>
    <w:rsid w:val="00094CF7"/>
    <w:rsid w:val="00095F4C"/>
    <w:rsid w:val="000A1131"/>
    <w:rsid w:val="000A2F43"/>
    <w:rsid w:val="000A50A0"/>
    <w:rsid w:val="000A5B22"/>
    <w:rsid w:val="000A62BE"/>
    <w:rsid w:val="000B08C9"/>
    <w:rsid w:val="000B0A82"/>
    <w:rsid w:val="000B310D"/>
    <w:rsid w:val="000B6C8F"/>
    <w:rsid w:val="000C397E"/>
    <w:rsid w:val="000C4796"/>
    <w:rsid w:val="000C5507"/>
    <w:rsid w:val="000C58C7"/>
    <w:rsid w:val="000D0D5F"/>
    <w:rsid w:val="000D2662"/>
    <w:rsid w:val="000D3B8D"/>
    <w:rsid w:val="000D4C10"/>
    <w:rsid w:val="000D4D18"/>
    <w:rsid w:val="000D6455"/>
    <w:rsid w:val="000E2806"/>
    <w:rsid w:val="000E54BE"/>
    <w:rsid w:val="000E54CA"/>
    <w:rsid w:val="000E7B9A"/>
    <w:rsid w:val="000F38F1"/>
    <w:rsid w:val="000F423F"/>
    <w:rsid w:val="000F59BA"/>
    <w:rsid w:val="000F7585"/>
    <w:rsid w:val="000F762E"/>
    <w:rsid w:val="00103840"/>
    <w:rsid w:val="00113062"/>
    <w:rsid w:val="00115C95"/>
    <w:rsid w:val="001179B5"/>
    <w:rsid w:val="00120B36"/>
    <w:rsid w:val="0012277F"/>
    <w:rsid w:val="001242B2"/>
    <w:rsid w:val="00134A3A"/>
    <w:rsid w:val="00135044"/>
    <w:rsid w:val="001357C0"/>
    <w:rsid w:val="00136A33"/>
    <w:rsid w:val="00136BB1"/>
    <w:rsid w:val="00144BA8"/>
    <w:rsid w:val="00145A20"/>
    <w:rsid w:val="00147072"/>
    <w:rsid w:val="0014778E"/>
    <w:rsid w:val="0015631E"/>
    <w:rsid w:val="00161D2D"/>
    <w:rsid w:val="00162C73"/>
    <w:rsid w:val="00164775"/>
    <w:rsid w:val="00166C1E"/>
    <w:rsid w:val="00167FB6"/>
    <w:rsid w:val="0017171C"/>
    <w:rsid w:val="0017187D"/>
    <w:rsid w:val="00172B95"/>
    <w:rsid w:val="00174C26"/>
    <w:rsid w:val="00174FC7"/>
    <w:rsid w:val="00177279"/>
    <w:rsid w:val="00177898"/>
    <w:rsid w:val="00177A58"/>
    <w:rsid w:val="001812F6"/>
    <w:rsid w:val="001848AE"/>
    <w:rsid w:val="00191DD7"/>
    <w:rsid w:val="001926A8"/>
    <w:rsid w:val="001941B7"/>
    <w:rsid w:val="001945CF"/>
    <w:rsid w:val="00194DF7"/>
    <w:rsid w:val="001955FE"/>
    <w:rsid w:val="00197A13"/>
    <w:rsid w:val="001A27AF"/>
    <w:rsid w:val="001B2AEF"/>
    <w:rsid w:val="001B33FC"/>
    <w:rsid w:val="001B3FF0"/>
    <w:rsid w:val="001B43A9"/>
    <w:rsid w:val="001B6E1B"/>
    <w:rsid w:val="001C0253"/>
    <w:rsid w:val="001D07D6"/>
    <w:rsid w:val="001D2C82"/>
    <w:rsid w:val="001D42EF"/>
    <w:rsid w:val="001D7A3E"/>
    <w:rsid w:val="001D7C44"/>
    <w:rsid w:val="001E152D"/>
    <w:rsid w:val="001E1E96"/>
    <w:rsid w:val="001E21DC"/>
    <w:rsid w:val="001E2EBD"/>
    <w:rsid w:val="001E32C6"/>
    <w:rsid w:val="001E5AD6"/>
    <w:rsid w:val="001E601D"/>
    <w:rsid w:val="001F09E9"/>
    <w:rsid w:val="001F1099"/>
    <w:rsid w:val="001F1179"/>
    <w:rsid w:val="001F12B2"/>
    <w:rsid w:val="001F17C5"/>
    <w:rsid w:val="001F20CF"/>
    <w:rsid w:val="001F3E0B"/>
    <w:rsid w:val="001F665C"/>
    <w:rsid w:val="001F6948"/>
    <w:rsid w:val="001F6B35"/>
    <w:rsid w:val="001F6E7D"/>
    <w:rsid w:val="00200F1E"/>
    <w:rsid w:val="00202B66"/>
    <w:rsid w:val="0020309E"/>
    <w:rsid w:val="0020434F"/>
    <w:rsid w:val="00205847"/>
    <w:rsid w:val="00205E65"/>
    <w:rsid w:val="0021039C"/>
    <w:rsid w:val="002130BF"/>
    <w:rsid w:val="002137BA"/>
    <w:rsid w:val="002147E1"/>
    <w:rsid w:val="00216B5E"/>
    <w:rsid w:val="00222898"/>
    <w:rsid w:val="0022634F"/>
    <w:rsid w:val="0022697B"/>
    <w:rsid w:val="00233066"/>
    <w:rsid w:val="00233579"/>
    <w:rsid w:val="0023532B"/>
    <w:rsid w:val="0024292C"/>
    <w:rsid w:val="00244F50"/>
    <w:rsid w:val="00246CF4"/>
    <w:rsid w:val="00250EC2"/>
    <w:rsid w:val="002513A3"/>
    <w:rsid w:val="00252702"/>
    <w:rsid w:val="00252941"/>
    <w:rsid w:val="00252B09"/>
    <w:rsid w:val="00254019"/>
    <w:rsid w:val="00254139"/>
    <w:rsid w:val="00256227"/>
    <w:rsid w:val="0026053C"/>
    <w:rsid w:val="002614D5"/>
    <w:rsid w:val="00261C63"/>
    <w:rsid w:val="00262FF5"/>
    <w:rsid w:val="00263853"/>
    <w:rsid w:val="00264AE6"/>
    <w:rsid w:val="002660F4"/>
    <w:rsid w:val="002661B2"/>
    <w:rsid w:val="00266526"/>
    <w:rsid w:val="00270572"/>
    <w:rsid w:val="0027436D"/>
    <w:rsid w:val="00281100"/>
    <w:rsid w:val="0028183B"/>
    <w:rsid w:val="00281DC1"/>
    <w:rsid w:val="00282F60"/>
    <w:rsid w:val="00284578"/>
    <w:rsid w:val="00292AEE"/>
    <w:rsid w:val="00293D97"/>
    <w:rsid w:val="0029550D"/>
    <w:rsid w:val="00296703"/>
    <w:rsid w:val="002A0D22"/>
    <w:rsid w:val="002A15B6"/>
    <w:rsid w:val="002A36C6"/>
    <w:rsid w:val="002A6B0E"/>
    <w:rsid w:val="002A7040"/>
    <w:rsid w:val="002B05B7"/>
    <w:rsid w:val="002B5CD9"/>
    <w:rsid w:val="002B6BA9"/>
    <w:rsid w:val="002C00C5"/>
    <w:rsid w:val="002C0283"/>
    <w:rsid w:val="002C43C4"/>
    <w:rsid w:val="002C4679"/>
    <w:rsid w:val="002C4BF6"/>
    <w:rsid w:val="002C5DDE"/>
    <w:rsid w:val="002C5F86"/>
    <w:rsid w:val="002C7EDD"/>
    <w:rsid w:val="002D2AD0"/>
    <w:rsid w:val="002D43E7"/>
    <w:rsid w:val="002E312C"/>
    <w:rsid w:val="002E4127"/>
    <w:rsid w:val="002E6321"/>
    <w:rsid w:val="002F1E2F"/>
    <w:rsid w:val="002F2692"/>
    <w:rsid w:val="002F3492"/>
    <w:rsid w:val="002F3A66"/>
    <w:rsid w:val="002F43AA"/>
    <w:rsid w:val="002F6AAE"/>
    <w:rsid w:val="002F6FF8"/>
    <w:rsid w:val="00300DF2"/>
    <w:rsid w:val="00300EE3"/>
    <w:rsid w:val="003014D6"/>
    <w:rsid w:val="003027BC"/>
    <w:rsid w:val="0030318F"/>
    <w:rsid w:val="00305162"/>
    <w:rsid w:val="00305288"/>
    <w:rsid w:val="00305BB2"/>
    <w:rsid w:val="00307719"/>
    <w:rsid w:val="003103A0"/>
    <w:rsid w:val="00310415"/>
    <w:rsid w:val="00310C00"/>
    <w:rsid w:val="00312A4B"/>
    <w:rsid w:val="00314BAC"/>
    <w:rsid w:val="0031533A"/>
    <w:rsid w:val="00316CE8"/>
    <w:rsid w:val="00320BA3"/>
    <w:rsid w:val="00321432"/>
    <w:rsid w:val="00324895"/>
    <w:rsid w:val="003321B3"/>
    <w:rsid w:val="00332989"/>
    <w:rsid w:val="003352CC"/>
    <w:rsid w:val="003366CB"/>
    <w:rsid w:val="0035117C"/>
    <w:rsid w:val="00352A67"/>
    <w:rsid w:val="00352B62"/>
    <w:rsid w:val="00353B8B"/>
    <w:rsid w:val="00354506"/>
    <w:rsid w:val="00357E66"/>
    <w:rsid w:val="00361369"/>
    <w:rsid w:val="00362A1E"/>
    <w:rsid w:val="00362D2D"/>
    <w:rsid w:val="003727D5"/>
    <w:rsid w:val="0037341F"/>
    <w:rsid w:val="00373D8D"/>
    <w:rsid w:val="00375B15"/>
    <w:rsid w:val="00376AE4"/>
    <w:rsid w:val="00377FE8"/>
    <w:rsid w:val="003809FF"/>
    <w:rsid w:val="00384F00"/>
    <w:rsid w:val="0038560A"/>
    <w:rsid w:val="00387857"/>
    <w:rsid w:val="00390CF7"/>
    <w:rsid w:val="00391C4A"/>
    <w:rsid w:val="003924D2"/>
    <w:rsid w:val="00392B72"/>
    <w:rsid w:val="00393A31"/>
    <w:rsid w:val="00394DB3"/>
    <w:rsid w:val="00394E08"/>
    <w:rsid w:val="003965D7"/>
    <w:rsid w:val="0039697B"/>
    <w:rsid w:val="003A1069"/>
    <w:rsid w:val="003A21E7"/>
    <w:rsid w:val="003A2A84"/>
    <w:rsid w:val="003A5D5C"/>
    <w:rsid w:val="003A6109"/>
    <w:rsid w:val="003A66BA"/>
    <w:rsid w:val="003B1ED2"/>
    <w:rsid w:val="003B2438"/>
    <w:rsid w:val="003B3B2C"/>
    <w:rsid w:val="003B4890"/>
    <w:rsid w:val="003C25FF"/>
    <w:rsid w:val="003C3C02"/>
    <w:rsid w:val="003C41B8"/>
    <w:rsid w:val="003D13DD"/>
    <w:rsid w:val="003D174A"/>
    <w:rsid w:val="003D485D"/>
    <w:rsid w:val="003D4D70"/>
    <w:rsid w:val="003D5C92"/>
    <w:rsid w:val="003D7590"/>
    <w:rsid w:val="003E104A"/>
    <w:rsid w:val="003E1193"/>
    <w:rsid w:val="003E4F1A"/>
    <w:rsid w:val="003E5573"/>
    <w:rsid w:val="003E61A5"/>
    <w:rsid w:val="003E739A"/>
    <w:rsid w:val="003E7894"/>
    <w:rsid w:val="003F0163"/>
    <w:rsid w:val="003F2A50"/>
    <w:rsid w:val="003F3709"/>
    <w:rsid w:val="003F66C4"/>
    <w:rsid w:val="00401E65"/>
    <w:rsid w:val="00402E21"/>
    <w:rsid w:val="00406069"/>
    <w:rsid w:val="0041187A"/>
    <w:rsid w:val="00413E13"/>
    <w:rsid w:val="0041610C"/>
    <w:rsid w:val="00421217"/>
    <w:rsid w:val="004224E5"/>
    <w:rsid w:val="00423F36"/>
    <w:rsid w:val="00423F9E"/>
    <w:rsid w:val="0042403D"/>
    <w:rsid w:val="00424F77"/>
    <w:rsid w:val="00431A7F"/>
    <w:rsid w:val="00432277"/>
    <w:rsid w:val="004334C3"/>
    <w:rsid w:val="00433D7E"/>
    <w:rsid w:val="004366BF"/>
    <w:rsid w:val="00437038"/>
    <w:rsid w:val="00437842"/>
    <w:rsid w:val="0044170A"/>
    <w:rsid w:val="004472FF"/>
    <w:rsid w:val="004500FA"/>
    <w:rsid w:val="00455668"/>
    <w:rsid w:val="00455E02"/>
    <w:rsid w:val="004622F5"/>
    <w:rsid w:val="00464F85"/>
    <w:rsid w:val="00465329"/>
    <w:rsid w:val="004679C4"/>
    <w:rsid w:val="00467EA2"/>
    <w:rsid w:val="00472161"/>
    <w:rsid w:val="00475F86"/>
    <w:rsid w:val="00483298"/>
    <w:rsid w:val="004857EB"/>
    <w:rsid w:val="0049016C"/>
    <w:rsid w:val="0049041F"/>
    <w:rsid w:val="00490609"/>
    <w:rsid w:val="00490B66"/>
    <w:rsid w:val="004912D9"/>
    <w:rsid w:val="004945C8"/>
    <w:rsid w:val="00497EAB"/>
    <w:rsid w:val="004A1184"/>
    <w:rsid w:val="004A379A"/>
    <w:rsid w:val="004A478F"/>
    <w:rsid w:val="004A4E79"/>
    <w:rsid w:val="004A56C8"/>
    <w:rsid w:val="004A5C0A"/>
    <w:rsid w:val="004A5CA9"/>
    <w:rsid w:val="004A62FA"/>
    <w:rsid w:val="004A63D1"/>
    <w:rsid w:val="004A74F0"/>
    <w:rsid w:val="004B133B"/>
    <w:rsid w:val="004B154D"/>
    <w:rsid w:val="004B21F1"/>
    <w:rsid w:val="004B378F"/>
    <w:rsid w:val="004B3B30"/>
    <w:rsid w:val="004B50DF"/>
    <w:rsid w:val="004B5D98"/>
    <w:rsid w:val="004B5DAC"/>
    <w:rsid w:val="004B649E"/>
    <w:rsid w:val="004B7A64"/>
    <w:rsid w:val="004B7D29"/>
    <w:rsid w:val="004C0CEE"/>
    <w:rsid w:val="004C16EE"/>
    <w:rsid w:val="004C2643"/>
    <w:rsid w:val="004C62DE"/>
    <w:rsid w:val="004C6D81"/>
    <w:rsid w:val="004C7471"/>
    <w:rsid w:val="004C7E0B"/>
    <w:rsid w:val="004D25F4"/>
    <w:rsid w:val="004D400C"/>
    <w:rsid w:val="004D4645"/>
    <w:rsid w:val="004D4914"/>
    <w:rsid w:val="004D55C6"/>
    <w:rsid w:val="004D56CE"/>
    <w:rsid w:val="004D6034"/>
    <w:rsid w:val="004E2949"/>
    <w:rsid w:val="004E2FD5"/>
    <w:rsid w:val="004E30FF"/>
    <w:rsid w:val="004E4EA8"/>
    <w:rsid w:val="004E5D3A"/>
    <w:rsid w:val="004E5DD3"/>
    <w:rsid w:val="004E7217"/>
    <w:rsid w:val="004E7EDF"/>
    <w:rsid w:val="004F070C"/>
    <w:rsid w:val="004F1163"/>
    <w:rsid w:val="004F13C6"/>
    <w:rsid w:val="004F1DFB"/>
    <w:rsid w:val="004F4E50"/>
    <w:rsid w:val="004F7A02"/>
    <w:rsid w:val="005003B6"/>
    <w:rsid w:val="00503BDD"/>
    <w:rsid w:val="00503BFE"/>
    <w:rsid w:val="005042DE"/>
    <w:rsid w:val="0050745F"/>
    <w:rsid w:val="00507896"/>
    <w:rsid w:val="005134E5"/>
    <w:rsid w:val="00517A40"/>
    <w:rsid w:val="00517A59"/>
    <w:rsid w:val="00523A22"/>
    <w:rsid w:val="005245CE"/>
    <w:rsid w:val="00524EB8"/>
    <w:rsid w:val="005273EB"/>
    <w:rsid w:val="0052759D"/>
    <w:rsid w:val="00531052"/>
    <w:rsid w:val="00533855"/>
    <w:rsid w:val="00533856"/>
    <w:rsid w:val="00536269"/>
    <w:rsid w:val="00543AAB"/>
    <w:rsid w:val="00545C0F"/>
    <w:rsid w:val="00551D29"/>
    <w:rsid w:val="00552BEC"/>
    <w:rsid w:val="00555BF9"/>
    <w:rsid w:val="0055717D"/>
    <w:rsid w:val="00557323"/>
    <w:rsid w:val="00560466"/>
    <w:rsid w:val="00561EA9"/>
    <w:rsid w:val="00565585"/>
    <w:rsid w:val="00571C72"/>
    <w:rsid w:val="00573664"/>
    <w:rsid w:val="005752D9"/>
    <w:rsid w:val="00575E0A"/>
    <w:rsid w:val="00576118"/>
    <w:rsid w:val="00582C69"/>
    <w:rsid w:val="00582C83"/>
    <w:rsid w:val="00583BA1"/>
    <w:rsid w:val="0058417F"/>
    <w:rsid w:val="00585766"/>
    <w:rsid w:val="0058701A"/>
    <w:rsid w:val="00590797"/>
    <w:rsid w:val="00594CB5"/>
    <w:rsid w:val="005975B8"/>
    <w:rsid w:val="005A1E74"/>
    <w:rsid w:val="005A3260"/>
    <w:rsid w:val="005A4FA0"/>
    <w:rsid w:val="005B1BF7"/>
    <w:rsid w:val="005B5D2A"/>
    <w:rsid w:val="005C57EB"/>
    <w:rsid w:val="005C63E2"/>
    <w:rsid w:val="005C7942"/>
    <w:rsid w:val="005C7A1E"/>
    <w:rsid w:val="005D3300"/>
    <w:rsid w:val="005D4BA8"/>
    <w:rsid w:val="005D7470"/>
    <w:rsid w:val="005E1D8B"/>
    <w:rsid w:val="005E1F64"/>
    <w:rsid w:val="005E2BDC"/>
    <w:rsid w:val="005E51D8"/>
    <w:rsid w:val="005E56CB"/>
    <w:rsid w:val="005F006B"/>
    <w:rsid w:val="005F1D0B"/>
    <w:rsid w:val="005F242C"/>
    <w:rsid w:val="005F3214"/>
    <w:rsid w:val="005F3256"/>
    <w:rsid w:val="005F4EFD"/>
    <w:rsid w:val="005F5489"/>
    <w:rsid w:val="005F5DF7"/>
    <w:rsid w:val="005F7BD0"/>
    <w:rsid w:val="0060106D"/>
    <w:rsid w:val="0060277E"/>
    <w:rsid w:val="00603AB0"/>
    <w:rsid w:val="006042C4"/>
    <w:rsid w:val="006053E2"/>
    <w:rsid w:val="00606991"/>
    <w:rsid w:val="00607092"/>
    <w:rsid w:val="00611A08"/>
    <w:rsid w:val="006120ED"/>
    <w:rsid w:val="00615C4D"/>
    <w:rsid w:val="00616974"/>
    <w:rsid w:val="00617207"/>
    <w:rsid w:val="006175E1"/>
    <w:rsid w:val="00620A1C"/>
    <w:rsid w:val="00620D99"/>
    <w:rsid w:val="006222A0"/>
    <w:rsid w:val="00623296"/>
    <w:rsid w:val="006265D7"/>
    <w:rsid w:val="00627B02"/>
    <w:rsid w:val="00627CEE"/>
    <w:rsid w:val="00630111"/>
    <w:rsid w:val="006329D9"/>
    <w:rsid w:val="00633708"/>
    <w:rsid w:val="00633CB0"/>
    <w:rsid w:val="006360E2"/>
    <w:rsid w:val="006362AF"/>
    <w:rsid w:val="00637416"/>
    <w:rsid w:val="00637CC2"/>
    <w:rsid w:val="006400D1"/>
    <w:rsid w:val="00642054"/>
    <w:rsid w:val="006443EC"/>
    <w:rsid w:val="006454BC"/>
    <w:rsid w:val="006458C2"/>
    <w:rsid w:val="006477B5"/>
    <w:rsid w:val="00651FA5"/>
    <w:rsid w:val="006523CC"/>
    <w:rsid w:val="00653394"/>
    <w:rsid w:val="0066045A"/>
    <w:rsid w:val="00661C13"/>
    <w:rsid w:val="00663B11"/>
    <w:rsid w:val="0067048B"/>
    <w:rsid w:val="00671205"/>
    <w:rsid w:val="006738A0"/>
    <w:rsid w:val="006741A6"/>
    <w:rsid w:val="0067662F"/>
    <w:rsid w:val="00682B35"/>
    <w:rsid w:val="006841B8"/>
    <w:rsid w:val="006864FE"/>
    <w:rsid w:val="006911BE"/>
    <w:rsid w:val="0069172E"/>
    <w:rsid w:val="00692896"/>
    <w:rsid w:val="0069740E"/>
    <w:rsid w:val="006A501F"/>
    <w:rsid w:val="006A5F9B"/>
    <w:rsid w:val="006A64A0"/>
    <w:rsid w:val="006A6CBE"/>
    <w:rsid w:val="006A6E72"/>
    <w:rsid w:val="006B2949"/>
    <w:rsid w:val="006B5DF6"/>
    <w:rsid w:val="006B5F34"/>
    <w:rsid w:val="006B7BB1"/>
    <w:rsid w:val="006C090C"/>
    <w:rsid w:val="006C1A21"/>
    <w:rsid w:val="006C21C1"/>
    <w:rsid w:val="006C24E4"/>
    <w:rsid w:val="006C4645"/>
    <w:rsid w:val="006C58F0"/>
    <w:rsid w:val="006C7873"/>
    <w:rsid w:val="006D7997"/>
    <w:rsid w:val="006E1418"/>
    <w:rsid w:val="006E392F"/>
    <w:rsid w:val="006E776E"/>
    <w:rsid w:val="006E79F2"/>
    <w:rsid w:val="006F194A"/>
    <w:rsid w:val="006F1A60"/>
    <w:rsid w:val="006F1D26"/>
    <w:rsid w:val="006F2017"/>
    <w:rsid w:val="006F77F1"/>
    <w:rsid w:val="007000C4"/>
    <w:rsid w:val="00705402"/>
    <w:rsid w:val="00705765"/>
    <w:rsid w:val="00711074"/>
    <w:rsid w:val="00711F17"/>
    <w:rsid w:val="0071472E"/>
    <w:rsid w:val="00714F92"/>
    <w:rsid w:val="00715ED9"/>
    <w:rsid w:val="007178B5"/>
    <w:rsid w:val="00723B76"/>
    <w:rsid w:val="00725FCB"/>
    <w:rsid w:val="007336E8"/>
    <w:rsid w:val="00737205"/>
    <w:rsid w:val="00740167"/>
    <w:rsid w:val="007408C2"/>
    <w:rsid w:val="00740FB6"/>
    <w:rsid w:val="00741FEC"/>
    <w:rsid w:val="00743FB5"/>
    <w:rsid w:val="00744E6D"/>
    <w:rsid w:val="007452FA"/>
    <w:rsid w:val="00745B15"/>
    <w:rsid w:val="00752CBE"/>
    <w:rsid w:val="00753078"/>
    <w:rsid w:val="00755AFD"/>
    <w:rsid w:val="00755BD6"/>
    <w:rsid w:val="00756BEC"/>
    <w:rsid w:val="007578B3"/>
    <w:rsid w:val="00760A6F"/>
    <w:rsid w:val="00763804"/>
    <w:rsid w:val="007665CC"/>
    <w:rsid w:val="007675C0"/>
    <w:rsid w:val="007678F4"/>
    <w:rsid w:val="0077183B"/>
    <w:rsid w:val="0077322D"/>
    <w:rsid w:val="00776915"/>
    <w:rsid w:val="007775BA"/>
    <w:rsid w:val="00783B44"/>
    <w:rsid w:val="00784559"/>
    <w:rsid w:val="007901ED"/>
    <w:rsid w:val="00790ACA"/>
    <w:rsid w:val="0079117A"/>
    <w:rsid w:val="0079244B"/>
    <w:rsid w:val="0079262A"/>
    <w:rsid w:val="00792C43"/>
    <w:rsid w:val="007946BF"/>
    <w:rsid w:val="007953E9"/>
    <w:rsid w:val="00797CBA"/>
    <w:rsid w:val="007A2F08"/>
    <w:rsid w:val="007A5194"/>
    <w:rsid w:val="007A6719"/>
    <w:rsid w:val="007B415C"/>
    <w:rsid w:val="007C3736"/>
    <w:rsid w:val="007C39C9"/>
    <w:rsid w:val="007C5A37"/>
    <w:rsid w:val="007D5FC2"/>
    <w:rsid w:val="007D6DF1"/>
    <w:rsid w:val="007D7DC5"/>
    <w:rsid w:val="007E35D3"/>
    <w:rsid w:val="007E3D60"/>
    <w:rsid w:val="007E4402"/>
    <w:rsid w:val="007E5A36"/>
    <w:rsid w:val="007E6468"/>
    <w:rsid w:val="007E6AD9"/>
    <w:rsid w:val="007F23AA"/>
    <w:rsid w:val="007F258E"/>
    <w:rsid w:val="007F462D"/>
    <w:rsid w:val="007F63F1"/>
    <w:rsid w:val="00800CC8"/>
    <w:rsid w:val="008016D2"/>
    <w:rsid w:val="00801E7F"/>
    <w:rsid w:val="008050D8"/>
    <w:rsid w:val="0080643D"/>
    <w:rsid w:val="0081122B"/>
    <w:rsid w:val="00811690"/>
    <w:rsid w:val="00816063"/>
    <w:rsid w:val="00816553"/>
    <w:rsid w:val="00817A72"/>
    <w:rsid w:val="00822CEB"/>
    <w:rsid w:val="00822D2A"/>
    <w:rsid w:val="00823725"/>
    <w:rsid w:val="00824BD9"/>
    <w:rsid w:val="00826BB2"/>
    <w:rsid w:val="00826C47"/>
    <w:rsid w:val="00827A68"/>
    <w:rsid w:val="00827ACB"/>
    <w:rsid w:val="00827D90"/>
    <w:rsid w:val="00831340"/>
    <w:rsid w:val="00842314"/>
    <w:rsid w:val="008426DB"/>
    <w:rsid w:val="008455BF"/>
    <w:rsid w:val="008457A8"/>
    <w:rsid w:val="00846EA3"/>
    <w:rsid w:val="008552FB"/>
    <w:rsid w:val="00855518"/>
    <w:rsid w:val="0085567B"/>
    <w:rsid w:val="008572C6"/>
    <w:rsid w:val="00862937"/>
    <w:rsid w:val="0086429B"/>
    <w:rsid w:val="00870EBD"/>
    <w:rsid w:val="00871008"/>
    <w:rsid w:val="008745AE"/>
    <w:rsid w:val="008753FC"/>
    <w:rsid w:val="00876489"/>
    <w:rsid w:val="0087788A"/>
    <w:rsid w:val="00880467"/>
    <w:rsid w:val="00882881"/>
    <w:rsid w:val="00883C87"/>
    <w:rsid w:val="00886D67"/>
    <w:rsid w:val="008918F7"/>
    <w:rsid w:val="00892B64"/>
    <w:rsid w:val="00893B31"/>
    <w:rsid w:val="008951C0"/>
    <w:rsid w:val="00895C1B"/>
    <w:rsid w:val="00897C93"/>
    <w:rsid w:val="008A1673"/>
    <w:rsid w:val="008A2A35"/>
    <w:rsid w:val="008A3335"/>
    <w:rsid w:val="008A5D45"/>
    <w:rsid w:val="008A6158"/>
    <w:rsid w:val="008B0899"/>
    <w:rsid w:val="008B3F23"/>
    <w:rsid w:val="008B7218"/>
    <w:rsid w:val="008C32AE"/>
    <w:rsid w:val="008C6A2C"/>
    <w:rsid w:val="008D308B"/>
    <w:rsid w:val="008D5D61"/>
    <w:rsid w:val="008D7340"/>
    <w:rsid w:val="008E2D82"/>
    <w:rsid w:val="008E3A23"/>
    <w:rsid w:val="008E6B38"/>
    <w:rsid w:val="008F529F"/>
    <w:rsid w:val="00903A11"/>
    <w:rsid w:val="0090749A"/>
    <w:rsid w:val="009100B8"/>
    <w:rsid w:val="00912070"/>
    <w:rsid w:val="00912181"/>
    <w:rsid w:val="00915C9A"/>
    <w:rsid w:val="0091637E"/>
    <w:rsid w:val="00920969"/>
    <w:rsid w:val="00920F1B"/>
    <w:rsid w:val="00922714"/>
    <w:rsid w:val="009227FF"/>
    <w:rsid w:val="00923BB0"/>
    <w:rsid w:val="00926238"/>
    <w:rsid w:val="00927D50"/>
    <w:rsid w:val="00930AD0"/>
    <w:rsid w:val="0093170F"/>
    <w:rsid w:val="00932ADD"/>
    <w:rsid w:val="009339A2"/>
    <w:rsid w:val="00933D08"/>
    <w:rsid w:val="009345B2"/>
    <w:rsid w:val="009371FB"/>
    <w:rsid w:val="009376CA"/>
    <w:rsid w:val="00937EA0"/>
    <w:rsid w:val="00940F2C"/>
    <w:rsid w:val="00943B8C"/>
    <w:rsid w:val="00943D0E"/>
    <w:rsid w:val="00943E94"/>
    <w:rsid w:val="00945BDB"/>
    <w:rsid w:val="00946F1B"/>
    <w:rsid w:val="00947337"/>
    <w:rsid w:val="00947D1C"/>
    <w:rsid w:val="00952726"/>
    <w:rsid w:val="00953D29"/>
    <w:rsid w:val="00960281"/>
    <w:rsid w:val="00961A4A"/>
    <w:rsid w:val="00966E2F"/>
    <w:rsid w:val="009678AA"/>
    <w:rsid w:val="00970D92"/>
    <w:rsid w:val="0097119D"/>
    <w:rsid w:val="00976586"/>
    <w:rsid w:val="00977BC7"/>
    <w:rsid w:val="00980D86"/>
    <w:rsid w:val="00982F74"/>
    <w:rsid w:val="00983E3D"/>
    <w:rsid w:val="00990E6F"/>
    <w:rsid w:val="00993069"/>
    <w:rsid w:val="0099464E"/>
    <w:rsid w:val="00997859"/>
    <w:rsid w:val="009A0AFA"/>
    <w:rsid w:val="009A0C0D"/>
    <w:rsid w:val="009A4C8F"/>
    <w:rsid w:val="009A79FA"/>
    <w:rsid w:val="009B0583"/>
    <w:rsid w:val="009B5DDE"/>
    <w:rsid w:val="009B5FE5"/>
    <w:rsid w:val="009B7470"/>
    <w:rsid w:val="009B7763"/>
    <w:rsid w:val="009B792A"/>
    <w:rsid w:val="009C093B"/>
    <w:rsid w:val="009C2F80"/>
    <w:rsid w:val="009C3D53"/>
    <w:rsid w:val="009C5547"/>
    <w:rsid w:val="009C643C"/>
    <w:rsid w:val="009D4CFD"/>
    <w:rsid w:val="009D4F13"/>
    <w:rsid w:val="009D6080"/>
    <w:rsid w:val="009E0BAB"/>
    <w:rsid w:val="009E3A8D"/>
    <w:rsid w:val="009F4367"/>
    <w:rsid w:val="009F4DCF"/>
    <w:rsid w:val="009F4EE1"/>
    <w:rsid w:val="009F6F5F"/>
    <w:rsid w:val="009F7845"/>
    <w:rsid w:val="00A039A8"/>
    <w:rsid w:val="00A07D58"/>
    <w:rsid w:val="00A122A9"/>
    <w:rsid w:val="00A13271"/>
    <w:rsid w:val="00A14484"/>
    <w:rsid w:val="00A14ECD"/>
    <w:rsid w:val="00A15F4A"/>
    <w:rsid w:val="00A17282"/>
    <w:rsid w:val="00A17D08"/>
    <w:rsid w:val="00A2006C"/>
    <w:rsid w:val="00A2199B"/>
    <w:rsid w:val="00A357BD"/>
    <w:rsid w:val="00A36429"/>
    <w:rsid w:val="00A400D8"/>
    <w:rsid w:val="00A40964"/>
    <w:rsid w:val="00A41F76"/>
    <w:rsid w:val="00A45BB1"/>
    <w:rsid w:val="00A52CB2"/>
    <w:rsid w:val="00A52D7E"/>
    <w:rsid w:val="00A566BC"/>
    <w:rsid w:val="00A56959"/>
    <w:rsid w:val="00A57863"/>
    <w:rsid w:val="00A63B83"/>
    <w:rsid w:val="00A70218"/>
    <w:rsid w:val="00A7632D"/>
    <w:rsid w:val="00A768E3"/>
    <w:rsid w:val="00A76B12"/>
    <w:rsid w:val="00A83D46"/>
    <w:rsid w:val="00A84D52"/>
    <w:rsid w:val="00A87274"/>
    <w:rsid w:val="00A9318D"/>
    <w:rsid w:val="00A9326E"/>
    <w:rsid w:val="00A94E3D"/>
    <w:rsid w:val="00A94E6A"/>
    <w:rsid w:val="00AA0C62"/>
    <w:rsid w:val="00AA1133"/>
    <w:rsid w:val="00AA1DFB"/>
    <w:rsid w:val="00AA3C1E"/>
    <w:rsid w:val="00AA66CF"/>
    <w:rsid w:val="00AB00BD"/>
    <w:rsid w:val="00AB13D2"/>
    <w:rsid w:val="00AB1A96"/>
    <w:rsid w:val="00AB4300"/>
    <w:rsid w:val="00AB4FF6"/>
    <w:rsid w:val="00AB5A82"/>
    <w:rsid w:val="00AC0EBB"/>
    <w:rsid w:val="00AC269D"/>
    <w:rsid w:val="00AC383D"/>
    <w:rsid w:val="00AC6065"/>
    <w:rsid w:val="00AD0736"/>
    <w:rsid w:val="00AD0E13"/>
    <w:rsid w:val="00AD29BF"/>
    <w:rsid w:val="00AD7E6E"/>
    <w:rsid w:val="00AE0FAA"/>
    <w:rsid w:val="00AE17F5"/>
    <w:rsid w:val="00AE3E6D"/>
    <w:rsid w:val="00AE5173"/>
    <w:rsid w:val="00AE553F"/>
    <w:rsid w:val="00AF1364"/>
    <w:rsid w:val="00AF245B"/>
    <w:rsid w:val="00AF3049"/>
    <w:rsid w:val="00AF3D16"/>
    <w:rsid w:val="00AF561D"/>
    <w:rsid w:val="00AF5ACB"/>
    <w:rsid w:val="00B00832"/>
    <w:rsid w:val="00B03170"/>
    <w:rsid w:val="00B0615D"/>
    <w:rsid w:val="00B06FEC"/>
    <w:rsid w:val="00B10E7D"/>
    <w:rsid w:val="00B10F8F"/>
    <w:rsid w:val="00B13CA7"/>
    <w:rsid w:val="00B144FE"/>
    <w:rsid w:val="00B14B91"/>
    <w:rsid w:val="00B1593A"/>
    <w:rsid w:val="00B164A3"/>
    <w:rsid w:val="00B21526"/>
    <w:rsid w:val="00B222A2"/>
    <w:rsid w:val="00B261B0"/>
    <w:rsid w:val="00B30261"/>
    <w:rsid w:val="00B30A89"/>
    <w:rsid w:val="00B31F2D"/>
    <w:rsid w:val="00B33B21"/>
    <w:rsid w:val="00B35CD6"/>
    <w:rsid w:val="00B35E8C"/>
    <w:rsid w:val="00B431C3"/>
    <w:rsid w:val="00B4481D"/>
    <w:rsid w:val="00B54713"/>
    <w:rsid w:val="00B54911"/>
    <w:rsid w:val="00B55FB4"/>
    <w:rsid w:val="00B61565"/>
    <w:rsid w:val="00B61C01"/>
    <w:rsid w:val="00B64379"/>
    <w:rsid w:val="00B700EB"/>
    <w:rsid w:val="00B80C14"/>
    <w:rsid w:val="00B84BEF"/>
    <w:rsid w:val="00B86A59"/>
    <w:rsid w:val="00B90954"/>
    <w:rsid w:val="00B929B2"/>
    <w:rsid w:val="00B93746"/>
    <w:rsid w:val="00B93C2C"/>
    <w:rsid w:val="00B95B0F"/>
    <w:rsid w:val="00B9786C"/>
    <w:rsid w:val="00BA0315"/>
    <w:rsid w:val="00BA07A7"/>
    <w:rsid w:val="00BA5421"/>
    <w:rsid w:val="00BA6E3D"/>
    <w:rsid w:val="00BB3751"/>
    <w:rsid w:val="00BB4D6C"/>
    <w:rsid w:val="00BB509F"/>
    <w:rsid w:val="00BB53A2"/>
    <w:rsid w:val="00BB55F1"/>
    <w:rsid w:val="00BC1A53"/>
    <w:rsid w:val="00BC4AA0"/>
    <w:rsid w:val="00BC5D8D"/>
    <w:rsid w:val="00BD21DD"/>
    <w:rsid w:val="00BD33E4"/>
    <w:rsid w:val="00BD61EA"/>
    <w:rsid w:val="00BE0BD8"/>
    <w:rsid w:val="00BE21EA"/>
    <w:rsid w:val="00BE2320"/>
    <w:rsid w:val="00BE327C"/>
    <w:rsid w:val="00BE3649"/>
    <w:rsid w:val="00BE3F30"/>
    <w:rsid w:val="00BE4573"/>
    <w:rsid w:val="00BF1689"/>
    <w:rsid w:val="00BF2103"/>
    <w:rsid w:val="00BF2E06"/>
    <w:rsid w:val="00BF40C8"/>
    <w:rsid w:val="00BF4684"/>
    <w:rsid w:val="00BF4CC5"/>
    <w:rsid w:val="00BF5D24"/>
    <w:rsid w:val="00BF6AC6"/>
    <w:rsid w:val="00C028B1"/>
    <w:rsid w:val="00C0398B"/>
    <w:rsid w:val="00C04E91"/>
    <w:rsid w:val="00C07ACE"/>
    <w:rsid w:val="00C10BC0"/>
    <w:rsid w:val="00C11AC5"/>
    <w:rsid w:val="00C1211D"/>
    <w:rsid w:val="00C13C5A"/>
    <w:rsid w:val="00C14312"/>
    <w:rsid w:val="00C1509E"/>
    <w:rsid w:val="00C15B1D"/>
    <w:rsid w:val="00C21160"/>
    <w:rsid w:val="00C2255A"/>
    <w:rsid w:val="00C2601A"/>
    <w:rsid w:val="00C30B1C"/>
    <w:rsid w:val="00C31075"/>
    <w:rsid w:val="00C34FE0"/>
    <w:rsid w:val="00C40BA9"/>
    <w:rsid w:val="00C42E95"/>
    <w:rsid w:val="00C47A4F"/>
    <w:rsid w:val="00C500AC"/>
    <w:rsid w:val="00C50EE0"/>
    <w:rsid w:val="00C51489"/>
    <w:rsid w:val="00C532A6"/>
    <w:rsid w:val="00C55982"/>
    <w:rsid w:val="00C612AF"/>
    <w:rsid w:val="00C630A3"/>
    <w:rsid w:val="00C67C3B"/>
    <w:rsid w:val="00C7374D"/>
    <w:rsid w:val="00C73997"/>
    <w:rsid w:val="00C75489"/>
    <w:rsid w:val="00C7557A"/>
    <w:rsid w:val="00C775E7"/>
    <w:rsid w:val="00C77DED"/>
    <w:rsid w:val="00C8066B"/>
    <w:rsid w:val="00C81939"/>
    <w:rsid w:val="00C82D8A"/>
    <w:rsid w:val="00C8386D"/>
    <w:rsid w:val="00C8473C"/>
    <w:rsid w:val="00C84EA8"/>
    <w:rsid w:val="00C86179"/>
    <w:rsid w:val="00C930E1"/>
    <w:rsid w:val="00C93E66"/>
    <w:rsid w:val="00C947E2"/>
    <w:rsid w:val="00C94AF1"/>
    <w:rsid w:val="00C94C3A"/>
    <w:rsid w:val="00C95D09"/>
    <w:rsid w:val="00CA4FA5"/>
    <w:rsid w:val="00CA66D9"/>
    <w:rsid w:val="00CA707B"/>
    <w:rsid w:val="00CB4970"/>
    <w:rsid w:val="00CB7A12"/>
    <w:rsid w:val="00CC02D9"/>
    <w:rsid w:val="00CC3ECB"/>
    <w:rsid w:val="00CC4D95"/>
    <w:rsid w:val="00CC7C1C"/>
    <w:rsid w:val="00CD6351"/>
    <w:rsid w:val="00CE020D"/>
    <w:rsid w:val="00CE46C4"/>
    <w:rsid w:val="00CE6347"/>
    <w:rsid w:val="00CE6348"/>
    <w:rsid w:val="00CE713C"/>
    <w:rsid w:val="00CF02AF"/>
    <w:rsid w:val="00CF03B2"/>
    <w:rsid w:val="00CF231B"/>
    <w:rsid w:val="00CF4C0D"/>
    <w:rsid w:val="00CF6D08"/>
    <w:rsid w:val="00CF7C67"/>
    <w:rsid w:val="00D00C64"/>
    <w:rsid w:val="00D02D81"/>
    <w:rsid w:val="00D03451"/>
    <w:rsid w:val="00D1367B"/>
    <w:rsid w:val="00D148D3"/>
    <w:rsid w:val="00D154E6"/>
    <w:rsid w:val="00D15866"/>
    <w:rsid w:val="00D15DB0"/>
    <w:rsid w:val="00D201FE"/>
    <w:rsid w:val="00D21104"/>
    <w:rsid w:val="00D24125"/>
    <w:rsid w:val="00D248F2"/>
    <w:rsid w:val="00D30211"/>
    <w:rsid w:val="00D3374B"/>
    <w:rsid w:val="00D33CD6"/>
    <w:rsid w:val="00D34D2C"/>
    <w:rsid w:val="00D36FFC"/>
    <w:rsid w:val="00D40139"/>
    <w:rsid w:val="00D43B85"/>
    <w:rsid w:val="00D47617"/>
    <w:rsid w:val="00D50A05"/>
    <w:rsid w:val="00D51449"/>
    <w:rsid w:val="00D5284B"/>
    <w:rsid w:val="00D55FB3"/>
    <w:rsid w:val="00D5633C"/>
    <w:rsid w:val="00D64665"/>
    <w:rsid w:val="00D70CB9"/>
    <w:rsid w:val="00D72519"/>
    <w:rsid w:val="00D745D2"/>
    <w:rsid w:val="00D76B5E"/>
    <w:rsid w:val="00D80997"/>
    <w:rsid w:val="00D80A40"/>
    <w:rsid w:val="00D81ACC"/>
    <w:rsid w:val="00D822BE"/>
    <w:rsid w:val="00D834A7"/>
    <w:rsid w:val="00D85589"/>
    <w:rsid w:val="00D9181B"/>
    <w:rsid w:val="00D9238A"/>
    <w:rsid w:val="00D93B0D"/>
    <w:rsid w:val="00D944EA"/>
    <w:rsid w:val="00D967D1"/>
    <w:rsid w:val="00D973E6"/>
    <w:rsid w:val="00DA19CC"/>
    <w:rsid w:val="00DA217B"/>
    <w:rsid w:val="00DA2272"/>
    <w:rsid w:val="00DA4F69"/>
    <w:rsid w:val="00DA6F14"/>
    <w:rsid w:val="00DA7B28"/>
    <w:rsid w:val="00DA7B31"/>
    <w:rsid w:val="00DB33A2"/>
    <w:rsid w:val="00DB5074"/>
    <w:rsid w:val="00DB6F00"/>
    <w:rsid w:val="00DC04C2"/>
    <w:rsid w:val="00DC1CB9"/>
    <w:rsid w:val="00DC3BA2"/>
    <w:rsid w:val="00DC4327"/>
    <w:rsid w:val="00DC6130"/>
    <w:rsid w:val="00DD0327"/>
    <w:rsid w:val="00DD08A1"/>
    <w:rsid w:val="00DD175A"/>
    <w:rsid w:val="00DD6A40"/>
    <w:rsid w:val="00DD6B39"/>
    <w:rsid w:val="00DD755D"/>
    <w:rsid w:val="00DE2A74"/>
    <w:rsid w:val="00DE330E"/>
    <w:rsid w:val="00DE4825"/>
    <w:rsid w:val="00DF02D5"/>
    <w:rsid w:val="00DF0E81"/>
    <w:rsid w:val="00DF1401"/>
    <w:rsid w:val="00DF6762"/>
    <w:rsid w:val="00DF69FB"/>
    <w:rsid w:val="00DF72B5"/>
    <w:rsid w:val="00DF7C12"/>
    <w:rsid w:val="00E028C1"/>
    <w:rsid w:val="00E032B1"/>
    <w:rsid w:val="00E0440D"/>
    <w:rsid w:val="00E055D2"/>
    <w:rsid w:val="00E06272"/>
    <w:rsid w:val="00E108EA"/>
    <w:rsid w:val="00E12828"/>
    <w:rsid w:val="00E13600"/>
    <w:rsid w:val="00E1544B"/>
    <w:rsid w:val="00E155C8"/>
    <w:rsid w:val="00E20AD0"/>
    <w:rsid w:val="00E24AF4"/>
    <w:rsid w:val="00E24C5B"/>
    <w:rsid w:val="00E24CB6"/>
    <w:rsid w:val="00E30CAB"/>
    <w:rsid w:val="00E32355"/>
    <w:rsid w:val="00E33FDE"/>
    <w:rsid w:val="00E368BE"/>
    <w:rsid w:val="00E369E7"/>
    <w:rsid w:val="00E41447"/>
    <w:rsid w:val="00E44AB7"/>
    <w:rsid w:val="00E451A6"/>
    <w:rsid w:val="00E470C1"/>
    <w:rsid w:val="00E52655"/>
    <w:rsid w:val="00E52B3F"/>
    <w:rsid w:val="00E54BDA"/>
    <w:rsid w:val="00E55AC2"/>
    <w:rsid w:val="00E5617B"/>
    <w:rsid w:val="00E57766"/>
    <w:rsid w:val="00E63165"/>
    <w:rsid w:val="00E651C9"/>
    <w:rsid w:val="00E6684D"/>
    <w:rsid w:val="00E717E2"/>
    <w:rsid w:val="00E72C38"/>
    <w:rsid w:val="00E7367E"/>
    <w:rsid w:val="00E7426C"/>
    <w:rsid w:val="00E76213"/>
    <w:rsid w:val="00E774B8"/>
    <w:rsid w:val="00E81560"/>
    <w:rsid w:val="00E87938"/>
    <w:rsid w:val="00E87972"/>
    <w:rsid w:val="00E906F0"/>
    <w:rsid w:val="00E923B4"/>
    <w:rsid w:val="00E92C3F"/>
    <w:rsid w:val="00E95520"/>
    <w:rsid w:val="00E96ED1"/>
    <w:rsid w:val="00EA0156"/>
    <w:rsid w:val="00EA32AC"/>
    <w:rsid w:val="00EA375F"/>
    <w:rsid w:val="00EA6020"/>
    <w:rsid w:val="00EC0D11"/>
    <w:rsid w:val="00EC0DF1"/>
    <w:rsid w:val="00ED05AA"/>
    <w:rsid w:val="00ED0648"/>
    <w:rsid w:val="00ED1028"/>
    <w:rsid w:val="00ED6B97"/>
    <w:rsid w:val="00EE26D8"/>
    <w:rsid w:val="00EE2974"/>
    <w:rsid w:val="00EE5898"/>
    <w:rsid w:val="00EE5FAA"/>
    <w:rsid w:val="00EF6BEF"/>
    <w:rsid w:val="00EF7510"/>
    <w:rsid w:val="00F029C9"/>
    <w:rsid w:val="00F06969"/>
    <w:rsid w:val="00F07518"/>
    <w:rsid w:val="00F07EE1"/>
    <w:rsid w:val="00F12124"/>
    <w:rsid w:val="00F14245"/>
    <w:rsid w:val="00F16408"/>
    <w:rsid w:val="00F16C64"/>
    <w:rsid w:val="00F20C12"/>
    <w:rsid w:val="00F22B72"/>
    <w:rsid w:val="00F2333D"/>
    <w:rsid w:val="00F2339D"/>
    <w:rsid w:val="00F244B2"/>
    <w:rsid w:val="00F250ED"/>
    <w:rsid w:val="00F31AFE"/>
    <w:rsid w:val="00F3239B"/>
    <w:rsid w:val="00F341E5"/>
    <w:rsid w:val="00F345D1"/>
    <w:rsid w:val="00F347A9"/>
    <w:rsid w:val="00F35816"/>
    <w:rsid w:val="00F36C4D"/>
    <w:rsid w:val="00F40521"/>
    <w:rsid w:val="00F425A6"/>
    <w:rsid w:val="00F42630"/>
    <w:rsid w:val="00F42927"/>
    <w:rsid w:val="00F42D7B"/>
    <w:rsid w:val="00F4707D"/>
    <w:rsid w:val="00F50B58"/>
    <w:rsid w:val="00F531E5"/>
    <w:rsid w:val="00F54677"/>
    <w:rsid w:val="00F54BD5"/>
    <w:rsid w:val="00F600E6"/>
    <w:rsid w:val="00F618DA"/>
    <w:rsid w:val="00F61E99"/>
    <w:rsid w:val="00F6541D"/>
    <w:rsid w:val="00F655D4"/>
    <w:rsid w:val="00F667E5"/>
    <w:rsid w:val="00F67AE4"/>
    <w:rsid w:val="00F702B9"/>
    <w:rsid w:val="00F70CE6"/>
    <w:rsid w:val="00F71275"/>
    <w:rsid w:val="00F771D8"/>
    <w:rsid w:val="00F82181"/>
    <w:rsid w:val="00F823B6"/>
    <w:rsid w:val="00F87716"/>
    <w:rsid w:val="00F90277"/>
    <w:rsid w:val="00F90B61"/>
    <w:rsid w:val="00F92AAA"/>
    <w:rsid w:val="00F97851"/>
    <w:rsid w:val="00FA228A"/>
    <w:rsid w:val="00FA6D72"/>
    <w:rsid w:val="00FA71E0"/>
    <w:rsid w:val="00FB17AB"/>
    <w:rsid w:val="00FB2408"/>
    <w:rsid w:val="00FB45AA"/>
    <w:rsid w:val="00FC1C20"/>
    <w:rsid w:val="00FC2828"/>
    <w:rsid w:val="00FC3C2B"/>
    <w:rsid w:val="00FC4851"/>
    <w:rsid w:val="00FC7181"/>
    <w:rsid w:val="00FD1164"/>
    <w:rsid w:val="00FD72CE"/>
    <w:rsid w:val="00FE0972"/>
    <w:rsid w:val="00FE0E81"/>
    <w:rsid w:val="00FE11D2"/>
    <w:rsid w:val="00FE2866"/>
    <w:rsid w:val="00FE7FDC"/>
    <w:rsid w:val="00FF2BD3"/>
    <w:rsid w:val="00FF5E2D"/>
    <w:rsid w:val="00FF7743"/>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EA9"/>
    <w:pPr>
      <w:jc w:val="both"/>
    </w:pPr>
    <w:rPr>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4AA0"/>
    <w:pPr>
      <w:tabs>
        <w:tab w:val="center" w:pos="4153"/>
        <w:tab w:val="right" w:pos="8306"/>
      </w:tabs>
    </w:pPr>
    <w:rPr>
      <w:sz w:val="20"/>
    </w:rPr>
  </w:style>
  <w:style w:type="character" w:customStyle="1" w:styleId="HeaderChar">
    <w:name w:val="Header Char"/>
    <w:basedOn w:val="DefaultParagraphFont"/>
    <w:link w:val="Header"/>
    <w:uiPriority w:val="99"/>
    <w:semiHidden/>
    <w:locked/>
    <w:rsid w:val="00332989"/>
    <w:rPr>
      <w:rFonts w:cs="Times New Roman"/>
      <w:sz w:val="20"/>
      <w:lang w:eastAsia="en-US"/>
    </w:rPr>
  </w:style>
  <w:style w:type="paragraph" w:styleId="Footer">
    <w:name w:val="footer"/>
    <w:basedOn w:val="Normal"/>
    <w:link w:val="FooterChar"/>
    <w:uiPriority w:val="99"/>
    <w:rsid w:val="00BC4AA0"/>
    <w:pPr>
      <w:tabs>
        <w:tab w:val="center" w:pos="4153"/>
        <w:tab w:val="right" w:pos="8306"/>
      </w:tabs>
    </w:pPr>
    <w:rPr>
      <w:sz w:val="20"/>
    </w:rPr>
  </w:style>
  <w:style w:type="character" w:customStyle="1" w:styleId="FooterChar">
    <w:name w:val="Footer Char"/>
    <w:basedOn w:val="DefaultParagraphFont"/>
    <w:link w:val="Footer"/>
    <w:uiPriority w:val="99"/>
    <w:semiHidden/>
    <w:locked/>
    <w:rsid w:val="00332989"/>
    <w:rPr>
      <w:rFonts w:cs="Times New Roman"/>
      <w:sz w:val="20"/>
      <w:lang w:eastAsia="en-US"/>
    </w:rPr>
  </w:style>
  <w:style w:type="character" w:styleId="PageNumber">
    <w:name w:val="page number"/>
    <w:basedOn w:val="DefaultParagraphFont"/>
    <w:uiPriority w:val="99"/>
    <w:rsid w:val="00BC4AA0"/>
    <w:rPr>
      <w:rFonts w:cs="Times New Roman"/>
    </w:rPr>
  </w:style>
  <w:style w:type="paragraph" w:styleId="BodyText">
    <w:name w:val="Body Text"/>
    <w:basedOn w:val="Normal"/>
    <w:link w:val="BodyTextChar"/>
    <w:uiPriority w:val="99"/>
    <w:rsid w:val="00BC4AA0"/>
    <w:pPr>
      <w:jc w:val="left"/>
    </w:pPr>
    <w:rPr>
      <w:sz w:val="20"/>
    </w:rPr>
  </w:style>
  <w:style w:type="character" w:customStyle="1" w:styleId="BodyTextChar">
    <w:name w:val="Body Text Char"/>
    <w:basedOn w:val="DefaultParagraphFont"/>
    <w:link w:val="BodyText"/>
    <w:uiPriority w:val="99"/>
    <w:semiHidden/>
    <w:locked/>
    <w:rsid w:val="00332989"/>
    <w:rPr>
      <w:rFonts w:cs="Times New Roman"/>
      <w:sz w:val="20"/>
      <w:lang w:eastAsia="en-US"/>
    </w:rPr>
  </w:style>
  <w:style w:type="paragraph" w:styleId="BalloonText">
    <w:name w:val="Balloon Text"/>
    <w:basedOn w:val="Normal"/>
    <w:link w:val="BalloonTextChar"/>
    <w:uiPriority w:val="99"/>
    <w:semiHidden/>
    <w:rsid w:val="003352CC"/>
    <w:rPr>
      <w:sz w:val="2"/>
    </w:rPr>
  </w:style>
  <w:style w:type="character" w:customStyle="1" w:styleId="BalloonTextChar">
    <w:name w:val="Balloon Text Char"/>
    <w:basedOn w:val="DefaultParagraphFont"/>
    <w:link w:val="BalloonText"/>
    <w:uiPriority w:val="99"/>
    <w:semiHidden/>
    <w:locked/>
    <w:rsid w:val="00082533"/>
    <w:rPr>
      <w:rFonts w:cs="Times New Roman"/>
      <w:sz w:val="2"/>
      <w:lang w:eastAsia="en-US"/>
    </w:rPr>
  </w:style>
  <w:style w:type="table" w:styleId="TableGrid">
    <w:name w:val="Table Grid"/>
    <w:basedOn w:val="TableNormal"/>
    <w:uiPriority w:val="99"/>
    <w:locked/>
    <w:rsid w:val="00DB5074"/>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7953E9"/>
    <w:pPr>
      <w:spacing w:after="120" w:line="480" w:lineRule="auto"/>
    </w:pPr>
  </w:style>
  <w:style w:type="character" w:customStyle="1" w:styleId="BodyText2Char">
    <w:name w:val="Body Text 2 Char"/>
    <w:basedOn w:val="DefaultParagraphFont"/>
    <w:link w:val="BodyText2"/>
    <w:uiPriority w:val="99"/>
    <w:semiHidden/>
    <w:locked/>
    <w:rsid w:val="007953E9"/>
    <w:rPr>
      <w:rFonts w:cs="Times New Roman"/>
      <w:sz w:val="24"/>
      <w:lang w:eastAsia="en-US"/>
    </w:rPr>
  </w:style>
  <w:style w:type="character" w:styleId="Hyperlink">
    <w:name w:val="Hyperlink"/>
    <w:basedOn w:val="DefaultParagraphFont"/>
    <w:uiPriority w:val="99"/>
    <w:rsid w:val="007953E9"/>
    <w:rPr>
      <w:rFonts w:cs="Times New Roman"/>
      <w:color w:val="0000FF"/>
      <w:u w:val="single"/>
    </w:rPr>
  </w:style>
  <w:style w:type="paragraph" w:styleId="ListParagraph">
    <w:name w:val="List Paragraph"/>
    <w:basedOn w:val="Normal"/>
    <w:uiPriority w:val="99"/>
    <w:qFormat/>
    <w:rsid w:val="00191DD7"/>
    <w:pPr>
      <w:spacing w:after="200" w:line="276" w:lineRule="auto"/>
      <w:ind w:left="720"/>
      <w:contextualSpacing/>
      <w:jc w:val="left"/>
    </w:pPr>
    <w:rPr>
      <w:rFonts w:ascii="Calibri" w:hAnsi="Calibri"/>
      <w:sz w:val="22"/>
      <w:szCs w:val="22"/>
    </w:rPr>
  </w:style>
  <w:style w:type="paragraph" w:customStyle="1" w:styleId="prastasistinklapis1">
    <w:name w:val="Įprastasis (tinklapis)1"/>
    <w:basedOn w:val="Normal"/>
    <w:uiPriority w:val="99"/>
    <w:rsid w:val="00952726"/>
    <w:pPr>
      <w:spacing w:before="100" w:after="119" w:line="100" w:lineRule="atLeast"/>
      <w:jc w:val="left"/>
    </w:pPr>
    <w:rPr>
      <w:kern w:val="1"/>
      <w:szCs w:val="24"/>
      <w:lang w:eastAsia="ar-SA"/>
    </w:rPr>
  </w:style>
  <w:style w:type="paragraph" w:styleId="NormalWeb">
    <w:name w:val="Normal (Web)"/>
    <w:basedOn w:val="Normal"/>
    <w:uiPriority w:val="99"/>
    <w:semiHidden/>
    <w:rsid w:val="00B90954"/>
    <w:pPr>
      <w:spacing w:before="100" w:beforeAutospacing="1" w:after="100" w:afterAutospacing="1"/>
      <w:jc w:val="left"/>
    </w:pPr>
    <w:rPr>
      <w:szCs w:val="24"/>
      <w:lang w:eastAsia="lt-LT"/>
    </w:rPr>
  </w:style>
</w:styles>
</file>

<file path=word/webSettings.xml><?xml version="1.0" encoding="utf-8"?>
<w:webSettings xmlns:r="http://schemas.openxmlformats.org/officeDocument/2006/relationships" xmlns:w="http://schemas.openxmlformats.org/wordprocessingml/2006/main">
  <w:divs>
    <w:div w:id="545871975">
      <w:marLeft w:val="0"/>
      <w:marRight w:val="0"/>
      <w:marTop w:val="0"/>
      <w:marBottom w:val="0"/>
      <w:divBdr>
        <w:top w:val="none" w:sz="0" w:space="0" w:color="auto"/>
        <w:left w:val="none" w:sz="0" w:space="0" w:color="auto"/>
        <w:bottom w:val="none" w:sz="0" w:space="0" w:color="auto"/>
        <w:right w:val="none" w:sz="0" w:space="0" w:color="auto"/>
      </w:divBdr>
      <w:divsChild>
        <w:div w:id="545871997">
          <w:marLeft w:val="0"/>
          <w:marRight w:val="0"/>
          <w:marTop w:val="0"/>
          <w:marBottom w:val="0"/>
          <w:divBdr>
            <w:top w:val="none" w:sz="0" w:space="0" w:color="auto"/>
            <w:left w:val="none" w:sz="0" w:space="0" w:color="auto"/>
            <w:bottom w:val="none" w:sz="0" w:space="0" w:color="auto"/>
            <w:right w:val="none" w:sz="0" w:space="0" w:color="auto"/>
          </w:divBdr>
          <w:divsChild>
            <w:div w:id="5458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1976">
      <w:marLeft w:val="0"/>
      <w:marRight w:val="0"/>
      <w:marTop w:val="0"/>
      <w:marBottom w:val="0"/>
      <w:divBdr>
        <w:top w:val="none" w:sz="0" w:space="0" w:color="auto"/>
        <w:left w:val="none" w:sz="0" w:space="0" w:color="auto"/>
        <w:bottom w:val="none" w:sz="0" w:space="0" w:color="auto"/>
        <w:right w:val="none" w:sz="0" w:space="0" w:color="auto"/>
      </w:divBdr>
    </w:div>
    <w:div w:id="545871977">
      <w:marLeft w:val="0"/>
      <w:marRight w:val="0"/>
      <w:marTop w:val="0"/>
      <w:marBottom w:val="0"/>
      <w:divBdr>
        <w:top w:val="none" w:sz="0" w:space="0" w:color="auto"/>
        <w:left w:val="none" w:sz="0" w:space="0" w:color="auto"/>
        <w:bottom w:val="none" w:sz="0" w:space="0" w:color="auto"/>
        <w:right w:val="none" w:sz="0" w:space="0" w:color="auto"/>
      </w:divBdr>
    </w:div>
    <w:div w:id="545871979">
      <w:marLeft w:val="0"/>
      <w:marRight w:val="0"/>
      <w:marTop w:val="0"/>
      <w:marBottom w:val="0"/>
      <w:divBdr>
        <w:top w:val="none" w:sz="0" w:space="0" w:color="auto"/>
        <w:left w:val="none" w:sz="0" w:space="0" w:color="auto"/>
        <w:bottom w:val="none" w:sz="0" w:space="0" w:color="auto"/>
        <w:right w:val="none" w:sz="0" w:space="0" w:color="auto"/>
      </w:divBdr>
    </w:div>
    <w:div w:id="545871980">
      <w:marLeft w:val="0"/>
      <w:marRight w:val="0"/>
      <w:marTop w:val="0"/>
      <w:marBottom w:val="0"/>
      <w:divBdr>
        <w:top w:val="none" w:sz="0" w:space="0" w:color="auto"/>
        <w:left w:val="none" w:sz="0" w:space="0" w:color="auto"/>
        <w:bottom w:val="none" w:sz="0" w:space="0" w:color="auto"/>
        <w:right w:val="none" w:sz="0" w:space="0" w:color="auto"/>
      </w:divBdr>
    </w:div>
    <w:div w:id="545871982">
      <w:marLeft w:val="0"/>
      <w:marRight w:val="0"/>
      <w:marTop w:val="0"/>
      <w:marBottom w:val="0"/>
      <w:divBdr>
        <w:top w:val="none" w:sz="0" w:space="0" w:color="auto"/>
        <w:left w:val="none" w:sz="0" w:space="0" w:color="auto"/>
        <w:bottom w:val="none" w:sz="0" w:space="0" w:color="auto"/>
        <w:right w:val="none" w:sz="0" w:space="0" w:color="auto"/>
      </w:divBdr>
    </w:div>
    <w:div w:id="545871983">
      <w:marLeft w:val="0"/>
      <w:marRight w:val="0"/>
      <w:marTop w:val="0"/>
      <w:marBottom w:val="0"/>
      <w:divBdr>
        <w:top w:val="none" w:sz="0" w:space="0" w:color="auto"/>
        <w:left w:val="none" w:sz="0" w:space="0" w:color="auto"/>
        <w:bottom w:val="none" w:sz="0" w:space="0" w:color="auto"/>
        <w:right w:val="none" w:sz="0" w:space="0" w:color="auto"/>
      </w:divBdr>
    </w:div>
    <w:div w:id="545871985">
      <w:marLeft w:val="0"/>
      <w:marRight w:val="0"/>
      <w:marTop w:val="0"/>
      <w:marBottom w:val="0"/>
      <w:divBdr>
        <w:top w:val="none" w:sz="0" w:space="0" w:color="auto"/>
        <w:left w:val="none" w:sz="0" w:space="0" w:color="auto"/>
        <w:bottom w:val="none" w:sz="0" w:space="0" w:color="auto"/>
        <w:right w:val="none" w:sz="0" w:space="0" w:color="auto"/>
      </w:divBdr>
    </w:div>
    <w:div w:id="545871986">
      <w:marLeft w:val="0"/>
      <w:marRight w:val="0"/>
      <w:marTop w:val="0"/>
      <w:marBottom w:val="0"/>
      <w:divBdr>
        <w:top w:val="none" w:sz="0" w:space="0" w:color="auto"/>
        <w:left w:val="none" w:sz="0" w:space="0" w:color="auto"/>
        <w:bottom w:val="none" w:sz="0" w:space="0" w:color="auto"/>
        <w:right w:val="none" w:sz="0" w:space="0" w:color="auto"/>
      </w:divBdr>
      <w:divsChild>
        <w:div w:id="545872008">
          <w:marLeft w:val="0"/>
          <w:marRight w:val="0"/>
          <w:marTop w:val="0"/>
          <w:marBottom w:val="0"/>
          <w:divBdr>
            <w:top w:val="none" w:sz="0" w:space="0" w:color="auto"/>
            <w:left w:val="none" w:sz="0" w:space="0" w:color="auto"/>
            <w:bottom w:val="none" w:sz="0" w:space="0" w:color="auto"/>
            <w:right w:val="none" w:sz="0" w:space="0" w:color="auto"/>
          </w:divBdr>
          <w:divsChild>
            <w:div w:id="545871978">
              <w:marLeft w:val="0"/>
              <w:marRight w:val="0"/>
              <w:marTop w:val="0"/>
              <w:marBottom w:val="0"/>
              <w:divBdr>
                <w:top w:val="none" w:sz="0" w:space="0" w:color="auto"/>
                <w:left w:val="none" w:sz="0" w:space="0" w:color="auto"/>
                <w:bottom w:val="none" w:sz="0" w:space="0" w:color="auto"/>
                <w:right w:val="none" w:sz="0" w:space="0" w:color="auto"/>
              </w:divBdr>
              <w:divsChild>
                <w:div w:id="545871981">
                  <w:marLeft w:val="0"/>
                  <w:marRight w:val="0"/>
                  <w:marTop w:val="0"/>
                  <w:marBottom w:val="0"/>
                  <w:divBdr>
                    <w:top w:val="none" w:sz="0" w:space="0" w:color="auto"/>
                    <w:left w:val="none" w:sz="0" w:space="0" w:color="auto"/>
                    <w:bottom w:val="none" w:sz="0" w:space="0" w:color="auto"/>
                    <w:right w:val="none" w:sz="0" w:space="0" w:color="auto"/>
                  </w:divBdr>
                </w:div>
                <w:div w:id="545871987">
                  <w:marLeft w:val="0"/>
                  <w:marRight w:val="0"/>
                  <w:marTop w:val="0"/>
                  <w:marBottom w:val="0"/>
                  <w:divBdr>
                    <w:top w:val="none" w:sz="0" w:space="0" w:color="auto"/>
                    <w:left w:val="none" w:sz="0" w:space="0" w:color="auto"/>
                    <w:bottom w:val="none" w:sz="0" w:space="0" w:color="auto"/>
                    <w:right w:val="none" w:sz="0" w:space="0" w:color="auto"/>
                  </w:divBdr>
                </w:div>
                <w:div w:id="545871988">
                  <w:marLeft w:val="0"/>
                  <w:marRight w:val="0"/>
                  <w:marTop w:val="0"/>
                  <w:marBottom w:val="0"/>
                  <w:divBdr>
                    <w:top w:val="none" w:sz="0" w:space="0" w:color="auto"/>
                    <w:left w:val="none" w:sz="0" w:space="0" w:color="auto"/>
                    <w:bottom w:val="none" w:sz="0" w:space="0" w:color="auto"/>
                    <w:right w:val="none" w:sz="0" w:space="0" w:color="auto"/>
                  </w:divBdr>
                </w:div>
                <w:div w:id="545871999">
                  <w:marLeft w:val="0"/>
                  <w:marRight w:val="0"/>
                  <w:marTop w:val="0"/>
                  <w:marBottom w:val="0"/>
                  <w:divBdr>
                    <w:top w:val="none" w:sz="0" w:space="0" w:color="auto"/>
                    <w:left w:val="none" w:sz="0" w:space="0" w:color="auto"/>
                    <w:bottom w:val="none" w:sz="0" w:space="0" w:color="auto"/>
                    <w:right w:val="none" w:sz="0" w:space="0" w:color="auto"/>
                  </w:divBdr>
                </w:div>
                <w:div w:id="545872000">
                  <w:marLeft w:val="0"/>
                  <w:marRight w:val="0"/>
                  <w:marTop w:val="0"/>
                  <w:marBottom w:val="0"/>
                  <w:divBdr>
                    <w:top w:val="none" w:sz="0" w:space="0" w:color="auto"/>
                    <w:left w:val="none" w:sz="0" w:space="0" w:color="auto"/>
                    <w:bottom w:val="none" w:sz="0" w:space="0" w:color="auto"/>
                    <w:right w:val="none" w:sz="0" w:space="0" w:color="auto"/>
                  </w:divBdr>
                </w:div>
                <w:div w:id="545872004">
                  <w:marLeft w:val="0"/>
                  <w:marRight w:val="0"/>
                  <w:marTop w:val="0"/>
                  <w:marBottom w:val="0"/>
                  <w:divBdr>
                    <w:top w:val="none" w:sz="0" w:space="0" w:color="auto"/>
                    <w:left w:val="none" w:sz="0" w:space="0" w:color="auto"/>
                    <w:bottom w:val="none" w:sz="0" w:space="0" w:color="auto"/>
                    <w:right w:val="none" w:sz="0" w:space="0" w:color="auto"/>
                  </w:divBdr>
                </w:div>
                <w:div w:id="545872013">
                  <w:marLeft w:val="0"/>
                  <w:marRight w:val="0"/>
                  <w:marTop w:val="0"/>
                  <w:marBottom w:val="0"/>
                  <w:divBdr>
                    <w:top w:val="none" w:sz="0" w:space="0" w:color="auto"/>
                    <w:left w:val="none" w:sz="0" w:space="0" w:color="auto"/>
                    <w:bottom w:val="none" w:sz="0" w:space="0" w:color="auto"/>
                    <w:right w:val="none" w:sz="0" w:space="0" w:color="auto"/>
                  </w:divBdr>
                </w:div>
                <w:div w:id="5458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1989">
      <w:marLeft w:val="0"/>
      <w:marRight w:val="0"/>
      <w:marTop w:val="0"/>
      <w:marBottom w:val="0"/>
      <w:divBdr>
        <w:top w:val="none" w:sz="0" w:space="0" w:color="auto"/>
        <w:left w:val="none" w:sz="0" w:space="0" w:color="auto"/>
        <w:bottom w:val="none" w:sz="0" w:space="0" w:color="auto"/>
        <w:right w:val="none" w:sz="0" w:space="0" w:color="auto"/>
      </w:divBdr>
    </w:div>
    <w:div w:id="545871990">
      <w:marLeft w:val="0"/>
      <w:marRight w:val="0"/>
      <w:marTop w:val="0"/>
      <w:marBottom w:val="0"/>
      <w:divBdr>
        <w:top w:val="none" w:sz="0" w:space="0" w:color="auto"/>
        <w:left w:val="none" w:sz="0" w:space="0" w:color="auto"/>
        <w:bottom w:val="none" w:sz="0" w:space="0" w:color="auto"/>
        <w:right w:val="none" w:sz="0" w:space="0" w:color="auto"/>
      </w:divBdr>
    </w:div>
    <w:div w:id="545871991">
      <w:marLeft w:val="0"/>
      <w:marRight w:val="0"/>
      <w:marTop w:val="0"/>
      <w:marBottom w:val="0"/>
      <w:divBdr>
        <w:top w:val="none" w:sz="0" w:space="0" w:color="auto"/>
        <w:left w:val="none" w:sz="0" w:space="0" w:color="auto"/>
        <w:bottom w:val="none" w:sz="0" w:space="0" w:color="auto"/>
        <w:right w:val="none" w:sz="0" w:space="0" w:color="auto"/>
      </w:divBdr>
    </w:div>
    <w:div w:id="545871992">
      <w:marLeft w:val="0"/>
      <w:marRight w:val="0"/>
      <w:marTop w:val="0"/>
      <w:marBottom w:val="0"/>
      <w:divBdr>
        <w:top w:val="none" w:sz="0" w:space="0" w:color="auto"/>
        <w:left w:val="none" w:sz="0" w:space="0" w:color="auto"/>
        <w:bottom w:val="none" w:sz="0" w:space="0" w:color="auto"/>
        <w:right w:val="none" w:sz="0" w:space="0" w:color="auto"/>
      </w:divBdr>
    </w:div>
    <w:div w:id="545871993">
      <w:marLeft w:val="0"/>
      <w:marRight w:val="0"/>
      <w:marTop w:val="0"/>
      <w:marBottom w:val="0"/>
      <w:divBdr>
        <w:top w:val="none" w:sz="0" w:space="0" w:color="auto"/>
        <w:left w:val="none" w:sz="0" w:space="0" w:color="auto"/>
        <w:bottom w:val="none" w:sz="0" w:space="0" w:color="auto"/>
        <w:right w:val="none" w:sz="0" w:space="0" w:color="auto"/>
      </w:divBdr>
    </w:div>
    <w:div w:id="545871994">
      <w:marLeft w:val="0"/>
      <w:marRight w:val="0"/>
      <w:marTop w:val="0"/>
      <w:marBottom w:val="0"/>
      <w:divBdr>
        <w:top w:val="none" w:sz="0" w:space="0" w:color="auto"/>
        <w:left w:val="none" w:sz="0" w:space="0" w:color="auto"/>
        <w:bottom w:val="none" w:sz="0" w:space="0" w:color="auto"/>
        <w:right w:val="none" w:sz="0" w:space="0" w:color="auto"/>
      </w:divBdr>
    </w:div>
    <w:div w:id="545871995">
      <w:marLeft w:val="0"/>
      <w:marRight w:val="0"/>
      <w:marTop w:val="0"/>
      <w:marBottom w:val="0"/>
      <w:divBdr>
        <w:top w:val="none" w:sz="0" w:space="0" w:color="auto"/>
        <w:left w:val="none" w:sz="0" w:space="0" w:color="auto"/>
        <w:bottom w:val="none" w:sz="0" w:space="0" w:color="auto"/>
        <w:right w:val="none" w:sz="0" w:space="0" w:color="auto"/>
      </w:divBdr>
    </w:div>
    <w:div w:id="545871996">
      <w:marLeft w:val="0"/>
      <w:marRight w:val="0"/>
      <w:marTop w:val="0"/>
      <w:marBottom w:val="0"/>
      <w:divBdr>
        <w:top w:val="none" w:sz="0" w:space="0" w:color="auto"/>
        <w:left w:val="none" w:sz="0" w:space="0" w:color="auto"/>
        <w:bottom w:val="none" w:sz="0" w:space="0" w:color="auto"/>
        <w:right w:val="none" w:sz="0" w:space="0" w:color="auto"/>
      </w:divBdr>
    </w:div>
    <w:div w:id="545871998">
      <w:marLeft w:val="0"/>
      <w:marRight w:val="0"/>
      <w:marTop w:val="0"/>
      <w:marBottom w:val="0"/>
      <w:divBdr>
        <w:top w:val="none" w:sz="0" w:space="0" w:color="auto"/>
        <w:left w:val="none" w:sz="0" w:space="0" w:color="auto"/>
        <w:bottom w:val="none" w:sz="0" w:space="0" w:color="auto"/>
        <w:right w:val="none" w:sz="0" w:space="0" w:color="auto"/>
      </w:divBdr>
    </w:div>
    <w:div w:id="545872001">
      <w:marLeft w:val="0"/>
      <w:marRight w:val="0"/>
      <w:marTop w:val="0"/>
      <w:marBottom w:val="0"/>
      <w:divBdr>
        <w:top w:val="none" w:sz="0" w:space="0" w:color="auto"/>
        <w:left w:val="none" w:sz="0" w:space="0" w:color="auto"/>
        <w:bottom w:val="none" w:sz="0" w:space="0" w:color="auto"/>
        <w:right w:val="none" w:sz="0" w:space="0" w:color="auto"/>
      </w:divBdr>
      <w:divsChild>
        <w:div w:id="545871984">
          <w:marLeft w:val="0"/>
          <w:marRight w:val="0"/>
          <w:marTop w:val="0"/>
          <w:marBottom w:val="0"/>
          <w:divBdr>
            <w:top w:val="none" w:sz="0" w:space="0" w:color="auto"/>
            <w:left w:val="none" w:sz="0" w:space="0" w:color="auto"/>
            <w:bottom w:val="none" w:sz="0" w:space="0" w:color="auto"/>
            <w:right w:val="none" w:sz="0" w:space="0" w:color="auto"/>
          </w:divBdr>
          <w:divsChild>
            <w:div w:id="545872016">
              <w:marLeft w:val="0"/>
              <w:marRight w:val="0"/>
              <w:marTop w:val="0"/>
              <w:marBottom w:val="0"/>
              <w:divBdr>
                <w:top w:val="none" w:sz="0" w:space="0" w:color="auto"/>
                <w:left w:val="none" w:sz="0" w:space="0" w:color="auto"/>
                <w:bottom w:val="none" w:sz="0" w:space="0" w:color="auto"/>
                <w:right w:val="none" w:sz="0" w:space="0" w:color="auto"/>
              </w:divBdr>
              <w:divsChild>
                <w:div w:id="545872002">
                  <w:marLeft w:val="0"/>
                  <w:marRight w:val="0"/>
                  <w:marTop w:val="0"/>
                  <w:marBottom w:val="0"/>
                  <w:divBdr>
                    <w:top w:val="none" w:sz="0" w:space="0" w:color="auto"/>
                    <w:left w:val="none" w:sz="0" w:space="0" w:color="auto"/>
                    <w:bottom w:val="none" w:sz="0" w:space="0" w:color="auto"/>
                    <w:right w:val="none" w:sz="0" w:space="0" w:color="auto"/>
                  </w:divBdr>
                  <w:divsChild>
                    <w:div w:id="5458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2003">
      <w:marLeft w:val="0"/>
      <w:marRight w:val="0"/>
      <w:marTop w:val="0"/>
      <w:marBottom w:val="0"/>
      <w:divBdr>
        <w:top w:val="none" w:sz="0" w:space="0" w:color="auto"/>
        <w:left w:val="none" w:sz="0" w:space="0" w:color="auto"/>
        <w:bottom w:val="none" w:sz="0" w:space="0" w:color="auto"/>
        <w:right w:val="none" w:sz="0" w:space="0" w:color="auto"/>
      </w:divBdr>
    </w:div>
    <w:div w:id="545872006">
      <w:marLeft w:val="0"/>
      <w:marRight w:val="0"/>
      <w:marTop w:val="0"/>
      <w:marBottom w:val="0"/>
      <w:divBdr>
        <w:top w:val="none" w:sz="0" w:space="0" w:color="auto"/>
        <w:left w:val="none" w:sz="0" w:space="0" w:color="auto"/>
        <w:bottom w:val="none" w:sz="0" w:space="0" w:color="auto"/>
        <w:right w:val="none" w:sz="0" w:space="0" w:color="auto"/>
      </w:divBdr>
    </w:div>
    <w:div w:id="545872009">
      <w:marLeft w:val="0"/>
      <w:marRight w:val="0"/>
      <w:marTop w:val="0"/>
      <w:marBottom w:val="0"/>
      <w:divBdr>
        <w:top w:val="none" w:sz="0" w:space="0" w:color="auto"/>
        <w:left w:val="none" w:sz="0" w:space="0" w:color="auto"/>
        <w:bottom w:val="none" w:sz="0" w:space="0" w:color="auto"/>
        <w:right w:val="none" w:sz="0" w:space="0" w:color="auto"/>
      </w:divBdr>
    </w:div>
    <w:div w:id="545872010">
      <w:marLeft w:val="0"/>
      <w:marRight w:val="0"/>
      <w:marTop w:val="0"/>
      <w:marBottom w:val="0"/>
      <w:divBdr>
        <w:top w:val="none" w:sz="0" w:space="0" w:color="auto"/>
        <w:left w:val="none" w:sz="0" w:space="0" w:color="auto"/>
        <w:bottom w:val="none" w:sz="0" w:space="0" w:color="auto"/>
        <w:right w:val="none" w:sz="0" w:space="0" w:color="auto"/>
      </w:divBdr>
    </w:div>
    <w:div w:id="545872011">
      <w:marLeft w:val="0"/>
      <w:marRight w:val="0"/>
      <w:marTop w:val="0"/>
      <w:marBottom w:val="0"/>
      <w:divBdr>
        <w:top w:val="none" w:sz="0" w:space="0" w:color="auto"/>
        <w:left w:val="none" w:sz="0" w:space="0" w:color="auto"/>
        <w:bottom w:val="none" w:sz="0" w:space="0" w:color="auto"/>
        <w:right w:val="none" w:sz="0" w:space="0" w:color="auto"/>
      </w:divBdr>
    </w:div>
    <w:div w:id="545872012">
      <w:marLeft w:val="0"/>
      <w:marRight w:val="0"/>
      <w:marTop w:val="0"/>
      <w:marBottom w:val="0"/>
      <w:divBdr>
        <w:top w:val="none" w:sz="0" w:space="0" w:color="auto"/>
        <w:left w:val="none" w:sz="0" w:space="0" w:color="auto"/>
        <w:bottom w:val="none" w:sz="0" w:space="0" w:color="auto"/>
        <w:right w:val="none" w:sz="0" w:space="0" w:color="auto"/>
      </w:divBdr>
    </w:div>
    <w:div w:id="545872014">
      <w:marLeft w:val="0"/>
      <w:marRight w:val="0"/>
      <w:marTop w:val="0"/>
      <w:marBottom w:val="0"/>
      <w:divBdr>
        <w:top w:val="none" w:sz="0" w:space="0" w:color="auto"/>
        <w:left w:val="none" w:sz="0" w:space="0" w:color="auto"/>
        <w:bottom w:val="none" w:sz="0" w:space="0" w:color="auto"/>
        <w:right w:val="none" w:sz="0" w:space="0" w:color="auto"/>
      </w:divBdr>
    </w:div>
    <w:div w:id="545872017">
      <w:marLeft w:val="0"/>
      <w:marRight w:val="0"/>
      <w:marTop w:val="0"/>
      <w:marBottom w:val="0"/>
      <w:divBdr>
        <w:top w:val="none" w:sz="0" w:space="0" w:color="auto"/>
        <w:left w:val="none" w:sz="0" w:space="0" w:color="auto"/>
        <w:bottom w:val="none" w:sz="0" w:space="0" w:color="auto"/>
        <w:right w:val="none" w:sz="0" w:space="0" w:color="auto"/>
      </w:divBdr>
    </w:div>
    <w:div w:id="545872018">
      <w:marLeft w:val="0"/>
      <w:marRight w:val="0"/>
      <w:marTop w:val="0"/>
      <w:marBottom w:val="0"/>
      <w:divBdr>
        <w:top w:val="none" w:sz="0" w:space="0" w:color="auto"/>
        <w:left w:val="none" w:sz="0" w:space="0" w:color="auto"/>
        <w:bottom w:val="none" w:sz="0" w:space="0" w:color="auto"/>
        <w:right w:val="none" w:sz="0" w:space="0" w:color="auto"/>
      </w:divBdr>
    </w:div>
    <w:div w:id="545872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1640</TotalTime>
  <Pages>2</Pages>
  <Words>2024</Words>
  <Characters>1154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Artūras</cp:lastModifiedBy>
  <cp:revision>471</cp:revision>
  <cp:lastPrinted>2020-02-12T13:59:00Z</cp:lastPrinted>
  <dcterms:created xsi:type="dcterms:W3CDTF">2018-10-10T10:54:00Z</dcterms:created>
  <dcterms:modified xsi:type="dcterms:W3CDTF">2020-02-12T14:22:00Z</dcterms:modified>
</cp:coreProperties>
</file>