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01BA" w14:textId="30156685" w:rsidR="002C3D13" w:rsidRPr="00D9299A" w:rsidRDefault="002C3D13" w:rsidP="002C3D13">
      <w:r>
        <w:drawing>
          <wp:inline distT="0" distB="0" distL="0" distR="0" wp14:anchorId="12286DCD" wp14:editId="1E7CAD69">
            <wp:extent cx="501650" cy="565150"/>
            <wp:effectExtent l="0" t="0" r="0" b="635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46028782" w14:textId="77777777" w:rsidR="00F72CFC" w:rsidRPr="002C3D13" w:rsidRDefault="00F72CFC" w:rsidP="00F24CE9">
      <w:pPr>
        <w:rPr>
          <w:noProof w:val="0"/>
          <w:kern w:val="24"/>
          <w:szCs w:val="24"/>
          <w:lang w:val="lt-LT"/>
        </w:rPr>
      </w:pPr>
    </w:p>
    <w:p w14:paraId="6A1563CF" w14:textId="77777777" w:rsidR="00F72CFC" w:rsidRPr="002C3D13" w:rsidRDefault="00F72CFC" w:rsidP="00F24CE9">
      <w:pPr>
        <w:rPr>
          <w:b/>
          <w:caps/>
          <w:noProof w:val="0"/>
          <w:kern w:val="24"/>
          <w:szCs w:val="24"/>
          <w:lang w:val="lt-LT"/>
        </w:rPr>
      </w:pPr>
      <w:r w:rsidRPr="002C3D13">
        <w:rPr>
          <w:b/>
          <w:caps/>
          <w:noProof w:val="0"/>
          <w:kern w:val="24"/>
          <w:szCs w:val="24"/>
          <w:lang w:val="lt-LT"/>
        </w:rPr>
        <w:t>visagino savivaldybės administracijos</w:t>
      </w:r>
    </w:p>
    <w:p w14:paraId="51A2F761" w14:textId="77777777" w:rsidR="00F72CFC" w:rsidRPr="002C3D13" w:rsidRDefault="00F72CFC" w:rsidP="00F24CE9">
      <w:pPr>
        <w:rPr>
          <w:b/>
          <w:caps/>
          <w:noProof w:val="0"/>
          <w:kern w:val="24"/>
          <w:szCs w:val="24"/>
          <w:lang w:val="lt-LT"/>
        </w:rPr>
      </w:pPr>
      <w:r w:rsidRPr="002C3D13">
        <w:rPr>
          <w:b/>
          <w:caps/>
          <w:noProof w:val="0"/>
          <w:kern w:val="24"/>
          <w:szCs w:val="24"/>
          <w:lang w:val="lt-LT"/>
        </w:rPr>
        <w:t>direktorius</w:t>
      </w:r>
    </w:p>
    <w:p w14:paraId="73F935C0" w14:textId="77777777" w:rsidR="00F72CFC" w:rsidRPr="002C3D13" w:rsidRDefault="00F72CFC" w:rsidP="00F24CE9">
      <w:pPr>
        <w:rPr>
          <w:b/>
          <w:caps/>
          <w:noProof w:val="0"/>
          <w:kern w:val="24"/>
          <w:szCs w:val="24"/>
          <w:lang w:val="lt-LT"/>
        </w:rPr>
      </w:pPr>
    </w:p>
    <w:p w14:paraId="3A900E12" w14:textId="77777777" w:rsidR="00F72CFC" w:rsidRPr="002C3D13" w:rsidRDefault="00F72CFC" w:rsidP="00F24CE9">
      <w:pPr>
        <w:rPr>
          <w:b/>
          <w:caps/>
          <w:noProof w:val="0"/>
          <w:kern w:val="24"/>
          <w:szCs w:val="24"/>
          <w:lang w:val="lt-LT"/>
        </w:rPr>
      </w:pPr>
      <w:r w:rsidRPr="002C3D13">
        <w:rPr>
          <w:b/>
          <w:caps/>
          <w:noProof w:val="0"/>
          <w:kern w:val="24"/>
          <w:szCs w:val="24"/>
          <w:lang w:val="lt-LT"/>
        </w:rPr>
        <w:t>įsakymas</w:t>
      </w:r>
    </w:p>
    <w:p w14:paraId="6C2BAD57" w14:textId="77777777" w:rsidR="006E3105" w:rsidRPr="002C3D13" w:rsidRDefault="00473A91" w:rsidP="00CC376E">
      <w:pPr>
        <w:rPr>
          <w:b/>
          <w:bCs/>
          <w:noProof w:val="0"/>
          <w:kern w:val="24"/>
          <w:szCs w:val="24"/>
          <w:lang w:val="lt-LT"/>
        </w:rPr>
      </w:pPr>
      <w:bookmarkStart w:id="0" w:name="_Hlk31124507"/>
      <w:bookmarkStart w:id="1" w:name="_Hlk31124784"/>
      <w:r w:rsidRPr="002C3D13">
        <w:rPr>
          <w:b/>
          <w:bCs/>
          <w:noProof w:val="0"/>
          <w:kern w:val="24"/>
          <w:szCs w:val="24"/>
          <w:lang w:val="lt-LT"/>
        </w:rPr>
        <w:t>DĖL VISAGINO SAVIVALDYB</w:t>
      </w:r>
      <w:r w:rsidR="006E3105" w:rsidRPr="002C3D13">
        <w:rPr>
          <w:b/>
          <w:bCs/>
          <w:noProof w:val="0"/>
          <w:kern w:val="24"/>
          <w:szCs w:val="24"/>
          <w:lang w:val="lt-LT"/>
        </w:rPr>
        <w:t>ĖS ADMINISTRACIJOS DIREKTORIAUS</w:t>
      </w:r>
    </w:p>
    <w:p w14:paraId="4378A42D" w14:textId="62A5CB94" w:rsidR="00CC376E" w:rsidRPr="002C3D13" w:rsidRDefault="00473A91" w:rsidP="00CC376E">
      <w:pPr>
        <w:rPr>
          <w:b/>
          <w:bCs/>
          <w:noProof w:val="0"/>
          <w:kern w:val="24"/>
          <w:szCs w:val="24"/>
          <w:lang w:val="lt-LT"/>
        </w:rPr>
      </w:pPr>
      <w:r w:rsidRPr="002C3D13">
        <w:rPr>
          <w:b/>
          <w:bCs/>
          <w:noProof w:val="0"/>
          <w:kern w:val="24"/>
          <w:szCs w:val="24"/>
          <w:lang w:val="lt-LT"/>
        </w:rPr>
        <w:t>2020 M. KOVO 15 D. ĮSAKYMO NR. ĮV-E-104 „</w:t>
      </w:r>
      <w:r w:rsidR="00CC376E" w:rsidRPr="002C3D13">
        <w:rPr>
          <w:b/>
          <w:bCs/>
          <w:noProof w:val="0"/>
          <w:kern w:val="24"/>
          <w:szCs w:val="24"/>
          <w:lang w:val="lt-LT"/>
        </w:rPr>
        <w:t xml:space="preserve">DĖL </w:t>
      </w:r>
      <w:bookmarkEnd w:id="0"/>
      <w:r w:rsidR="000908D2" w:rsidRPr="002C3D13">
        <w:rPr>
          <w:b/>
          <w:bCs/>
          <w:noProof w:val="0"/>
          <w:kern w:val="24"/>
          <w:szCs w:val="24"/>
          <w:lang w:val="lt-LT"/>
        </w:rPr>
        <w:t xml:space="preserve">LIETUVOS RESPUBLIKOJE PASKELBTO KARANTINO PRIEMONIŲ </w:t>
      </w:r>
      <w:r w:rsidR="00375C88" w:rsidRPr="002C3D13">
        <w:rPr>
          <w:b/>
          <w:bCs/>
          <w:noProof w:val="0"/>
          <w:color w:val="000000"/>
          <w:kern w:val="24"/>
          <w:szCs w:val="24"/>
          <w:shd w:val="clear" w:color="auto" w:fill="FFFFFF"/>
          <w:lang w:val="lt-LT"/>
        </w:rPr>
        <w:t>ĮGYVENDINIMO</w:t>
      </w:r>
      <w:r w:rsidR="00375C88" w:rsidRPr="002C3D13">
        <w:rPr>
          <w:b/>
          <w:bCs/>
          <w:noProof w:val="0"/>
          <w:kern w:val="24"/>
          <w:szCs w:val="24"/>
          <w:lang w:val="lt-LT"/>
        </w:rPr>
        <w:t xml:space="preserve"> V</w:t>
      </w:r>
      <w:r w:rsidR="007D1F07" w:rsidRPr="002C3D13">
        <w:rPr>
          <w:b/>
          <w:bCs/>
          <w:noProof w:val="0"/>
          <w:color w:val="000000"/>
          <w:kern w:val="24"/>
          <w:szCs w:val="24"/>
          <w:shd w:val="clear" w:color="auto" w:fill="FFFFFF"/>
          <w:lang w:val="lt-LT"/>
        </w:rPr>
        <w:t>ISAGINO SAVIVALDYBĖJE</w:t>
      </w:r>
      <w:r w:rsidRPr="002C3D13">
        <w:rPr>
          <w:b/>
          <w:bCs/>
          <w:noProof w:val="0"/>
          <w:color w:val="000000"/>
          <w:kern w:val="24"/>
          <w:szCs w:val="24"/>
          <w:shd w:val="clear" w:color="auto" w:fill="FFFFFF"/>
          <w:lang w:val="lt-LT"/>
        </w:rPr>
        <w:t>“ PAKEITIMO</w:t>
      </w:r>
    </w:p>
    <w:bookmarkEnd w:id="1"/>
    <w:p w14:paraId="063F31CF" w14:textId="77777777" w:rsidR="00F72CFC" w:rsidRPr="002C3D13" w:rsidRDefault="00F72CFC" w:rsidP="00136485">
      <w:pPr>
        <w:rPr>
          <w:noProof w:val="0"/>
          <w:kern w:val="24"/>
          <w:szCs w:val="24"/>
          <w:lang w:val="lt-LT"/>
        </w:rPr>
      </w:pPr>
    </w:p>
    <w:p w14:paraId="41669569" w14:textId="7CA540E0" w:rsidR="00F72CFC" w:rsidRPr="002C3D13" w:rsidRDefault="00F5123C" w:rsidP="00136485">
      <w:pPr>
        <w:rPr>
          <w:noProof w:val="0"/>
          <w:kern w:val="24"/>
          <w:szCs w:val="24"/>
          <w:lang w:val="lt-LT"/>
        </w:rPr>
      </w:pPr>
      <w:r w:rsidRPr="002C3D13">
        <w:rPr>
          <w:noProof w:val="0"/>
          <w:kern w:val="24"/>
          <w:szCs w:val="24"/>
          <w:lang w:val="lt-LT"/>
        </w:rPr>
        <w:t>2020 m. balandžio</w:t>
      </w:r>
      <w:r w:rsidR="00F72CFC" w:rsidRPr="002C3D13">
        <w:rPr>
          <w:noProof w:val="0"/>
          <w:kern w:val="24"/>
          <w:szCs w:val="24"/>
          <w:lang w:val="lt-LT"/>
        </w:rPr>
        <w:t xml:space="preserve"> ___ d. Nr. </w:t>
      </w:r>
      <w:proofErr w:type="spellStart"/>
      <w:r w:rsidR="00F72CFC" w:rsidRPr="002C3D13">
        <w:rPr>
          <w:noProof w:val="0"/>
          <w:kern w:val="24"/>
          <w:szCs w:val="24"/>
          <w:lang w:val="lt-LT"/>
        </w:rPr>
        <w:t>ĮV</w:t>
      </w:r>
      <w:proofErr w:type="spellEnd"/>
      <w:r w:rsidR="00F72CFC" w:rsidRPr="002C3D13">
        <w:rPr>
          <w:noProof w:val="0"/>
          <w:kern w:val="24"/>
          <w:szCs w:val="24"/>
          <w:lang w:val="lt-LT"/>
        </w:rPr>
        <w:t>-E-____</w:t>
      </w:r>
    </w:p>
    <w:p w14:paraId="177EB45D" w14:textId="77777777" w:rsidR="00F72CFC" w:rsidRPr="002C3D13" w:rsidRDefault="00F72CFC" w:rsidP="003C0017">
      <w:pPr>
        <w:rPr>
          <w:noProof w:val="0"/>
          <w:kern w:val="24"/>
          <w:szCs w:val="24"/>
          <w:lang w:val="lt-LT"/>
        </w:rPr>
      </w:pPr>
      <w:r w:rsidRPr="002C3D13">
        <w:rPr>
          <w:noProof w:val="0"/>
          <w:kern w:val="24"/>
          <w:szCs w:val="24"/>
          <w:lang w:val="lt-LT"/>
        </w:rPr>
        <w:t>Visaginas</w:t>
      </w:r>
    </w:p>
    <w:p w14:paraId="72DA17BE" w14:textId="77777777" w:rsidR="003C0017" w:rsidRPr="002C3D13" w:rsidRDefault="003C0017" w:rsidP="003C0017">
      <w:pPr>
        <w:rPr>
          <w:noProof w:val="0"/>
          <w:kern w:val="24"/>
          <w:szCs w:val="24"/>
          <w:lang w:val="lt-LT"/>
        </w:rPr>
      </w:pPr>
    </w:p>
    <w:p w14:paraId="33CDCA90" w14:textId="77777777" w:rsidR="00F72CFC" w:rsidRPr="002C3D13" w:rsidRDefault="00F72CFC" w:rsidP="00136485">
      <w:pPr>
        <w:rPr>
          <w:noProof w:val="0"/>
          <w:kern w:val="24"/>
          <w:szCs w:val="24"/>
          <w:lang w:val="lt-LT"/>
        </w:rPr>
      </w:pPr>
    </w:p>
    <w:p w14:paraId="78E0B792" w14:textId="2990E6A0" w:rsidR="00375C88" w:rsidRDefault="00375C88" w:rsidP="00136485">
      <w:pPr>
        <w:rPr>
          <w:noProof w:val="0"/>
          <w:kern w:val="24"/>
          <w:szCs w:val="24"/>
          <w:lang w:val="lt-LT"/>
        </w:rPr>
      </w:pPr>
    </w:p>
    <w:p w14:paraId="66C0FE2D" w14:textId="0C8A619C" w:rsidR="00473A91" w:rsidRDefault="00F72CFC" w:rsidP="00ED6D0F">
      <w:pPr>
        <w:tabs>
          <w:tab w:val="left" w:pos="993"/>
        </w:tabs>
        <w:jc w:val="both"/>
        <w:rPr>
          <w:kern w:val="24"/>
          <w:szCs w:val="24"/>
        </w:rPr>
      </w:pPr>
      <w:r w:rsidRPr="002C3D13">
        <w:rPr>
          <w:kern w:val="24"/>
          <w:szCs w:val="24"/>
        </w:rPr>
        <w:tab/>
        <w:t xml:space="preserve">Vadovaudamasis Lietuvos Respublikos vietos savivaldos įstatymo </w:t>
      </w:r>
      <w:r w:rsidR="00473A91" w:rsidRPr="002C3D13">
        <w:rPr>
          <w:kern w:val="24"/>
          <w:szCs w:val="24"/>
        </w:rPr>
        <w:t>18 straipsnio 1 dalimi</w:t>
      </w:r>
      <w:r w:rsidR="00ED6D0F">
        <w:rPr>
          <w:kern w:val="24"/>
          <w:szCs w:val="24"/>
        </w:rPr>
        <w:t xml:space="preserve">  ir</w:t>
      </w:r>
      <w:r w:rsidR="00473A91" w:rsidRPr="002C3D13">
        <w:rPr>
          <w:kern w:val="24"/>
          <w:szCs w:val="24"/>
        </w:rPr>
        <w:t xml:space="preserve"> </w:t>
      </w:r>
      <w:r w:rsidR="00CC376E" w:rsidRPr="002C3D13">
        <w:rPr>
          <w:kern w:val="24"/>
          <w:szCs w:val="24"/>
        </w:rPr>
        <w:t xml:space="preserve">Lietuvos Respublikos Vyriausybės </w:t>
      </w:r>
      <w:r w:rsidR="000908D2" w:rsidRPr="002C3D13">
        <w:rPr>
          <w:kern w:val="24"/>
          <w:szCs w:val="24"/>
        </w:rPr>
        <w:t>2020 m. kovo 14</w:t>
      </w:r>
      <w:r w:rsidR="007D1F07" w:rsidRPr="002C3D13">
        <w:rPr>
          <w:kern w:val="24"/>
          <w:szCs w:val="24"/>
        </w:rPr>
        <w:t xml:space="preserve"> d. </w:t>
      </w:r>
      <w:r w:rsidR="000908D2" w:rsidRPr="002C3D13">
        <w:rPr>
          <w:kern w:val="24"/>
          <w:szCs w:val="24"/>
        </w:rPr>
        <w:t xml:space="preserve">nutarimu Nr. </w:t>
      </w:r>
      <w:r w:rsidR="00CC376E" w:rsidRPr="002C3D13">
        <w:rPr>
          <w:kern w:val="24"/>
          <w:szCs w:val="24"/>
        </w:rPr>
        <w:t>2</w:t>
      </w:r>
      <w:r w:rsidR="000908D2" w:rsidRPr="002C3D13">
        <w:rPr>
          <w:kern w:val="24"/>
          <w:szCs w:val="24"/>
        </w:rPr>
        <w:t>07</w:t>
      </w:r>
      <w:r w:rsidR="00CC376E" w:rsidRPr="002C3D13">
        <w:rPr>
          <w:kern w:val="24"/>
          <w:szCs w:val="24"/>
        </w:rPr>
        <w:t xml:space="preserve"> „Dėl</w:t>
      </w:r>
      <w:r w:rsidR="000908D2" w:rsidRPr="002C3D13">
        <w:rPr>
          <w:kern w:val="24"/>
          <w:szCs w:val="24"/>
        </w:rPr>
        <w:t xml:space="preserve"> karantino Lietuvos</w:t>
      </w:r>
      <w:r w:rsidR="00ED6D0F">
        <w:rPr>
          <w:kern w:val="24"/>
          <w:szCs w:val="24"/>
        </w:rPr>
        <w:t> </w:t>
      </w:r>
      <w:r w:rsidR="000908D2" w:rsidRPr="002C3D13">
        <w:rPr>
          <w:kern w:val="24"/>
          <w:szCs w:val="24"/>
        </w:rPr>
        <w:t>Respublikos teritorijoje paskelbimo“</w:t>
      </w:r>
      <w:r w:rsidR="00AE6630" w:rsidRPr="002C3D13">
        <w:rPr>
          <w:kern w:val="24"/>
          <w:szCs w:val="24"/>
        </w:rPr>
        <w:t xml:space="preserve"> (2020 m. </w:t>
      </w:r>
      <w:r w:rsidR="002768A0" w:rsidRPr="002C3D13">
        <w:rPr>
          <w:kern w:val="24"/>
          <w:szCs w:val="24"/>
        </w:rPr>
        <w:t>balandžio 15</w:t>
      </w:r>
      <w:r w:rsidR="00B32586" w:rsidRPr="002C3D13">
        <w:rPr>
          <w:kern w:val="24"/>
          <w:szCs w:val="24"/>
        </w:rPr>
        <w:t xml:space="preserve"> d. </w:t>
      </w:r>
      <w:r w:rsidR="00473A91" w:rsidRPr="002C3D13">
        <w:rPr>
          <w:kern w:val="24"/>
          <w:szCs w:val="24"/>
        </w:rPr>
        <w:t>redakcija)</w:t>
      </w:r>
      <w:r w:rsidR="00746EB6" w:rsidRPr="002C3D13">
        <w:rPr>
          <w:kern w:val="24"/>
          <w:szCs w:val="24"/>
        </w:rPr>
        <w:t>,</w:t>
      </w:r>
    </w:p>
    <w:p w14:paraId="58F42E1B" w14:textId="15126986" w:rsidR="00473A91" w:rsidRDefault="00ED6D0F" w:rsidP="00ED6D0F">
      <w:pPr>
        <w:tabs>
          <w:tab w:val="left" w:pos="993"/>
        </w:tabs>
        <w:jc w:val="both"/>
        <w:rPr>
          <w:color w:val="000000"/>
          <w:kern w:val="24"/>
          <w:szCs w:val="24"/>
          <w:shd w:val="clear" w:color="auto" w:fill="FFFFFF"/>
        </w:rPr>
      </w:pPr>
      <w:r>
        <w:rPr>
          <w:kern w:val="24"/>
          <w:szCs w:val="24"/>
        </w:rPr>
        <w:tab/>
      </w:r>
      <w:r w:rsidR="00AB0BF8" w:rsidRPr="00ED6D0F">
        <w:rPr>
          <w:spacing w:val="100"/>
          <w:kern w:val="24"/>
          <w:szCs w:val="24"/>
        </w:rPr>
        <w:t>p</w:t>
      </w:r>
      <w:r w:rsidR="00473A91" w:rsidRPr="00ED6D0F">
        <w:rPr>
          <w:spacing w:val="100"/>
          <w:kern w:val="24"/>
          <w:szCs w:val="24"/>
        </w:rPr>
        <w:t>akeičiu</w:t>
      </w:r>
      <w:r w:rsidR="00473A91" w:rsidRPr="002C3D13">
        <w:rPr>
          <w:kern w:val="24"/>
          <w:szCs w:val="24"/>
        </w:rPr>
        <w:t xml:space="preserve"> Visagino savivaldybės administracijos direkto</w:t>
      </w:r>
      <w:r w:rsidR="00B40BA3" w:rsidRPr="002C3D13">
        <w:rPr>
          <w:kern w:val="24"/>
          <w:szCs w:val="24"/>
        </w:rPr>
        <w:t>riaus 2020 m. kovo 15 d. įsakymą</w:t>
      </w:r>
      <w:r w:rsidR="00473A91" w:rsidRPr="002C3D13">
        <w:rPr>
          <w:kern w:val="24"/>
          <w:szCs w:val="24"/>
        </w:rPr>
        <w:t xml:space="preserve"> Nr. ĮV-E-104 „Dėl Lietuvos Respublikoje paskelbto karantino priemonių </w:t>
      </w:r>
      <w:r w:rsidR="00473A91" w:rsidRPr="002C3D13">
        <w:rPr>
          <w:color w:val="000000"/>
          <w:kern w:val="24"/>
          <w:szCs w:val="24"/>
          <w:shd w:val="clear" w:color="auto" w:fill="FFFFFF"/>
        </w:rPr>
        <w:t>įgyvendinimo</w:t>
      </w:r>
      <w:r w:rsidR="00473A91" w:rsidRPr="002C3D13">
        <w:rPr>
          <w:kern w:val="24"/>
          <w:szCs w:val="24"/>
        </w:rPr>
        <w:t xml:space="preserve"> V</w:t>
      </w:r>
      <w:r w:rsidR="00473A91" w:rsidRPr="002C3D13">
        <w:rPr>
          <w:color w:val="000000"/>
          <w:kern w:val="24"/>
          <w:szCs w:val="24"/>
          <w:shd w:val="clear" w:color="auto" w:fill="FFFFFF"/>
        </w:rPr>
        <w:t>isagino savivaldybėje</w:t>
      </w:r>
      <w:r w:rsidR="00B32586" w:rsidRPr="002C3D13">
        <w:rPr>
          <w:color w:val="000000"/>
          <w:kern w:val="24"/>
          <w:szCs w:val="24"/>
          <w:shd w:val="clear" w:color="auto" w:fill="FFFFFF"/>
        </w:rPr>
        <w:t>“</w:t>
      </w:r>
      <w:r w:rsidR="00473A91" w:rsidRPr="002C3D13">
        <w:rPr>
          <w:color w:val="000000"/>
          <w:kern w:val="24"/>
          <w:szCs w:val="24"/>
          <w:shd w:val="clear" w:color="auto" w:fill="FFFFFF"/>
        </w:rPr>
        <w:t>:</w:t>
      </w:r>
    </w:p>
    <w:p w14:paraId="4930E62B" w14:textId="3AC42F43" w:rsidR="002768A0" w:rsidRDefault="00ED6D0F" w:rsidP="00ED6D0F">
      <w:pPr>
        <w:tabs>
          <w:tab w:val="left" w:pos="993"/>
        </w:tabs>
        <w:jc w:val="both"/>
        <w:rPr>
          <w:color w:val="000000"/>
          <w:kern w:val="24"/>
          <w:szCs w:val="24"/>
          <w:shd w:val="clear" w:color="auto" w:fill="FFFFFF"/>
        </w:rPr>
      </w:pPr>
      <w:r>
        <w:rPr>
          <w:color w:val="000000"/>
          <w:kern w:val="24"/>
          <w:szCs w:val="24"/>
          <w:shd w:val="clear" w:color="auto" w:fill="FFFFFF"/>
        </w:rPr>
        <w:tab/>
      </w:r>
      <w:r w:rsidR="00B32586" w:rsidRPr="002C3D13">
        <w:rPr>
          <w:color w:val="000000"/>
          <w:kern w:val="24"/>
          <w:szCs w:val="24"/>
          <w:shd w:val="clear" w:color="auto" w:fill="FFFFFF"/>
        </w:rPr>
        <w:t>1.</w:t>
      </w:r>
      <w:r w:rsidR="002768A0" w:rsidRPr="002C3D13">
        <w:rPr>
          <w:color w:val="000000"/>
          <w:kern w:val="24"/>
          <w:szCs w:val="24"/>
          <w:shd w:val="clear" w:color="auto" w:fill="FFFFFF"/>
        </w:rPr>
        <w:t xml:space="preserve"> Pakeičiu 2.1.2 papunktį ir jį išdėstau taip:</w:t>
      </w:r>
    </w:p>
    <w:p w14:paraId="7B74FE84" w14:textId="7A67C3BB" w:rsidR="002768A0" w:rsidRDefault="00ED6D0F" w:rsidP="00ED6D0F">
      <w:pPr>
        <w:tabs>
          <w:tab w:val="left" w:pos="993"/>
        </w:tabs>
        <w:jc w:val="both"/>
        <w:rPr>
          <w:color w:val="000000"/>
          <w:kern w:val="24"/>
          <w:szCs w:val="24"/>
          <w:shd w:val="clear" w:color="auto" w:fill="FFFFFF"/>
        </w:rPr>
      </w:pPr>
      <w:r>
        <w:rPr>
          <w:noProof w:val="0"/>
          <w:kern w:val="24"/>
          <w:szCs w:val="24"/>
          <w:lang w:val="lt-LT"/>
        </w:rPr>
        <w:tab/>
      </w:r>
      <w:r w:rsidR="002768A0" w:rsidRPr="002C3D13">
        <w:rPr>
          <w:color w:val="000000"/>
          <w:kern w:val="24"/>
          <w:szCs w:val="24"/>
          <w:shd w:val="clear" w:color="auto" w:fill="FFFFFF"/>
        </w:rPr>
        <w:t>„2.1.2. visus atvirose ir uždarose erdvėse organizuojamus renginius bei susibūrimus. Šis draudimas netaikomas renginiams atvirose erdvėse, kai renginio metu neišlipama iš automobilio ir automobilyje yra ne daugiau kaip 2 asmenys, išskyrus artimuosius giminaičius, įtėvius, įvaikius, globėjus ir rūpintojus</w:t>
      </w:r>
      <w:r>
        <w:rPr>
          <w:color w:val="000000"/>
          <w:kern w:val="24"/>
          <w:szCs w:val="24"/>
          <w:shd w:val="clear" w:color="auto" w:fill="FFFFFF"/>
        </w:rPr>
        <w:t>;</w:t>
      </w:r>
      <w:r w:rsidR="002768A0" w:rsidRPr="002C3D13">
        <w:rPr>
          <w:color w:val="000000"/>
          <w:kern w:val="24"/>
          <w:szCs w:val="24"/>
          <w:shd w:val="clear" w:color="auto" w:fill="FFFFFF"/>
        </w:rPr>
        <w:t>“</w:t>
      </w:r>
    </w:p>
    <w:p w14:paraId="6CA20D96" w14:textId="1A577767" w:rsidR="002768A0" w:rsidRDefault="00ED6D0F" w:rsidP="00ED6D0F">
      <w:pPr>
        <w:tabs>
          <w:tab w:val="left" w:pos="993"/>
        </w:tabs>
        <w:jc w:val="both"/>
        <w:rPr>
          <w:color w:val="000000"/>
          <w:kern w:val="24"/>
          <w:szCs w:val="24"/>
          <w:shd w:val="clear" w:color="auto" w:fill="FFFFFF"/>
        </w:rPr>
      </w:pPr>
      <w:r>
        <w:rPr>
          <w:color w:val="000000"/>
          <w:kern w:val="24"/>
          <w:szCs w:val="24"/>
          <w:shd w:val="clear" w:color="auto" w:fill="FFFFFF"/>
        </w:rPr>
        <w:tab/>
      </w:r>
      <w:r w:rsidR="002768A0" w:rsidRPr="002C3D13">
        <w:rPr>
          <w:color w:val="000000"/>
          <w:kern w:val="24"/>
          <w:szCs w:val="24"/>
          <w:shd w:val="clear" w:color="auto" w:fill="FFFFFF"/>
        </w:rPr>
        <w:t>2. Pakeičiu 2.1.5 papunktį ir jį išdėstau taip:</w:t>
      </w:r>
    </w:p>
    <w:p w14:paraId="07FCF0B7" w14:textId="4D969710" w:rsidR="00AB0BF8" w:rsidRDefault="00ED6D0F" w:rsidP="00ED6D0F">
      <w:pPr>
        <w:tabs>
          <w:tab w:val="left" w:pos="993"/>
        </w:tabs>
        <w:jc w:val="both"/>
        <w:rPr>
          <w:bCs/>
          <w:kern w:val="24"/>
          <w:szCs w:val="24"/>
          <w:lang w:eastAsia="lt-LT"/>
        </w:rPr>
      </w:pPr>
      <w:r>
        <w:rPr>
          <w:color w:val="000000"/>
          <w:kern w:val="24"/>
          <w:szCs w:val="24"/>
          <w:shd w:val="clear" w:color="auto" w:fill="FFFFFF"/>
        </w:rPr>
        <w:tab/>
      </w:r>
      <w:r w:rsidR="002768A0" w:rsidRPr="002C3D13">
        <w:rPr>
          <w:color w:val="000000"/>
          <w:kern w:val="24"/>
          <w:szCs w:val="24"/>
          <w:shd w:val="clear" w:color="auto" w:fill="FFFFFF"/>
        </w:rPr>
        <w:t xml:space="preserve">„2.1.5. </w:t>
      </w:r>
      <w:r w:rsidR="00AB0BF8" w:rsidRPr="002C3D13">
        <w:rPr>
          <w:bCs/>
          <w:kern w:val="24"/>
          <w:szCs w:val="24"/>
          <w:lang w:eastAsia="lt-LT"/>
        </w:rPr>
        <w:t>parduotuvių, įskaitant parduotuves prekybos ir (arba) pramogų centruose, turgaviečių ir kitų viešųjų prekybos vietų veiklą. Šis draudimas netaikomas:</w:t>
      </w:r>
    </w:p>
    <w:p w14:paraId="0DAB5E6C" w14:textId="36882385" w:rsidR="00AB0BF8" w:rsidRDefault="00ED6D0F" w:rsidP="00ED6D0F">
      <w:pPr>
        <w:tabs>
          <w:tab w:val="left" w:pos="993"/>
        </w:tabs>
        <w:jc w:val="both"/>
        <w:rPr>
          <w:rFonts w:eastAsia="Calibri"/>
          <w:bCs/>
          <w:kern w:val="24"/>
          <w:szCs w:val="24"/>
          <w:lang w:eastAsia="lt-LT"/>
        </w:rPr>
      </w:pPr>
      <w:r>
        <w:rPr>
          <w:bCs/>
          <w:kern w:val="24"/>
          <w:szCs w:val="24"/>
          <w:lang w:eastAsia="lt-LT"/>
        </w:rPr>
        <w:tab/>
      </w:r>
      <w:r w:rsidR="00AB0BF8" w:rsidRPr="002C3D13">
        <w:rPr>
          <w:bCs/>
          <w:kern w:val="24"/>
          <w:szCs w:val="24"/>
          <w:lang w:eastAsia="lt-LT"/>
        </w:rPr>
        <w:t xml:space="preserve">2.1.5.1. </w:t>
      </w:r>
      <w:r w:rsidR="00AB0BF8" w:rsidRPr="002C3D13">
        <w:rPr>
          <w:rFonts w:eastAsia="Calibri"/>
          <w:bCs/>
          <w:kern w:val="24"/>
          <w:szCs w:val="24"/>
          <w:lang w:eastAsia="lt-LT"/>
        </w:rPr>
        <w:t xml:space="preserve">parduotuvėms (įskaitant parduotuves prekybos ir (arba) pramogų centruose), </w:t>
      </w:r>
      <w:r>
        <w:rPr>
          <w:rFonts w:eastAsia="Calibri"/>
          <w:bCs/>
          <w:kern w:val="24"/>
          <w:szCs w:val="24"/>
          <w:lang w:eastAsia="lt-LT"/>
        </w:rPr>
        <w:t xml:space="preserve">  </w:t>
      </w:r>
      <w:r w:rsidR="00AB0BF8" w:rsidRPr="002C3D13">
        <w:rPr>
          <w:rFonts w:eastAsia="Calibri"/>
          <w:bCs/>
          <w:kern w:val="24"/>
          <w:szCs w:val="24"/>
          <w:lang w:eastAsia="lt-LT"/>
        </w:rPr>
        <w:t>kurių pagrindinė veikla yra maisto, veterinarijos, vaistinių, optikos prekių ir ortopedijos techninių priemonių pardavimas;</w:t>
      </w:r>
    </w:p>
    <w:p w14:paraId="025202B8" w14:textId="1D11EE15" w:rsidR="00AB0BF8" w:rsidRDefault="00ED6D0F" w:rsidP="00ED6D0F">
      <w:pPr>
        <w:tabs>
          <w:tab w:val="left" w:pos="993"/>
        </w:tabs>
        <w:jc w:val="both"/>
        <w:rPr>
          <w:rFonts w:eastAsia="Calibri"/>
          <w:bCs/>
          <w:kern w:val="24"/>
          <w:szCs w:val="24"/>
          <w:lang w:eastAsia="lt-LT"/>
        </w:rPr>
      </w:pPr>
      <w:r>
        <w:rPr>
          <w:rFonts w:eastAsia="Calibri"/>
          <w:bCs/>
          <w:kern w:val="24"/>
          <w:szCs w:val="24"/>
          <w:lang w:eastAsia="lt-LT"/>
        </w:rPr>
        <w:tab/>
      </w:r>
      <w:r w:rsidR="00AB0BF8" w:rsidRPr="002C3D13">
        <w:rPr>
          <w:rFonts w:eastAsia="Calibri"/>
          <w:bCs/>
          <w:kern w:val="24"/>
          <w:szCs w:val="24"/>
          <w:lang w:eastAsia="lt-LT"/>
        </w:rPr>
        <w:t>2.1.5.2. maisto prekybai turgavietėse ir kitose viešosiose prekybos vietose;</w:t>
      </w:r>
    </w:p>
    <w:p w14:paraId="1F3F0A23" w14:textId="2CB847A0" w:rsidR="00AB0BF8" w:rsidRDefault="00ED6D0F" w:rsidP="00ED6D0F">
      <w:pPr>
        <w:tabs>
          <w:tab w:val="left" w:pos="993"/>
        </w:tabs>
        <w:jc w:val="both"/>
        <w:rPr>
          <w:rFonts w:eastAsia="Calibri"/>
          <w:bCs/>
          <w:kern w:val="24"/>
          <w:szCs w:val="24"/>
          <w:lang w:eastAsia="lt-LT"/>
        </w:rPr>
      </w:pPr>
      <w:r>
        <w:rPr>
          <w:rFonts w:eastAsia="Calibri"/>
          <w:bCs/>
          <w:kern w:val="24"/>
          <w:szCs w:val="24"/>
          <w:lang w:eastAsia="lt-LT"/>
        </w:rPr>
        <w:tab/>
      </w:r>
      <w:r w:rsidR="00AB0BF8" w:rsidRPr="002C3D13">
        <w:rPr>
          <w:rFonts w:eastAsia="Calibri"/>
          <w:bCs/>
          <w:kern w:val="24"/>
          <w:szCs w:val="24"/>
          <w:lang w:eastAsia="lt-LT"/>
        </w:rPr>
        <w:t>2.1.5.3. augalų, skirtų sodinti, sėklų, trąšų prekybai lauko sąlygomis specialiai tokiai prekybai skirtose prekybos vietose, taip pat naudojant laikinuosius prekybos įrenginius</w:t>
      </w:r>
      <w:r w:rsidR="00AB0BF8" w:rsidRPr="002C3D13">
        <w:rPr>
          <w:rFonts w:eastAsia="Calibri"/>
          <w:kern w:val="24"/>
          <w:szCs w:val="24"/>
          <w:lang w:eastAsia="lt-LT"/>
        </w:rPr>
        <w:t xml:space="preserve"> </w:t>
      </w:r>
      <w:r w:rsidR="00AB0BF8" w:rsidRPr="002C3D13">
        <w:rPr>
          <w:rFonts w:eastAsia="Calibri"/>
          <w:bCs/>
          <w:kern w:val="24"/>
          <w:szCs w:val="24"/>
          <w:lang w:eastAsia="lt-LT"/>
        </w:rPr>
        <w:t>kitose viešosiose prekybos vietose. Šių prekių prekyba turgavietėse draudžiama;</w:t>
      </w:r>
    </w:p>
    <w:p w14:paraId="5074AA85" w14:textId="0BAC6F46" w:rsidR="00AB0BF8" w:rsidRDefault="00ED6D0F" w:rsidP="00ED6D0F">
      <w:pPr>
        <w:tabs>
          <w:tab w:val="left" w:pos="993"/>
        </w:tabs>
        <w:jc w:val="both"/>
        <w:rPr>
          <w:rFonts w:eastAsia="Calibri"/>
          <w:bCs/>
          <w:kern w:val="24"/>
          <w:szCs w:val="24"/>
          <w:lang w:eastAsia="lt-LT"/>
        </w:rPr>
      </w:pPr>
      <w:r>
        <w:rPr>
          <w:rFonts w:eastAsia="Calibri"/>
          <w:bCs/>
          <w:kern w:val="24"/>
          <w:szCs w:val="24"/>
          <w:lang w:eastAsia="lt-LT"/>
        </w:rPr>
        <w:tab/>
      </w:r>
      <w:r w:rsidR="00AB0BF8" w:rsidRPr="002C3D13">
        <w:rPr>
          <w:rFonts w:eastAsia="Calibri"/>
          <w:bCs/>
          <w:kern w:val="24"/>
          <w:szCs w:val="24"/>
          <w:lang w:eastAsia="lt-LT"/>
        </w:rPr>
        <w:t>2.1.5.4. internetinei prekybai ir kai prekės pristatomos fiziniams ir juridiniams asmenims ar atsiimamos atsiėmimo punktuose;</w:t>
      </w:r>
    </w:p>
    <w:p w14:paraId="67FDA056" w14:textId="35A368E8" w:rsidR="00AB0BF8" w:rsidRDefault="00ED6D0F" w:rsidP="00ED6D0F">
      <w:pPr>
        <w:tabs>
          <w:tab w:val="left" w:pos="993"/>
        </w:tabs>
        <w:jc w:val="both"/>
        <w:rPr>
          <w:rFonts w:eastAsia="Calibri"/>
          <w:bCs/>
          <w:kern w:val="24"/>
          <w:szCs w:val="24"/>
          <w:lang w:eastAsia="lt-LT"/>
        </w:rPr>
      </w:pPr>
      <w:r>
        <w:rPr>
          <w:rFonts w:eastAsia="Calibri"/>
          <w:bCs/>
          <w:kern w:val="24"/>
          <w:szCs w:val="24"/>
          <w:lang w:eastAsia="lt-LT"/>
        </w:rPr>
        <w:tab/>
      </w:r>
      <w:r w:rsidR="00AB0BF8" w:rsidRPr="002C3D13">
        <w:rPr>
          <w:rFonts w:eastAsia="Calibri"/>
          <w:bCs/>
          <w:kern w:val="24"/>
          <w:szCs w:val="24"/>
          <w:lang w:eastAsia="lt-LT"/>
        </w:rPr>
        <w:t xml:space="preserve">2.1.5.5. parduotuvėms (įskaitant parduotuves prekybos ir (arba) pramogų centruose), į kurių patalpas patekti įrengtas atskiras tiesioginis įėjimas iš lauko ir kurių patalpose ribojamas </w:t>
      </w:r>
      <w:r>
        <w:rPr>
          <w:rFonts w:eastAsia="Calibri"/>
          <w:bCs/>
          <w:kern w:val="24"/>
          <w:szCs w:val="24"/>
          <w:lang w:eastAsia="lt-LT"/>
        </w:rPr>
        <w:t xml:space="preserve">  </w:t>
      </w:r>
      <w:r w:rsidR="00AB0BF8" w:rsidRPr="002C3D13">
        <w:rPr>
          <w:rFonts w:eastAsia="Calibri"/>
          <w:bCs/>
          <w:kern w:val="24"/>
          <w:szCs w:val="24"/>
          <w:lang w:eastAsia="lt-LT"/>
        </w:rPr>
        <w:t>pirkėjų ir kitų lankytojų (toliau – pirkėjas) srautas – užtikrinamas ne mažesnis kaip 10 kv. m vienam pirkėjui tenkantis prekybos plotas arba vienu metu aptarnaujamas ne daugiau kaip vienas pirkėjas</w:t>
      </w:r>
      <w:r>
        <w:rPr>
          <w:rFonts w:eastAsia="Calibri"/>
          <w:bCs/>
          <w:kern w:val="24"/>
          <w:szCs w:val="24"/>
          <w:lang w:eastAsia="lt-LT"/>
        </w:rPr>
        <w:t>.</w:t>
      </w:r>
      <w:r w:rsidR="00AB0BF8" w:rsidRPr="002C3D13">
        <w:rPr>
          <w:rFonts w:eastAsia="Calibri"/>
          <w:bCs/>
          <w:kern w:val="24"/>
          <w:szCs w:val="24"/>
          <w:lang w:eastAsia="lt-LT"/>
        </w:rPr>
        <w:t>“</w:t>
      </w:r>
    </w:p>
    <w:p w14:paraId="05E234A2" w14:textId="17DA6AD9" w:rsidR="00AB0BF8" w:rsidRDefault="00ED6D0F" w:rsidP="00ED6D0F">
      <w:pPr>
        <w:tabs>
          <w:tab w:val="left" w:pos="993"/>
        </w:tabs>
        <w:jc w:val="both"/>
        <w:rPr>
          <w:rFonts w:eastAsia="Calibri"/>
          <w:bCs/>
          <w:kern w:val="24"/>
          <w:szCs w:val="24"/>
          <w:lang w:eastAsia="lt-LT"/>
        </w:rPr>
      </w:pPr>
      <w:r>
        <w:rPr>
          <w:rFonts w:eastAsia="Calibri"/>
          <w:bCs/>
          <w:kern w:val="24"/>
          <w:szCs w:val="24"/>
          <w:lang w:eastAsia="lt-LT"/>
        </w:rPr>
        <w:tab/>
      </w:r>
      <w:r w:rsidR="00B904CE" w:rsidRPr="002C3D13">
        <w:rPr>
          <w:rFonts w:eastAsia="Calibri"/>
          <w:bCs/>
          <w:kern w:val="24"/>
          <w:szCs w:val="24"/>
          <w:lang w:eastAsia="lt-LT"/>
        </w:rPr>
        <w:t>3. P</w:t>
      </w:r>
      <w:r w:rsidR="00AB0BF8" w:rsidRPr="002C3D13">
        <w:rPr>
          <w:rFonts w:eastAsia="Calibri"/>
          <w:bCs/>
          <w:kern w:val="24"/>
          <w:szCs w:val="24"/>
          <w:lang w:eastAsia="lt-LT"/>
        </w:rPr>
        <w:t>apildau 2.4 papunkčiu ir jį išdėstau taip:</w:t>
      </w:r>
    </w:p>
    <w:p w14:paraId="03770737" w14:textId="24BED544" w:rsidR="00B904CE" w:rsidRDefault="00ED6D0F" w:rsidP="00ED6D0F">
      <w:pPr>
        <w:tabs>
          <w:tab w:val="left" w:pos="993"/>
        </w:tabs>
        <w:jc w:val="both"/>
        <w:rPr>
          <w:kern w:val="24"/>
          <w:szCs w:val="24"/>
          <w:lang w:eastAsia="lt-LT"/>
        </w:rPr>
      </w:pPr>
      <w:r>
        <w:rPr>
          <w:rFonts w:eastAsia="Calibri"/>
          <w:bCs/>
          <w:kern w:val="24"/>
          <w:szCs w:val="24"/>
          <w:lang w:eastAsia="lt-LT"/>
        </w:rPr>
        <w:tab/>
      </w:r>
      <w:r w:rsidR="00AB0BF8" w:rsidRPr="002C3D13">
        <w:rPr>
          <w:rFonts w:eastAsia="Calibri"/>
          <w:bCs/>
          <w:kern w:val="24"/>
          <w:szCs w:val="24"/>
          <w:lang w:eastAsia="lt-LT"/>
        </w:rPr>
        <w:t xml:space="preserve">„2.4. </w:t>
      </w:r>
      <w:r w:rsidR="00AB0BF8" w:rsidRPr="002C3D13">
        <w:rPr>
          <w:kern w:val="24"/>
          <w:szCs w:val="24"/>
        </w:rPr>
        <w:t xml:space="preserve">Leidžiu </w:t>
      </w:r>
      <w:r w:rsidR="00AB0BF8" w:rsidRPr="002C3D13">
        <w:rPr>
          <w:color w:val="000000"/>
          <w:kern w:val="24"/>
          <w:szCs w:val="24"/>
          <w:shd w:val="clear" w:color="auto" w:fill="FFFFFF"/>
        </w:rPr>
        <w:t xml:space="preserve">teikti </w:t>
      </w:r>
      <w:r w:rsidR="00B904CE" w:rsidRPr="002C3D13">
        <w:rPr>
          <w:bCs/>
          <w:kern w:val="24"/>
          <w:szCs w:val="24"/>
          <w:lang w:eastAsia="lt-LT"/>
        </w:rPr>
        <w:t xml:space="preserve">stacionariose paslaugų teikimo vietose, išskyrus šio </w:t>
      </w:r>
      <w:r w:rsidR="00565FA1" w:rsidRPr="002C3D13">
        <w:rPr>
          <w:bCs/>
          <w:kern w:val="24"/>
          <w:szCs w:val="24"/>
          <w:lang w:eastAsia="lt-LT"/>
        </w:rPr>
        <w:t>įsakymo</w:t>
      </w:r>
      <w:r w:rsidR="00B904CE" w:rsidRPr="002C3D13">
        <w:rPr>
          <w:bCs/>
          <w:kern w:val="24"/>
          <w:szCs w:val="24"/>
          <w:lang w:eastAsia="lt-LT"/>
        </w:rPr>
        <w:t xml:space="preserve"> kituose papunkčiuose nustatytus paslaugų teikimo draudimus, paslaugas, kurių me</w:t>
      </w:r>
      <w:r w:rsidR="00565FA1" w:rsidRPr="002C3D13">
        <w:rPr>
          <w:bCs/>
          <w:kern w:val="24"/>
          <w:szCs w:val="24"/>
          <w:lang w:eastAsia="lt-LT"/>
        </w:rPr>
        <w:t xml:space="preserve">tu būtinas ne ilgesnis </w:t>
      </w:r>
      <w:r>
        <w:rPr>
          <w:bCs/>
          <w:kern w:val="24"/>
          <w:szCs w:val="24"/>
          <w:lang w:eastAsia="lt-LT"/>
        </w:rPr>
        <w:t xml:space="preserve">    </w:t>
      </w:r>
      <w:r w:rsidR="00565FA1" w:rsidRPr="002C3D13">
        <w:rPr>
          <w:bCs/>
          <w:kern w:val="24"/>
          <w:szCs w:val="24"/>
          <w:lang w:eastAsia="lt-LT"/>
        </w:rPr>
        <w:t xml:space="preserve">kaip 20 </w:t>
      </w:r>
      <w:r w:rsidR="00B904CE" w:rsidRPr="002C3D13">
        <w:rPr>
          <w:bCs/>
          <w:kern w:val="24"/>
          <w:szCs w:val="24"/>
          <w:lang w:eastAsia="lt-LT"/>
        </w:rPr>
        <w:t>min. tiesioginis kontaktas su paslaugos gavėju, jeigu paslaugų teikimo vietose ribojamas paslaugų gavėjų ir kitų lankytojų srautas – užtikrinamas ne mažesnis kaip 10 kv. m paslaugos</w:t>
      </w:r>
      <w:r>
        <w:rPr>
          <w:bCs/>
          <w:kern w:val="24"/>
          <w:szCs w:val="24"/>
          <w:lang w:eastAsia="lt-LT"/>
        </w:rPr>
        <w:t xml:space="preserve">   </w:t>
      </w:r>
      <w:r w:rsidR="00B904CE" w:rsidRPr="002C3D13">
        <w:rPr>
          <w:bCs/>
          <w:kern w:val="24"/>
          <w:szCs w:val="24"/>
          <w:lang w:eastAsia="lt-LT"/>
        </w:rPr>
        <w:t xml:space="preserve"> teikimo vietos patalpų plotas, tenkantis vienam paslaugos gavėjui arba kitam lankytojui, arba vienu metu paslaugos teikiamos ne daugiau kaip vienam paslaugos gavėjui. Nedraudžiama teikti </w:t>
      </w:r>
      <w:r>
        <w:rPr>
          <w:bCs/>
          <w:kern w:val="24"/>
          <w:szCs w:val="24"/>
          <w:lang w:eastAsia="lt-LT"/>
        </w:rPr>
        <w:t xml:space="preserve">   </w:t>
      </w:r>
      <w:r w:rsidR="00B904CE" w:rsidRPr="002C3D13">
        <w:rPr>
          <w:bCs/>
          <w:kern w:val="24"/>
          <w:szCs w:val="24"/>
          <w:lang w:eastAsia="lt-LT"/>
        </w:rPr>
        <w:lastRenderedPageBreak/>
        <w:t>finansines paslaugas ir kvalifikuotų patikimumo užtikrinimo paslaugų teikėjų sudarytų kvalifikuotų sertifikatų išdavimo paslaugas maisto prekių parduotuvėse, prekybos ir (arba) pramogų centruose.</w:t>
      </w:r>
      <w:r w:rsidR="00B904CE" w:rsidRPr="002C3D13">
        <w:rPr>
          <w:kern w:val="24"/>
          <w:szCs w:val="24"/>
          <w:lang w:eastAsia="lt-LT"/>
        </w:rPr>
        <w:t>“</w:t>
      </w:r>
    </w:p>
    <w:p w14:paraId="5FD65F0E" w14:textId="1AAE83B7" w:rsidR="00565FA1" w:rsidRDefault="00ED6D0F" w:rsidP="00ED6D0F">
      <w:pPr>
        <w:tabs>
          <w:tab w:val="left" w:pos="993"/>
        </w:tabs>
        <w:jc w:val="both"/>
        <w:rPr>
          <w:kern w:val="24"/>
          <w:szCs w:val="24"/>
          <w:lang w:eastAsia="lt-LT"/>
        </w:rPr>
      </w:pPr>
      <w:r>
        <w:rPr>
          <w:kern w:val="24"/>
          <w:szCs w:val="24"/>
          <w:lang w:eastAsia="lt-LT"/>
        </w:rPr>
        <w:tab/>
      </w:r>
      <w:r w:rsidR="00565FA1" w:rsidRPr="002C3D13">
        <w:rPr>
          <w:kern w:val="24"/>
          <w:szCs w:val="24"/>
          <w:lang w:eastAsia="lt-LT"/>
        </w:rPr>
        <w:t>4. Papildau 2.5 papunkčiu ir jį išdėstau taip:</w:t>
      </w:r>
    </w:p>
    <w:p w14:paraId="055765BD" w14:textId="5E75348B" w:rsidR="00565FA1" w:rsidRDefault="00ED6D0F" w:rsidP="00ED6D0F">
      <w:pPr>
        <w:tabs>
          <w:tab w:val="left" w:pos="993"/>
        </w:tabs>
        <w:jc w:val="both"/>
        <w:rPr>
          <w:kern w:val="24"/>
          <w:szCs w:val="24"/>
          <w:lang w:eastAsia="lt-LT"/>
        </w:rPr>
      </w:pPr>
      <w:r>
        <w:rPr>
          <w:kern w:val="24"/>
          <w:szCs w:val="24"/>
          <w:lang w:eastAsia="lt-LT"/>
        </w:rPr>
        <w:tab/>
      </w:r>
      <w:r w:rsidR="00565FA1" w:rsidRPr="002C3D13">
        <w:rPr>
          <w:kern w:val="24"/>
          <w:szCs w:val="24"/>
          <w:lang w:eastAsia="lt-LT"/>
        </w:rPr>
        <w:t xml:space="preserve">„2.5. </w:t>
      </w:r>
      <w:r w:rsidR="00565FA1" w:rsidRPr="002C3D13">
        <w:rPr>
          <w:kern w:val="24"/>
          <w:szCs w:val="24"/>
        </w:rPr>
        <w:t xml:space="preserve">Nurodau, </w:t>
      </w:r>
      <w:r w:rsidR="00565FA1" w:rsidRPr="002C3D13">
        <w:rPr>
          <w:kern w:val="24"/>
          <w:szCs w:val="24"/>
          <w:lang w:eastAsia="lt-LT"/>
        </w:rPr>
        <w:t xml:space="preserve">kad šio įsakymo 2.1.2, </w:t>
      </w:r>
      <w:r w:rsidR="00565FA1" w:rsidRPr="002C3D13">
        <w:rPr>
          <w:bCs/>
          <w:kern w:val="24"/>
          <w:szCs w:val="24"/>
          <w:lang w:eastAsia="lt-LT"/>
        </w:rPr>
        <w:t>2.1.5.1–2.1.5.5 ir 2.4 papunkčiuose</w:t>
      </w:r>
      <w:r w:rsidR="00565FA1" w:rsidRPr="002C3D13">
        <w:rPr>
          <w:kern w:val="24"/>
          <w:szCs w:val="24"/>
        </w:rPr>
        <w:t xml:space="preserve"> </w:t>
      </w:r>
      <w:r w:rsidR="00565FA1" w:rsidRPr="002C3D13">
        <w:rPr>
          <w:bCs/>
          <w:kern w:val="24"/>
          <w:szCs w:val="24"/>
          <w:lang w:eastAsia="lt-LT"/>
        </w:rPr>
        <w:t xml:space="preserve">nurodytose renginių, prekybos ir paslaugų teikimo vietose, kuriose veikla nedraudžiama, turi būti užtikrintos valstybės lygio ekstremaliosios situacijos valstybės operacijų vadovo sprendimu nustatytos būtinos visuomenės sveikatos saugos, higienos, darbuotojų ir pirkėjų aprūpinimo būtinosiomis </w:t>
      </w:r>
      <w:r>
        <w:rPr>
          <w:bCs/>
          <w:kern w:val="24"/>
          <w:szCs w:val="24"/>
          <w:lang w:eastAsia="lt-LT"/>
        </w:rPr>
        <w:t xml:space="preserve">    </w:t>
      </w:r>
      <w:r w:rsidR="00565FA1" w:rsidRPr="002C3D13">
        <w:rPr>
          <w:bCs/>
          <w:kern w:val="24"/>
          <w:szCs w:val="24"/>
          <w:lang w:eastAsia="lt-LT"/>
        </w:rPr>
        <w:t>asmeninėmis apsaugos priemonėmis sąlygos.</w:t>
      </w:r>
      <w:r w:rsidR="00565FA1" w:rsidRPr="002C3D13">
        <w:rPr>
          <w:kern w:val="24"/>
          <w:szCs w:val="24"/>
          <w:lang w:eastAsia="lt-LT"/>
        </w:rPr>
        <w:t>“</w:t>
      </w:r>
    </w:p>
    <w:p w14:paraId="4B3AB30E" w14:textId="513BA282" w:rsidR="00B32586" w:rsidRDefault="00ED6D0F" w:rsidP="00ED6D0F">
      <w:pPr>
        <w:tabs>
          <w:tab w:val="left" w:pos="993"/>
        </w:tabs>
        <w:jc w:val="both"/>
        <w:rPr>
          <w:color w:val="000000"/>
          <w:kern w:val="24"/>
          <w:szCs w:val="24"/>
          <w:shd w:val="clear" w:color="auto" w:fill="FFFFFF"/>
        </w:rPr>
      </w:pPr>
      <w:r>
        <w:rPr>
          <w:kern w:val="24"/>
          <w:szCs w:val="24"/>
          <w:lang w:eastAsia="lt-LT"/>
        </w:rPr>
        <w:tab/>
      </w:r>
      <w:r w:rsidR="00565FA1" w:rsidRPr="002C3D13">
        <w:rPr>
          <w:color w:val="000000"/>
          <w:kern w:val="24"/>
          <w:szCs w:val="24"/>
          <w:shd w:val="clear" w:color="auto" w:fill="FFFFFF"/>
        </w:rPr>
        <w:t>5</w:t>
      </w:r>
      <w:r w:rsidR="00AB0BF8" w:rsidRPr="002C3D13">
        <w:rPr>
          <w:color w:val="000000"/>
          <w:kern w:val="24"/>
          <w:szCs w:val="24"/>
          <w:shd w:val="clear" w:color="auto" w:fill="FFFFFF"/>
        </w:rPr>
        <w:t xml:space="preserve">. </w:t>
      </w:r>
      <w:r w:rsidR="00B40BA3" w:rsidRPr="002C3D13">
        <w:rPr>
          <w:color w:val="000000"/>
          <w:kern w:val="24"/>
          <w:szCs w:val="24"/>
          <w:shd w:val="clear" w:color="auto" w:fill="FFFFFF"/>
        </w:rPr>
        <w:t xml:space="preserve">Pakeičiu </w:t>
      </w:r>
      <w:r w:rsidR="002768A0" w:rsidRPr="002C3D13">
        <w:rPr>
          <w:color w:val="000000"/>
          <w:kern w:val="24"/>
          <w:szCs w:val="24"/>
          <w:shd w:val="clear" w:color="auto" w:fill="FFFFFF"/>
        </w:rPr>
        <w:t>6.2</w:t>
      </w:r>
      <w:r w:rsidR="00B32586" w:rsidRPr="002C3D13">
        <w:rPr>
          <w:color w:val="000000"/>
          <w:kern w:val="24"/>
          <w:szCs w:val="24"/>
          <w:shd w:val="clear" w:color="auto" w:fill="FFFFFF"/>
        </w:rPr>
        <w:t xml:space="preserve"> papunktį ir jį išdėstau taip:</w:t>
      </w:r>
    </w:p>
    <w:p w14:paraId="00EAC442" w14:textId="516D8FF0" w:rsidR="00AB0BF8" w:rsidRPr="00ED6D0F" w:rsidRDefault="00ED6D0F" w:rsidP="00ED6D0F">
      <w:pPr>
        <w:tabs>
          <w:tab w:val="left" w:pos="993"/>
        </w:tabs>
        <w:jc w:val="both"/>
        <w:rPr>
          <w:noProof w:val="0"/>
          <w:kern w:val="24"/>
          <w:szCs w:val="24"/>
          <w:lang w:val="lt-LT"/>
        </w:rPr>
      </w:pPr>
      <w:r>
        <w:rPr>
          <w:color w:val="000000"/>
          <w:kern w:val="24"/>
          <w:szCs w:val="24"/>
          <w:shd w:val="clear" w:color="auto" w:fill="FFFFFF"/>
        </w:rPr>
        <w:tab/>
      </w:r>
      <w:r w:rsidR="00B32586" w:rsidRPr="002C3D13">
        <w:rPr>
          <w:color w:val="000000"/>
          <w:kern w:val="24"/>
          <w:szCs w:val="24"/>
          <w:shd w:val="clear" w:color="auto" w:fill="FFFFFF"/>
        </w:rPr>
        <w:t>„</w:t>
      </w:r>
      <w:r w:rsidR="002768A0" w:rsidRPr="002C3D13">
        <w:rPr>
          <w:color w:val="000000"/>
          <w:kern w:val="24"/>
          <w:szCs w:val="24"/>
          <w:shd w:val="clear" w:color="auto" w:fill="FFFFFF"/>
        </w:rPr>
        <w:t>6.2. prekybos ir paslaugų vietose, kuriose veikla nedraud</w:t>
      </w:r>
      <w:r w:rsidR="00565FA1" w:rsidRPr="002C3D13">
        <w:rPr>
          <w:color w:val="000000"/>
          <w:kern w:val="24"/>
          <w:szCs w:val="24"/>
          <w:shd w:val="clear" w:color="auto" w:fill="FFFFFF"/>
        </w:rPr>
        <w:t xml:space="preserve">žiama pagal šio Įsakymo 2.1.5 </w:t>
      </w:r>
      <w:r>
        <w:rPr>
          <w:color w:val="000000"/>
          <w:kern w:val="24"/>
          <w:szCs w:val="24"/>
          <w:shd w:val="clear" w:color="auto" w:fill="FFFFFF"/>
        </w:rPr>
        <w:t xml:space="preserve"> </w:t>
      </w:r>
      <w:r w:rsidR="00565FA1" w:rsidRPr="002C3D13">
        <w:rPr>
          <w:color w:val="000000"/>
          <w:kern w:val="24"/>
          <w:szCs w:val="24"/>
          <w:shd w:val="clear" w:color="auto" w:fill="FFFFFF"/>
        </w:rPr>
        <w:t>ir 2.4</w:t>
      </w:r>
      <w:r w:rsidR="002768A0" w:rsidRPr="002C3D13">
        <w:rPr>
          <w:color w:val="000000"/>
          <w:kern w:val="24"/>
          <w:szCs w:val="24"/>
          <w:shd w:val="clear" w:color="auto" w:fill="FFFFFF"/>
        </w:rPr>
        <w:t xml:space="preserve"> papunkčių nuostatas</w:t>
      </w:r>
      <w:r w:rsidR="00B71578" w:rsidRPr="002C3D13">
        <w:rPr>
          <w:color w:val="000000"/>
          <w:kern w:val="24"/>
          <w:szCs w:val="24"/>
          <w:shd w:val="clear" w:color="auto" w:fill="FFFFFF"/>
        </w:rPr>
        <w:t>, lankyti</w:t>
      </w:r>
      <w:r w:rsidR="002768A0" w:rsidRPr="002C3D13">
        <w:rPr>
          <w:color w:val="000000"/>
          <w:kern w:val="24"/>
          <w:szCs w:val="24"/>
          <w:shd w:val="clear" w:color="auto" w:fill="FFFFFF"/>
        </w:rPr>
        <w:t>s po vieną šeimos narį</w:t>
      </w:r>
      <w:r>
        <w:rPr>
          <w:color w:val="000000"/>
          <w:kern w:val="24"/>
          <w:szCs w:val="24"/>
          <w:shd w:val="clear" w:color="auto" w:fill="FFFFFF"/>
        </w:rPr>
        <w:t>;</w:t>
      </w:r>
      <w:r w:rsidR="002768A0" w:rsidRPr="002C3D13">
        <w:rPr>
          <w:color w:val="000000"/>
          <w:kern w:val="24"/>
          <w:szCs w:val="24"/>
          <w:shd w:val="clear" w:color="auto" w:fill="FFFFFF"/>
        </w:rPr>
        <w:t>“</w:t>
      </w:r>
    </w:p>
    <w:p w14:paraId="7B5FD731" w14:textId="18F6F349" w:rsidR="00F72CFC" w:rsidRDefault="00F72CFC" w:rsidP="00F24CE9">
      <w:pPr>
        <w:jc w:val="both"/>
        <w:rPr>
          <w:noProof w:val="0"/>
          <w:kern w:val="24"/>
          <w:szCs w:val="24"/>
          <w:lang w:val="lt-LT"/>
        </w:rPr>
      </w:pPr>
    </w:p>
    <w:p w14:paraId="54DFEC45" w14:textId="2D77E81D" w:rsidR="00ED6D0F" w:rsidRDefault="00ED6D0F" w:rsidP="00F24CE9">
      <w:pPr>
        <w:jc w:val="both"/>
        <w:rPr>
          <w:noProof w:val="0"/>
          <w:kern w:val="24"/>
          <w:szCs w:val="24"/>
          <w:lang w:val="lt-LT"/>
        </w:rPr>
      </w:pPr>
    </w:p>
    <w:p w14:paraId="6C105A3A" w14:textId="77777777" w:rsidR="00ED6D0F" w:rsidRPr="002C3D13" w:rsidRDefault="00ED6D0F" w:rsidP="00F24CE9">
      <w:pPr>
        <w:jc w:val="both"/>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F72CFC" w:rsidRPr="002C3D13" w14:paraId="5F222E1C" w14:textId="77777777" w:rsidTr="00ED6D0F">
        <w:tc>
          <w:tcPr>
            <w:tcW w:w="5069" w:type="dxa"/>
          </w:tcPr>
          <w:p w14:paraId="26CF6E96" w14:textId="77777777" w:rsidR="00F72CFC" w:rsidRPr="002C3D13" w:rsidRDefault="00F72CFC" w:rsidP="002146AD">
            <w:pPr>
              <w:jc w:val="both"/>
              <w:rPr>
                <w:noProof w:val="0"/>
                <w:kern w:val="24"/>
                <w:szCs w:val="24"/>
                <w:lang w:val="lt-LT"/>
              </w:rPr>
            </w:pPr>
            <w:r w:rsidRPr="002C3D13">
              <w:rPr>
                <w:noProof w:val="0"/>
                <w:kern w:val="24"/>
                <w:szCs w:val="24"/>
                <w:lang w:val="lt-LT"/>
              </w:rPr>
              <w:t>Administracijos direktorius</w:t>
            </w:r>
          </w:p>
        </w:tc>
        <w:tc>
          <w:tcPr>
            <w:tcW w:w="4854" w:type="dxa"/>
          </w:tcPr>
          <w:p w14:paraId="7ED226A9" w14:textId="77777777" w:rsidR="00F72CFC" w:rsidRPr="002C3D13" w:rsidRDefault="000B0DA6" w:rsidP="002146AD">
            <w:pPr>
              <w:jc w:val="right"/>
              <w:rPr>
                <w:noProof w:val="0"/>
                <w:kern w:val="24"/>
                <w:szCs w:val="24"/>
                <w:lang w:val="lt-LT"/>
              </w:rPr>
            </w:pPr>
            <w:r w:rsidRPr="002C3D13">
              <w:rPr>
                <w:noProof w:val="0"/>
                <w:kern w:val="24"/>
                <w:szCs w:val="24"/>
                <w:lang w:val="lt-LT"/>
              </w:rPr>
              <w:t>Virginijus Andrius Bukauskas</w:t>
            </w:r>
          </w:p>
        </w:tc>
      </w:tr>
    </w:tbl>
    <w:p w14:paraId="3D4FC6CF" w14:textId="77777777" w:rsidR="00F72CFC" w:rsidRPr="002C3D13" w:rsidRDefault="00F72CFC" w:rsidP="00823CDF">
      <w:pPr>
        <w:jc w:val="both"/>
        <w:rPr>
          <w:kern w:val="24"/>
          <w:szCs w:val="24"/>
          <w:lang w:val="lt-LT"/>
        </w:rPr>
      </w:pPr>
    </w:p>
    <w:sectPr w:rsidR="00F72CFC" w:rsidRPr="002C3D13"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EB76E" w14:textId="77777777" w:rsidR="003455CD" w:rsidRDefault="003455CD">
      <w:r>
        <w:separator/>
      </w:r>
    </w:p>
  </w:endnote>
  <w:endnote w:type="continuationSeparator" w:id="0">
    <w:p w14:paraId="78083F55" w14:textId="77777777" w:rsidR="003455CD" w:rsidRDefault="003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0F24A" w14:textId="77777777" w:rsidR="003455CD" w:rsidRDefault="003455CD">
      <w:r>
        <w:separator/>
      </w:r>
    </w:p>
  </w:footnote>
  <w:footnote w:type="continuationSeparator" w:id="0">
    <w:p w14:paraId="2F4F099C" w14:textId="77777777" w:rsidR="003455CD" w:rsidRDefault="0034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E87A"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end"/>
    </w:r>
  </w:p>
  <w:p w14:paraId="6D9251E1" w14:textId="77777777" w:rsidR="00F72CFC" w:rsidRDefault="00F72CF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7A3"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separate"/>
    </w:r>
    <w:r w:rsidR="003746DA">
      <w:rPr>
        <w:rStyle w:val="Puslapionumeris"/>
      </w:rPr>
      <w:t>2</w:t>
    </w:r>
    <w:r>
      <w:rPr>
        <w:rStyle w:val="Puslapionumeris"/>
      </w:rPr>
      <w:fldChar w:fldCharType="end"/>
    </w:r>
  </w:p>
  <w:p w14:paraId="1C349473" w14:textId="77777777" w:rsidR="00F72CFC" w:rsidRDefault="00F72CFC" w:rsidP="00ED6D0F">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06AC"/>
    <w:multiLevelType w:val="hybridMultilevel"/>
    <w:tmpl w:val="D8FCB890"/>
    <w:lvl w:ilvl="0" w:tplc="0B96B6D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E723947"/>
    <w:multiLevelType w:val="hybridMultilevel"/>
    <w:tmpl w:val="4620863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CE459C3"/>
    <w:multiLevelType w:val="multilevel"/>
    <w:tmpl w:val="4A949056"/>
    <w:lvl w:ilvl="0">
      <w:start w:val="1"/>
      <w:numFmt w:val="decimal"/>
      <w:lvlText w:val="%1."/>
      <w:lvlJc w:val="left"/>
      <w:pPr>
        <w:ind w:left="555" w:hanging="555"/>
      </w:pPr>
      <w:rPr>
        <w:rFonts w:hint="default"/>
        <w:color w:val="000000"/>
        <w:spacing w:val="0"/>
      </w:rPr>
    </w:lvl>
    <w:lvl w:ilvl="1">
      <w:start w:val="1"/>
      <w:numFmt w:val="decimal"/>
      <w:lvlText w:val="%1.%2."/>
      <w:lvlJc w:val="left"/>
      <w:pPr>
        <w:ind w:left="1689" w:hanging="555"/>
      </w:pPr>
      <w:rPr>
        <w:rFonts w:hint="default"/>
        <w:color w:val="000000"/>
        <w:spacing w:val="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 w15:restartNumberingAfterBreak="0">
    <w:nsid w:val="322168A4"/>
    <w:multiLevelType w:val="multilevel"/>
    <w:tmpl w:val="6E841B5E"/>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2EF3A24"/>
    <w:multiLevelType w:val="multilevel"/>
    <w:tmpl w:val="C9C4F08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 w15:restartNumberingAfterBreak="0">
    <w:nsid w:val="3B9B6D1A"/>
    <w:multiLevelType w:val="multilevel"/>
    <w:tmpl w:val="5C383ADE"/>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15:restartNumberingAfterBreak="0">
    <w:nsid w:val="3DDF4904"/>
    <w:multiLevelType w:val="multilevel"/>
    <w:tmpl w:val="F2F436E4"/>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7" w15:restartNumberingAfterBreak="0">
    <w:nsid w:val="6C362367"/>
    <w:multiLevelType w:val="multilevel"/>
    <w:tmpl w:val="DB68E8E0"/>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695"/>
        </w:tabs>
        <w:ind w:left="1695" w:hanging="450"/>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abstractNum w:abstractNumId="8" w15:restartNumberingAfterBreak="0">
    <w:nsid w:val="6F1C57B1"/>
    <w:multiLevelType w:val="hybridMultilevel"/>
    <w:tmpl w:val="E1227E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9813A2"/>
    <w:multiLevelType w:val="multilevel"/>
    <w:tmpl w:val="1312162A"/>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0" w15:restartNumberingAfterBreak="0">
    <w:nsid w:val="73B2555D"/>
    <w:multiLevelType w:val="hybridMultilevel"/>
    <w:tmpl w:val="4670CE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E81C55"/>
    <w:multiLevelType w:val="multilevel"/>
    <w:tmpl w:val="9D80AC66"/>
    <w:lvl w:ilvl="0">
      <w:start w:val="1"/>
      <w:numFmt w:val="decimal"/>
      <w:lvlText w:val="%1."/>
      <w:lvlJc w:val="left"/>
      <w:pPr>
        <w:ind w:left="1607"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863" w:hanging="720"/>
      </w:pPr>
      <w:rPr>
        <w:rFonts w:hint="default"/>
      </w:rPr>
    </w:lvl>
    <w:lvl w:ilvl="3">
      <w:start w:val="1"/>
      <w:numFmt w:val="decimal"/>
      <w:isLgl/>
      <w:lvlText w:val="%1.%2.%3.%4."/>
      <w:lvlJc w:val="left"/>
      <w:pPr>
        <w:ind w:left="3311" w:hanging="720"/>
      </w:pPr>
      <w:rPr>
        <w:rFonts w:hint="default"/>
      </w:rPr>
    </w:lvl>
    <w:lvl w:ilvl="4">
      <w:start w:val="1"/>
      <w:numFmt w:val="decimal"/>
      <w:isLgl/>
      <w:lvlText w:val="%1.%2.%3.%4.%5."/>
      <w:lvlJc w:val="left"/>
      <w:pPr>
        <w:ind w:left="4119" w:hanging="1080"/>
      </w:pPr>
      <w:rPr>
        <w:rFonts w:hint="default"/>
      </w:rPr>
    </w:lvl>
    <w:lvl w:ilvl="5">
      <w:start w:val="1"/>
      <w:numFmt w:val="decimal"/>
      <w:isLgl/>
      <w:lvlText w:val="%1.%2.%3.%4.%5.%6."/>
      <w:lvlJc w:val="left"/>
      <w:pPr>
        <w:ind w:left="4567" w:hanging="1080"/>
      </w:pPr>
      <w:rPr>
        <w:rFonts w:hint="default"/>
      </w:rPr>
    </w:lvl>
    <w:lvl w:ilvl="6">
      <w:start w:val="1"/>
      <w:numFmt w:val="decimal"/>
      <w:isLgl/>
      <w:lvlText w:val="%1.%2.%3.%4.%5.%6.%7."/>
      <w:lvlJc w:val="left"/>
      <w:pPr>
        <w:ind w:left="5375" w:hanging="1440"/>
      </w:pPr>
      <w:rPr>
        <w:rFonts w:hint="default"/>
      </w:rPr>
    </w:lvl>
    <w:lvl w:ilvl="7">
      <w:start w:val="1"/>
      <w:numFmt w:val="decimal"/>
      <w:isLgl/>
      <w:lvlText w:val="%1.%2.%3.%4.%5.%6.%7.%8."/>
      <w:lvlJc w:val="left"/>
      <w:pPr>
        <w:ind w:left="5823" w:hanging="1440"/>
      </w:pPr>
      <w:rPr>
        <w:rFonts w:hint="default"/>
      </w:rPr>
    </w:lvl>
    <w:lvl w:ilvl="8">
      <w:start w:val="1"/>
      <w:numFmt w:val="decimal"/>
      <w:isLgl/>
      <w:lvlText w:val="%1.%2.%3.%4.%5.%6.%7.%8.%9."/>
      <w:lvlJc w:val="left"/>
      <w:pPr>
        <w:ind w:left="6631"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10"/>
  </w:num>
  <w:num w:numId="8">
    <w:abstractNumId w:val="9"/>
  </w:num>
  <w:num w:numId="9">
    <w:abstractNumId w:val="8"/>
  </w:num>
  <w:num w:numId="10">
    <w:abstractNumId w:val="3"/>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2718"/>
    <w:rsid w:val="00003F7B"/>
    <w:rsid w:val="000141AE"/>
    <w:rsid w:val="000202AB"/>
    <w:rsid w:val="00040E57"/>
    <w:rsid w:val="00043820"/>
    <w:rsid w:val="0004779D"/>
    <w:rsid w:val="000500CF"/>
    <w:rsid w:val="00054D89"/>
    <w:rsid w:val="00055BAA"/>
    <w:rsid w:val="00061F4E"/>
    <w:rsid w:val="00077A6D"/>
    <w:rsid w:val="00080644"/>
    <w:rsid w:val="00082983"/>
    <w:rsid w:val="000908D2"/>
    <w:rsid w:val="00094CF7"/>
    <w:rsid w:val="00097015"/>
    <w:rsid w:val="000A1131"/>
    <w:rsid w:val="000A5B22"/>
    <w:rsid w:val="000B08C9"/>
    <w:rsid w:val="000B0DA6"/>
    <w:rsid w:val="000B239D"/>
    <w:rsid w:val="000B310D"/>
    <w:rsid w:val="000B4D56"/>
    <w:rsid w:val="000C606F"/>
    <w:rsid w:val="000D4C10"/>
    <w:rsid w:val="000D4D18"/>
    <w:rsid w:val="000D6455"/>
    <w:rsid w:val="000E69BF"/>
    <w:rsid w:val="000E7B9A"/>
    <w:rsid w:val="000F7585"/>
    <w:rsid w:val="001242B2"/>
    <w:rsid w:val="00134A3A"/>
    <w:rsid w:val="00136485"/>
    <w:rsid w:val="001412B7"/>
    <w:rsid w:val="0017187D"/>
    <w:rsid w:val="00174978"/>
    <w:rsid w:val="00174C26"/>
    <w:rsid w:val="00177A58"/>
    <w:rsid w:val="001A2821"/>
    <w:rsid w:val="001B33FC"/>
    <w:rsid w:val="001B7754"/>
    <w:rsid w:val="001D6748"/>
    <w:rsid w:val="001D7A3E"/>
    <w:rsid w:val="001E152D"/>
    <w:rsid w:val="001E5AD6"/>
    <w:rsid w:val="001F665C"/>
    <w:rsid w:val="001F7D7D"/>
    <w:rsid w:val="0020309E"/>
    <w:rsid w:val="00205E65"/>
    <w:rsid w:val="002130BF"/>
    <w:rsid w:val="002146AD"/>
    <w:rsid w:val="00216B5E"/>
    <w:rsid w:val="00220750"/>
    <w:rsid w:val="002234DB"/>
    <w:rsid w:val="0022634F"/>
    <w:rsid w:val="00232B39"/>
    <w:rsid w:val="00233066"/>
    <w:rsid w:val="002338BF"/>
    <w:rsid w:val="0023535B"/>
    <w:rsid w:val="00236346"/>
    <w:rsid w:val="00250EC2"/>
    <w:rsid w:val="00261C63"/>
    <w:rsid w:val="00264AE6"/>
    <w:rsid w:val="002768A0"/>
    <w:rsid w:val="0028183B"/>
    <w:rsid w:val="00296703"/>
    <w:rsid w:val="002B078B"/>
    <w:rsid w:val="002B6BA9"/>
    <w:rsid w:val="002C3D13"/>
    <w:rsid w:val="002C43C4"/>
    <w:rsid w:val="002C47CF"/>
    <w:rsid w:val="002C5F86"/>
    <w:rsid w:val="002D2FFC"/>
    <w:rsid w:val="002D43E7"/>
    <w:rsid w:val="002E6321"/>
    <w:rsid w:val="002E63E5"/>
    <w:rsid w:val="002F3492"/>
    <w:rsid w:val="002F43AA"/>
    <w:rsid w:val="003027BC"/>
    <w:rsid w:val="00305288"/>
    <w:rsid w:val="00305BB2"/>
    <w:rsid w:val="00307719"/>
    <w:rsid w:val="00310C00"/>
    <w:rsid w:val="00314EBD"/>
    <w:rsid w:val="0031533A"/>
    <w:rsid w:val="00321432"/>
    <w:rsid w:val="00324895"/>
    <w:rsid w:val="003366CB"/>
    <w:rsid w:val="003455CD"/>
    <w:rsid w:val="0035257C"/>
    <w:rsid w:val="00352A67"/>
    <w:rsid w:val="00352B62"/>
    <w:rsid w:val="00352FED"/>
    <w:rsid w:val="00353B8B"/>
    <w:rsid w:val="0036163F"/>
    <w:rsid w:val="00362D2D"/>
    <w:rsid w:val="003746DA"/>
    <w:rsid w:val="00375B15"/>
    <w:rsid w:val="00375C88"/>
    <w:rsid w:val="00384F00"/>
    <w:rsid w:val="0038560A"/>
    <w:rsid w:val="00390CF7"/>
    <w:rsid w:val="0039697B"/>
    <w:rsid w:val="003B3B2C"/>
    <w:rsid w:val="003C0017"/>
    <w:rsid w:val="003D1305"/>
    <w:rsid w:val="003D13DD"/>
    <w:rsid w:val="003D30CF"/>
    <w:rsid w:val="003D4D70"/>
    <w:rsid w:val="003E4F1A"/>
    <w:rsid w:val="003F3709"/>
    <w:rsid w:val="00406069"/>
    <w:rsid w:val="0041060A"/>
    <w:rsid w:val="0041187A"/>
    <w:rsid w:val="004220FF"/>
    <w:rsid w:val="00424F77"/>
    <w:rsid w:val="004334C3"/>
    <w:rsid w:val="004366BF"/>
    <w:rsid w:val="00446B44"/>
    <w:rsid w:val="00464F85"/>
    <w:rsid w:val="00472161"/>
    <w:rsid w:val="00473A91"/>
    <w:rsid w:val="00483298"/>
    <w:rsid w:val="0049016C"/>
    <w:rsid w:val="00490609"/>
    <w:rsid w:val="004912D9"/>
    <w:rsid w:val="004A478F"/>
    <w:rsid w:val="004A56C8"/>
    <w:rsid w:val="004A5C0A"/>
    <w:rsid w:val="004A5CA9"/>
    <w:rsid w:val="004A63D1"/>
    <w:rsid w:val="004B154D"/>
    <w:rsid w:val="004B5DAC"/>
    <w:rsid w:val="004D6034"/>
    <w:rsid w:val="004E1F7B"/>
    <w:rsid w:val="004E7EDF"/>
    <w:rsid w:val="004F77E1"/>
    <w:rsid w:val="004F7A02"/>
    <w:rsid w:val="00502F20"/>
    <w:rsid w:val="00503345"/>
    <w:rsid w:val="00506543"/>
    <w:rsid w:val="00507896"/>
    <w:rsid w:val="00517A59"/>
    <w:rsid w:val="00523A22"/>
    <w:rsid w:val="00533856"/>
    <w:rsid w:val="00537B73"/>
    <w:rsid w:val="0056241D"/>
    <w:rsid w:val="00565585"/>
    <w:rsid w:val="00565FA1"/>
    <w:rsid w:val="005752D9"/>
    <w:rsid w:val="00582C69"/>
    <w:rsid w:val="005A004B"/>
    <w:rsid w:val="005A3256"/>
    <w:rsid w:val="005B0E0B"/>
    <w:rsid w:val="005B1BF7"/>
    <w:rsid w:val="005B7138"/>
    <w:rsid w:val="005C7A1E"/>
    <w:rsid w:val="005F151A"/>
    <w:rsid w:val="005F242C"/>
    <w:rsid w:val="005F5DF7"/>
    <w:rsid w:val="0060277E"/>
    <w:rsid w:val="00607092"/>
    <w:rsid w:val="006120ED"/>
    <w:rsid w:val="00616974"/>
    <w:rsid w:val="006265D7"/>
    <w:rsid w:val="00627B02"/>
    <w:rsid w:val="00633929"/>
    <w:rsid w:val="006458C2"/>
    <w:rsid w:val="0065000C"/>
    <w:rsid w:val="00654E84"/>
    <w:rsid w:val="00663B11"/>
    <w:rsid w:val="00671205"/>
    <w:rsid w:val="00675F88"/>
    <w:rsid w:val="00680B4D"/>
    <w:rsid w:val="006841B8"/>
    <w:rsid w:val="00684E7F"/>
    <w:rsid w:val="0069172E"/>
    <w:rsid w:val="00694FB4"/>
    <w:rsid w:val="0069740E"/>
    <w:rsid w:val="00697A87"/>
    <w:rsid w:val="006A1964"/>
    <w:rsid w:val="006A5F9B"/>
    <w:rsid w:val="006C1A21"/>
    <w:rsid w:val="006C24E4"/>
    <w:rsid w:val="006C4645"/>
    <w:rsid w:val="006C58F0"/>
    <w:rsid w:val="006C7873"/>
    <w:rsid w:val="006D4F43"/>
    <w:rsid w:val="006E3105"/>
    <w:rsid w:val="006F1A60"/>
    <w:rsid w:val="006F1D26"/>
    <w:rsid w:val="006F3367"/>
    <w:rsid w:val="00715ED9"/>
    <w:rsid w:val="007173CA"/>
    <w:rsid w:val="0072651E"/>
    <w:rsid w:val="00746EB6"/>
    <w:rsid w:val="00751F38"/>
    <w:rsid w:val="00752CBE"/>
    <w:rsid w:val="00755AFD"/>
    <w:rsid w:val="00755BD6"/>
    <w:rsid w:val="0075689F"/>
    <w:rsid w:val="00762E8F"/>
    <w:rsid w:val="00784559"/>
    <w:rsid w:val="007901ED"/>
    <w:rsid w:val="00790ACA"/>
    <w:rsid w:val="00792C43"/>
    <w:rsid w:val="007A5194"/>
    <w:rsid w:val="007B2756"/>
    <w:rsid w:val="007D1F07"/>
    <w:rsid w:val="007D6DF1"/>
    <w:rsid w:val="007D7DC5"/>
    <w:rsid w:val="007E151F"/>
    <w:rsid w:val="007F23AA"/>
    <w:rsid w:val="007F462D"/>
    <w:rsid w:val="007F63F1"/>
    <w:rsid w:val="0080643D"/>
    <w:rsid w:val="00806A26"/>
    <w:rsid w:val="0081122B"/>
    <w:rsid w:val="00811690"/>
    <w:rsid w:val="00816553"/>
    <w:rsid w:val="00816CB6"/>
    <w:rsid w:val="00822C40"/>
    <w:rsid w:val="00823CDF"/>
    <w:rsid w:val="00827ACB"/>
    <w:rsid w:val="00837C18"/>
    <w:rsid w:val="008426DB"/>
    <w:rsid w:val="00846B80"/>
    <w:rsid w:val="00852DE0"/>
    <w:rsid w:val="008572C6"/>
    <w:rsid w:val="00867CC6"/>
    <w:rsid w:val="00870EBD"/>
    <w:rsid w:val="00884ED5"/>
    <w:rsid w:val="0089091B"/>
    <w:rsid w:val="008918F7"/>
    <w:rsid w:val="008951C0"/>
    <w:rsid w:val="008A2EDD"/>
    <w:rsid w:val="008B2DAE"/>
    <w:rsid w:val="008B3F23"/>
    <w:rsid w:val="008B59B2"/>
    <w:rsid w:val="008C0CEE"/>
    <w:rsid w:val="008D2B3E"/>
    <w:rsid w:val="008D73BF"/>
    <w:rsid w:val="008E413B"/>
    <w:rsid w:val="008F529F"/>
    <w:rsid w:val="0090749A"/>
    <w:rsid w:val="00912181"/>
    <w:rsid w:val="0091224F"/>
    <w:rsid w:val="0091637E"/>
    <w:rsid w:val="00920969"/>
    <w:rsid w:val="00920F1B"/>
    <w:rsid w:val="00927E1F"/>
    <w:rsid w:val="009338FC"/>
    <w:rsid w:val="00943708"/>
    <w:rsid w:val="00946F1B"/>
    <w:rsid w:val="0095324B"/>
    <w:rsid w:val="009601C9"/>
    <w:rsid w:val="009730AC"/>
    <w:rsid w:val="00976586"/>
    <w:rsid w:val="00983E3D"/>
    <w:rsid w:val="009A0AFA"/>
    <w:rsid w:val="009A4C8F"/>
    <w:rsid w:val="009B4ED1"/>
    <w:rsid w:val="009C5547"/>
    <w:rsid w:val="009E05EA"/>
    <w:rsid w:val="009F772E"/>
    <w:rsid w:val="00A02698"/>
    <w:rsid w:val="00A14ECD"/>
    <w:rsid w:val="00A24020"/>
    <w:rsid w:val="00A31E5E"/>
    <w:rsid w:val="00A36429"/>
    <w:rsid w:val="00A57863"/>
    <w:rsid w:val="00A6107A"/>
    <w:rsid w:val="00A70218"/>
    <w:rsid w:val="00A745E1"/>
    <w:rsid w:val="00A83D46"/>
    <w:rsid w:val="00A84D52"/>
    <w:rsid w:val="00A858F5"/>
    <w:rsid w:val="00A9326E"/>
    <w:rsid w:val="00AA1133"/>
    <w:rsid w:val="00AA3C1E"/>
    <w:rsid w:val="00AA6D52"/>
    <w:rsid w:val="00AB0BF8"/>
    <w:rsid w:val="00AB1A96"/>
    <w:rsid w:val="00AB4FF6"/>
    <w:rsid w:val="00AB5A82"/>
    <w:rsid w:val="00AC269D"/>
    <w:rsid w:val="00AE0FAA"/>
    <w:rsid w:val="00AE553F"/>
    <w:rsid w:val="00AE6630"/>
    <w:rsid w:val="00AF245B"/>
    <w:rsid w:val="00B00832"/>
    <w:rsid w:val="00B1593A"/>
    <w:rsid w:val="00B21526"/>
    <w:rsid w:val="00B30261"/>
    <w:rsid w:val="00B32586"/>
    <w:rsid w:val="00B40BA3"/>
    <w:rsid w:val="00B515EC"/>
    <w:rsid w:val="00B55FB4"/>
    <w:rsid w:val="00B60484"/>
    <w:rsid w:val="00B6115C"/>
    <w:rsid w:val="00B71578"/>
    <w:rsid w:val="00B7268B"/>
    <w:rsid w:val="00B84BEF"/>
    <w:rsid w:val="00B90424"/>
    <w:rsid w:val="00B904CE"/>
    <w:rsid w:val="00B92F14"/>
    <w:rsid w:val="00BA0315"/>
    <w:rsid w:val="00BA07A7"/>
    <w:rsid w:val="00BB235E"/>
    <w:rsid w:val="00BB3751"/>
    <w:rsid w:val="00BB775C"/>
    <w:rsid w:val="00BE21EA"/>
    <w:rsid w:val="00BE2F1B"/>
    <w:rsid w:val="00BE6872"/>
    <w:rsid w:val="00BF2103"/>
    <w:rsid w:val="00BF2E06"/>
    <w:rsid w:val="00BF6AC6"/>
    <w:rsid w:val="00C04189"/>
    <w:rsid w:val="00C21158"/>
    <w:rsid w:val="00C2601A"/>
    <w:rsid w:val="00C313B2"/>
    <w:rsid w:val="00C53EFE"/>
    <w:rsid w:val="00C568BB"/>
    <w:rsid w:val="00C65B9D"/>
    <w:rsid w:val="00C67C3B"/>
    <w:rsid w:val="00C75489"/>
    <w:rsid w:val="00C775E7"/>
    <w:rsid w:val="00C90495"/>
    <w:rsid w:val="00CA66D9"/>
    <w:rsid w:val="00CB7A12"/>
    <w:rsid w:val="00CC376E"/>
    <w:rsid w:val="00CE020D"/>
    <w:rsid w:val="00CF02AF"/>
    <w:rsid w:val="00CF03B2"/>
    <w:rsid w:val="00CF231B"/>
    <w:rsid w:val="00CF3530"/>
    <w:rsid w:val="00CF6D08"/>
    <w:rsid w:val="00D02D81"/>
    <w:rsid w:val="00D11E33"/>
    <w:rsid w:val="00D1367B"/>
    <w:rsid w:val="00D21B9C"/>
    <w:rsid w:val="00D24125"/>
    <w:rsid w:val="00D248F2"/>
    <w:rsid w:val="00D43B85"/>
    <w:rsid w:val="00D55FB3"/>
    <w:rsid w:val="00D70CB9"/>
    <w:rsid w:val="00D81ACC"/>
    <w:rsid w:val="00D822BE"/>
    <w:rsid w:val="00D834A7"/>
    <w:rsid w:val="00D91D80"/>
    <w:rsid w:val="00D944EA"/>
    <w:rsid w:val="00D94A87"/>
    <w:rsid w:val="00D973E6"/>
    <w:rsid w:val="00DA2272"/>
    <w:rsid w:val="00DA7B28"/>
    <w:rsid w:val="00DB3214"/>
    <w:rsid w:val="00DD0327"/>
    <w:rsid w:val="00DD08A1"/>
    <w:rsid w:val="00DD755D"/>
    <w:rsid w:val="00DE330E"/>
    <w:rsid w:val="00DF02D5"/>
    <w:rsid w:val="00DF0E81"/>
    <w:rsid w:val="00E010FF"/>
    <w:rsid w:val="00E02197"/>
    <w:rsid w:val="00E108EA"/>
    <w:rsid w:val="00E13600"/>
    <w:rsid w:val="00E20AD0"/>
    <w:rsid w:val="00E24C5B"/>
    <w:rsid w:val="00E24CB6"/>
    <w:rsid w:val="00E27A7E"/>
    <w:rsid w:val="00E32355"/>
    <w:rsid w:val="00E3606A"/>
    <w:rsid w:val="00E368BE"/>
    <w:rsid w:val="00E451A6"/>
    <w:rsid w:val="00E52655"/>
    <w:rsid w:val="00E55AC2"/>
    <w:rsid w:val="00E6684D"/>
    <w:rsid w:val="00E774B8"/>
    <w:rsid w:val="00E81560"/>
    <w:rsid w:val="00E83627"/>
    <w:rsid w:val="00E83DB4"/>
    <w:rsid w:val="00E923B4"/>
    <w:rsid w:val="00E96ED1"/>
    <w:rsid w:val="00EA1618"/>
    <w:rsid w:val="00EA447A"/>
    <w:rsid w:val="00EA469B"/>
    <w:rsid w:val="00EB6758"/>
    <w:rsid w:val="00EC13EF"/>
    <w:rsid w:val="00ED6D0F"/>
    <w:rsid w:val="00EE26D8"/>
    <w:rsid w:val="00EE5FAA"/>
    <w:rsid w:val="00F07518"/>
    <w:rsid w:val="00F20C12"/>
    <w:rsid w:val="00F2339D"/>
    <w:rsid w:val="00F24CE9"/>
    <w:rsid w:val="00F250ED"/>
    <w:rsid w:val="00F27BF3"/>
    <w:rsid w:val="00F302A2"/>
    <w:rsid w:val="00F341E5"/>
    <w:rsid w:val="00F42630"/>
    <w:rsid w:val="00F5123C"/>
    <w:rsid w:val="00F52D13"/>
    <w:rsid w:val="00F667E5"/>
    <w:rsid w:val="00F70CE6"/>
    <w:rsid w:val="00F72CFC"/>
    <w:rsid w:val="00F90B61"/>
    <w:rsid w:val="00F97851"/>
    <w:rsid w:val="00FA3CC6"/>
    <w:rsid w:val="00FC3C2B"/>
    <w:rsid w:val="00FC7181"/>
    <w:rsid w:val="00FD72CE"/>
    <w:rsid w:val="00FF774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B347F"/>
  <w15:docId w15:val="{7A1E7B94-867E-4FDF-9F2D-AFEC4A4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B92F14"/>
    <w:pPr>
      <w:jc w:val="both"/>
    </w:pPr>
    <w:rPr>
      <w:noProof w:val="0"/>
      <w:lang w:val="lt-LT"/>
    </w:rPr>
  </w:style>
  <w:style w:type="character" w:customStyle="1" w:styleId="PagrindinistekstasDiagrama">
    <w:name w:val="Pagrindinis tekstas Diagrama"/>
    <w:basedOn w:val="Numatytasispastraiposriftas"/>
    <w:link w:val="Pagrindinistekstas"/>
    <w:uiPriority w:val="99"/>
    <w:locked/>
    <w:rsid w:val="00B92F14"/>
    <w:rPr>
      <w:rFonts w:cs="Times New Roman"/>
      <w:sz w:val="24"/>
      <w:lang w:val="lt-LT" w:eastAsia="en-US" w:bidi="ar-SA"/>
    </w:rPr>
  </w:style>
  <w:style w:type="paragraph" w:styleId="Sraopastraipa">
    <w:name w:val="List Paragraph"/>
    <w:basedOn w:val="prastasis"/>
    <w:uiPriority w:val="34"/>
    <w:qFormat/>
    <w:rsid w:val="00CC376E"/>
    <w:pPr>
      <w:ind w:left="720"/>
      <w:contextualSpacing/>
    </w:pPr>
  </w:style>
  <w:style w:type="paragraph" w:styleId="Debesliotekstas">
    <w:name w:val="Balloon Text"/>
    <w:basedOn w:val="prastasis"/>
    <w:link w:val="DebesliotekstasDiagrama"/>
    <w:uiPriority w:val="99"/>
    <w:semiHidden/>
    <w:unhideWhenUsed/>
    <w:rsid w:val="007D1F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D1F07"/>
    <w:rPr>
      <w:rFonts w:ascii="Segoe UI" w:hAnsi="Segoe UI" w:cs="Segoe UI"/>
      <w:noProof/>
      <w:sz w:val="18"/>
      <w:szCs w:val="18"/>
      <w:lang w:val="en-GB" w:eastAsia="en-US"/>
    </w:rPr>
  </w:style>
  <w:style w:type="character" w:styleId="Hipersaitas">
    <w:name w:val="Hyperlink"/>
    <w:basedOn w:val="Numatytasispastraiposriftas"/>
    <w:uiPriority w:val="99"/>
    <w:unhideWhenUsed/>
    <w:rsid w:val="007D1F07"/>
    <w:rPr>
      <w:color w:val="0000FF" w:themeColor="hyperlink"/>
      <w:u w:val="single"/>
    </w:rPr>
  </w:style>
  <w:style w:type="character" w:customStyle="1" w:styleId="Neapdorotaspaminjimas1">
    <w:name w:val="Neapdorotas paminėjimas1"/>
    <w:basedOn w:val="Numatytasispastraiposriftas"/>
    <w:uiPriority w:val="99"/>
    <w:semiHidden/>
    <w:unhideWhenUsed/>
    <w:rsid w:val="00746EB6"/>
    <w:rPr>
      <w:color w:val="605E5C"/>
      <w:shd w:val="clear" w:color="auto" w:fill="E1DFDD"/>
    </w:rPr>
  </w:style>
  <w:style w:type="paragraph" w:styleId="Porat">
    <w:name w:val="footer"/>
    <w:basedOn w:val="prastasis"/>
    <w:link w:val="PoratDiagrama"/>
    <w:uiPriority w:val="99"/>
    <w:unhideWhenUsed/>
    <w:rsid w:val="00ED6D0F"/>
    <w:pPr>
      <w:tabs>
        <w:tab w:val="center" w:pos="4819"/>
        <w:tab w:val="right" w:pos="9638"/>
      </w:tabs>
    </w:pPr>
  </w:style>
  <w:style w:type="character" w:customStyle="1" w:styleId="PoratDiagrama">
    <w:name w:val="Poraštė Diagrama"/>
    <w:basedOn w:val="Numatytasispastraiposriftas"/>
    <w:link w:val="Porat"/>
    <w:uiPriority w:val="99"/>
    <w:rsid w:val="00ED6D0F"/>
    <w:rPr>
      <w:noProof/>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2508</Words>
  <Characters>1430</Characters>
  <Application>Microsoft Office Word</Application>
  <DocSecurity>0</DocSecurity>
  <Lines>11</Lines>
  <Paragraphs>7</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lpstr> </vt:lpstr>
    </vt:vector>
  </TitlesOfParts>
  <Company>Hewlett-Packard Company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User</cp:lastModifiedBy>
  <cp:revision>4</cp:revision>
  <cp:lastPrinted>2020-04-17T05:50:00Z</cp:lastPrinted>
  <dcterms:created xsi:type="dcterms:W3CDTF">2020-04-17T05:51:00Z</dcterms:created>
  <dcterms:modified xsi:type="dcterms:W3CDTF">2020-04-17T05:57:00Z</dcterms:modified>
</cp:coreProperties>
</file>