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Priedas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PARAIŠKA DALYVAUTI  PROJEKTE „PRAKTINIO VERSLUMO UGDYMO PROGRAMOS ĮGYVENDINIMAS LIETUVOS MOKYKLOSE (9-12 KL. MOKINIAMS)“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Paraišką pildo mokyklos komandos vadovas</w:t>
      </w:r>
      <w:r w:rsidDel="00000000" w:rsidR="00000000" w:rsidRPr="00000000">
        <w:rPr>
          <w:rtl w:val="0"/>
        </w:rPr>
      </w:r>
    </w:p>
    <w:tbl>
      <w:tblPr>
        <w:tblStyle w:val="Table1"/>
        <w:tblW w:w="9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515"/>
        <w:tblGridChange w:id="0">
          <w:tblGrid>
            <w:gridCol w:w="3256"/>
            <w:gridCol w:w="651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Informacija apie mokyklą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Mokyklos oficialus pavadinimas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Mokyklos teisinė forma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Mokyklos tipas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Savivaldybė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Mokyklos adresas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Telefonas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Mokyklos el. p. adresas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Mokyklos svetainės adresas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Prašome pažymėti (X), ar mokykla atitinka atrankos kriterijus: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7560"/>
        <w:gridCol w:w="825"/>
        <w:gridCol w:w="780"/>
        <w:tblGridChange w:id="0">
          <w:tblGrid>
            <w:gridCol w:w="600"/>
            <w:gridCol w:w="7560"/>
            <w:gridCol w:w="825"/>
            <w:gridCol w:w="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Atrankos kriterijai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Mokykloje nėra praktinio verslumo ugdymui apmokytų mokytojų ir / arba per pastaruosius 2 metus nebuvo vykdomos praktinio verslumo ugdymo programos ir / arba per pastaruosius 2 metus nebuvo steigiamos mokomosios mokinių bendrovės.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Mokykla suformavo Projekto komandą, kurią sudaro 1 administracijos atstovas ir 1-2 mokytojai. Informacija apie juos pateikiama žemiau.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sijegfemkego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Mokykla yra motyvuota dalyvauti projekte, turi projekto veiklų ir tęstinumo užtikrinimo viziją.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Informacija apie tai pateikiama žemiau.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Mokyklos Projekto komanda yra pasirengusi skirti laiko ir  kartu su ekspertais peržvelgti įstaigos ugdymo planą ir taikyti verslumo ugdymo rekomendacijas.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Mokykla gali skirti papildomas neformaliojo švietimo valandas Projekto veiklų įgyvendinimui arba integruoti Projekto veiklas į ekonomikos ir verslumo dalyko pamokas.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Mokykla gali užtikrinti, kad Projekto įgyvendinimo metu bus įkurta ne mažiau kaip 5 mokomosios mokinių bendrovės ir jose dalyvaus ne mažiau kaip 20 mokinių, iš kurių ne mažiau, kaip 2 specialiųjų poreikių turintys / socialinę atskirtį patiriantys mokiniai.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Mokykla sudarys sąlygas Projekte dalyvaujantiems mokytojams ir mokiniams dalyvauti projekto mokymuose ir renginiuose.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Mokykla įsipareigoja užtikrinti Projekto veiklų tęstinumą iki 2024 m. birželio 30 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Prašome trumpai aprašyti, kodėl mokykla nori dalyvauti projekte (iki 150 žodžių)</w:t>
            </w:r>
          </w:p>
        </w:tc>
      </w:tr>
      <w:tr>
        <w:trPr>
          <w:trHeight w:val="107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Prašome trumpai aprašyti, kaip planuojate organizuoti veiklas ir jas tęsti po projekto (iki 200 žodžių)</w:t>
            </w:r>
          </w:p>
        </w:tc>
      </w:tr>
      <w:tr>
        <w:trPr>
          <w:trHeight w:val="107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1010"/>
        <w:gridCol w:w="2860"/>
        <w:gridCol w:w="3167"/>
        <w:tblGridChange w:id="0">
          <w:tblGrid>
            <w:gridCol w:w="2880"/>
            <w:gridCol w:w="1010"/>
            <w:gridCol w:w="2860"/>
            <w:gridCol w:w="3167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Prašome pateikti duomenis apie komandą</w:t>
            </w:r>
          </w:p>
        </w:tc>
      </w:tr>
      <w:tr>
        <w:tc>
          <w:tcPr>
            <w:gridSpan w:val="4"/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Komandos vadovas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Komandos vadovo vardas ir pavardė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Komandos vadovo pareigos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Komandos vadovo tel. nr.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Komandos vadovo el. paštas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Komandos mokytojai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Duomenys apie mokytoją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Pirmasis projekte dalyvaujantis 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9-12 kl. mokytojas 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(2021–2022 m. m.)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Antrasis projekte dalyvaujantis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9-12 kl. mokytojas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(2021–2022 m. m.)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(jei yra)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Vardas ir pavardė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El. p. adresas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Telefono Nr.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7" w:hRule="atLeast"/>
        </w:trPr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rumpai apibūdinkite mokytojo verslumo, ekonominio ir finansinio raštingumo kompetenciją, kokias veiklas vykdė šioje srityje (iki 50 žodžių)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Nurodykite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okinių skaičių klasėje, kurioje norite vykdyti praktinio verslumo ugdymo programą (jei kelios klasės, nurodykite mokinių vidurkį)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Nurodykite keliose klasėse planuojate vesti praktinio verslumo ugdymo programą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2021–2022 m. m. numatomas 9-12 klasių komplektų skaičius 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(įrašykite tik skaičių, jeigu neturite, įrašykite 0)</w:t>
      </w:r>
    </w:p>
    <w:tbl>
      <w:tblPr>
        <w:tblStyle w:val="Table7"/>
        <w:tblW w:w="58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4139"/>
        <w:tblGridChange w:id="0">
          <w:tblGrid>
            <w:gridCol w:w="1668"/>
            <w:gridCol w:w="4139"/>
          </w:tblGrid>
        </w:tblGridChange>
      </w:tblGrid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Klasė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Komplektų skaičius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9 klasė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klasė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 klasė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klasė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Patvirtinu, kad pateikti duomenys yra teisingi ir suderinti su mokyklos vadovu.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Paraišką pildžiusio asmens vardas ir pavardė,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pareigos: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42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B5DC7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 w:val="1"/>
    <w:rsid w:val="000B5DC7"/>
    <w:pPr>
      <w:spacing w:after="0" w:line="240" w:lineRule="auto"/>
      <w:ind w:left="720"/>
    </w:pPr>
    <w:rPr>
      <w:rFonts w:ascii="Calibri" w:cs="Times New Roman" w:hAnsi="Calibri"/>
    </w:rPr>
  </w:style>
  <w:style w:type="paragraph" w:styleId="Header">
    <w:name w:val="header"/>
    <w:basedOn w:val="Normal"/>
    <w:link w:val="HeaderChar"/>
    <w:uiPriority w:val="99"/>
    <w:unhideWhenUsed w:val="1"/>
    <w:rsid w:val="00AD7DC7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7DC7"/>
  </w:style>
  <w:style w:type="paragraph" w:styleId="Footer">
    <w:name w:val="footer"/>
    <w:basedOn w:val="Normal"/>
    <w:link w:val="FooterChar"/>
    <w:uiPriority w:val="99"/>
    <w:unhideWhenUsed w:val="1"/>
    <w:rsid w:val="00AD7DC7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7DC7"/>
  </w:style>
  <w:style w:type="table" w:styleId="TableGrid">
    <w:name w:val="Table Grid"/>
    <w:basedOn w:val="TableNormal"/>
    <w:uiPriority w:val="39"/>
    <w:rsid w:val="004343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CC45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F03B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F0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F0F0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F0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F0F0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F0F0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0F0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0F0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9tifOyCJLkAXUwFQrta7SQ/GA==">AMUW2mUKxZTS70WfJ6A69raB4KGn/NqGoOvJ0eO32jryY/URN7se2Qb8Wih367d+FBlQ3CmdE3drx8CyD58BygGbSWebV48tRGNU6K//eftHfm7guAIoj4YnVSChyMUEnWfo16Ra0kkNh2qO9DvRg+0Maa1nW9j/Xw==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2021-04-12T13:19:00Z</dcterms:created>
  <dc:creator>Jasiukevičienė Liucija</dc:creator>
</cp:coreProperties>
</file>