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F0A9" w14:textId="53F360E8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0ED15E23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VALSTYBĖS LYGIO EKSTREMALIOSIOS SITUACIJOS VALSTYBĖS OPERACIJŲ</w:t>
      </w:r>
    </w:p>
    <w:p w14:paraId="111516EC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VADOVAS</w:t>
      </w:r>
    </w:p>
    <w:p w14:paraId="2EDCED36" w14:textId="77777777" w:rsidR="006B1244" w:rsidRDefault="006B1244" w:rsidP="006B1244">
      <w:pPr>
        <w:ind w:firstLine="0"/>
        <w:jc w:val="center"/>
        <w:rPr>
          <w:b/>
          <w:bCs/>
          <w:szCs w:val="24"/>
        </w:rPr>
      </w:pPr>
    </w:p>
    <w:p w14:paraId="0122B036" w14:textId="77777777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553A786E" w14:textId="2DACB4A8" w:rsidR="00130974" w:rsidRDefault="00130974" w:rsidP="006B124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DĖL LIETUVOS RESPUBLIKOS SVEIKATOS APSAUGOS MINISTRO</w:t>
      </w:r>
      <w:r w:rsidR="007351A9">
        <w:rPr>
          <w:b/>
          <w:bCs/>
          <w:szCs w:val="24"/>
        </w:rPr>
        <w:t>,</w:t>
      </w:r>
      <w:r w:rsidR="00423B1E" w:rsidRPr="00423B1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b/>
          <w:bCs/>
          <w:szCs w:val="24"/>
        </w:rPr>
        <w:t>VALSTYBĖS LYGIO EKSTREMALIOSIOS SITUACIJOS VALSTYBĖS OPERACIJŲ</w:t>
      </w:r>
    </w:p>
    <w:p w14:paraId="3F2AF076" w14:textId="63142EB2" w:rsidR="00130974" w:rsidRDefault="00130974" w:rsidP="00F30714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VADOVO </w:t>
      </w:r>
      <w:r w:rsidRPr="00833F32">
        <w:rPr>
          <w:b/>
          <w:bCs/>
          <w:szCs w:val="24"/>
        </w:rPr>
        <w:t>202</w:t>
      </w:r>
      <w:r w:rsidR="005536BE">
        <w:rPr>
          <w:b/>
          <w:bCs/>
          <w:szCs w:val="24"/>
        </w:rPr>
        <w:t>1</w:t>
      </w:r>
      <w:r w:rsidRPr="00833F32">
        <w:rPr>
          <w:b/>
          <w:bCs/>
          <w:szCs w:val="24"/>
        </w:rPr>
        <w:t xml:space="preserve"> M</w:t>
      </w:r>
      <w:r w:rsidR="005536BE" w:rsidRPr="00833F32">
        <w:rPr>
          <w:b/>
          <w:bCs/>
          <w:szCs w:val="24"/>
        </w:rPr>
        <w:t xml:space="preserve">. </w:t>
      </w:r>
      <w:r w:rsidR="005536BE">
        <w:rPr>
          <w:b/>
          <w:bCs/>
          <w:szCs w:val="24"/>
        </w:rPr>
        <w:t>RUGPJŪČI</w:t>
      </w:r>
      <w:r w:rsidR="005536BE" w:rsidRPr="00833F32">
        <w:rPr>
          <w:b/>
          <w:bCs/>
          <w:szCs w:val="24"/>
        </w:rPr>
        <w:t xml:space="preserve">O </w:t>
      </w:r>
      <w:r w:rsidR="005536BE">
        <w:rPr>
          <w:b/>
          <w:bCs/>
          <w:szCs w:val="24"/>
        </w:rPr>
        <w:t>13</w:t>
      </w:r>
      <w:r w:rsidRPr="00833F32">
        <w:rPr>
          <w:b/>
          <w:bCs/>
          <w:szCs w:val="24"/>
        </w:rPr>
        <w:t xml:space="preserve"> D. SPRENDIMO NR. V-</w:t>
      </w:r>
      <w:r w:rsidR="005536BE">
        <w:rPr>
          <w:b/>
          <w:bCs/>
          <w:szCs w:val="24"/>
        </w:rPr>
        <w:t>1863</w:t>
      </w:r>
      <w:r w:rsidRPr="00833F32">
        <w:rPr>
          <w:b/>
          <w:bCs/>
          <w:szCs w:val="24"/>
        </w:rPr>
        <w:t xml:space="preserve"> „</w:t>
      </w:r>
      <w:r w:rsidRPr="00833F32">
        <w:rPr>
          <w:b/>
          <w:szCs w:val="24"/>
        </w:rPr>
        <w:t xml:space="preserve">DĖL </w:t>
      </w:r>
      <w:r w:rsidRPr="00833F32">
        <w:rPr>
          <w:b/>
          <w:bCs/>
          <w:color w:val="000000"/>
          <w:szCs w:val="24"/>
          <w:shd w:val="clear" w:color="auto" w:fill="FFFFFF"/>
        </w:rPr>
        <w:t>VIEŠOJO MAITINIMO ĮSTAIGOMS BŪTINŲ SĄLYGŲ</w:t>
      </w:r>
      <w:r w:rsidR="0039605C">
        <w:rPr>
          <w:b/>
          <w:bCs/>
          <w:color w:val="000000"/>
          <w:szCs w:val="24"/>
          <w:shd w:val="clear" w:color="auto" w:fill="FFFFFF"/>
        </w:rPr>
        <w:t>“</w:t>
      </w:r>
      <w:r w:rsidR="00F30714">
        <w:rPr>
          <w:b/>
          <w:bCs/>
          <w:color w:val="000000"/>
          <w:szCs w:val="24"/>
          <w:shd w:val="clear" w:color="auto" w:fill="FFFFFF"/>
        </w:rPr>
        <w:t xml:space="preserve"> PAKEITIMO</w:t>
      </w:r>
    </w:p>
    <w:p w14:paraId="6D57AE97" w14:textId="77777777" w:rsidR="00130974" w:rsidRDefault="00130974" w:rsidP="006B1244">
      <w:pPr>
        <w:ind w:firstLine="0"/>
        <w:jc w:val="center"/>
        <w:rPr>
          <w:szCs w:val="24"/>
        </w:rPr>
      </w:pPr>
    </w:p>
    <w:p w14:paraId="57D1BAE2" w14:textId="7291199A" w:rsidR="00130974" w:rsidRDefault="00130974" w:rsidP="006B1244">
      <w:pPr>
        <w:ind w:firstLine="0"/>
        <w:jc w:val="center"/>
        <w:rPr>
          <w:szCs w:val="24"/>
        </w:rPr>
      </w:pPr>
      <w:bookmarkStart w:id="0" w:name="_Hlk48655312"/>
      <w:r>
        <w:rPr>
          <w:szCs w:val="24"/>
        </w:rPr>
        <w:t>202</w:t>
      </w:r>
      <w:r w:rsidR="00C54976">
        <w:rPr>
          <w:szCs w:val="24"/>
        </w:rPr>
        <w:t>1</w:t>
      </w:r>
      <w:r>
        <w:rPr>
          <w:szCs w:val="24"/>
        </w:rPr>
        <w:t xml:space="preserve"> m. </w:t>
      </w:r>
      <w:r w:rsidR="00D82E6D">
        <w:rPr>
          <w:szCs w:val="24"/>
        </w:rPr>
        <w:t xml:space="preserve">                              </w:t>
      </w:r>
      <w:r w:rsidR="00E1329F">
        <w:rPr>
          <w:szCs w:val="24"/>
        </w:rPr>
        <w:t xml:space="preserve"> d. Nr. V-</w:t>
      </w:r>
    </w:p>
    <w:bookmarkEnd w:id="0"/>
    <w:p w14:paraId="23FB5CD3" w14:textId="77777777" w:rsidR="00130974" w:rsidRDefault="00130974" w:rsidP="006B1244">
      <w:pPr>
        <w:ind w:firstLine="0"/>
        <w:jc w:val="center"/>
        <w:rPr>
          <w:szCs w:val="24"/>
        </w:rPr>
      </w:pPr>
      <w:r>
        <w:rPr>
          <w:szCs w:val="24"/>
        </w:rPr>
        <w:t>Vilnius</w:t>
      </w:r>
    </w:p>
    <w:p w14:paraId="1A407605" w14:textId="635506F0" w:rsidR="005900D7" w:rsidRDefault="005900D7" w:rsidP="008626B8">
      <w:pPr>
        <w:ind w:firstLine="0"/>
        <w:rPr>
          <w:szCs w:val="24"/>
        </w:rPr>
      </w:pPr>
    </w:p>
    <w:p w14:paraId="23E1DD63" w14:textId="1169CEA9" w:rsidR="005C0937" w:rsidRDefault="000C4D6A" w:rsidP="000E02DE">
      <w:pPr>
        <w:ind w:firstLine="851"/>
        <w:jc w:val="both"/>
        <w:rPr>
          <w:szCs w:val="24"/>
        </w:rPr>
      </w:pPr>
      <w:r>
        <w:rPr>
          <w:szCs w:val="24"/>
          <w:lang w:eastAsia="lt-LT"/>
        </w:rPr>
        <w:t xml:space="preserve">P a k e i č i u  </w:t>
      </w:r>
      <w:r w:rsidR="006761C1">
        <w:rPr>
          <w:szCs w:val="24"/>
        </w:rPr>
        <w:t>Lietuvos Respublikos sveikatos apsaugos ministro</w:t>
      </w:r>
      <w:r w:rsidR="007351A9">
        <w:rPr>
          <w:szCs w:val="24"/>
        </w:rPr>
        <w:t>,</w:t>
      </w:r>
      <w:r w:rsidR="006761C1" w:rsidRPr="00423B1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6761C1">
        <w:rPr>
          <w:szCs w:val="24"/>
        </w:rPr>
        <w:t xml:space="preserve">valstybės lygio ekstremaliosios situacijos valstybės operacijų vadovo </w:t>
      </w:r>
      <w:r>
        <w:rPr>
          <w:szCs w:val="24"/>
        </w:rPr>
        <w:t>202</w:t>
      </w:r>
      <w:r w:rsidR="005536BE">
        <w:rPr>
          <w:szCs w:val="24"/>
        </w:rPr>
        <w:t>1</w:t>
      </w:r>
      <w:r>
        <w:rPr>
          <w:szCs w:val="24"/>
        </w:rPr>
        <w:t xml:space="preserve"> m. </w:t>
      </w:r>
      <w:r w:rsidR="005536BE">
        <w:rPr>
          <w:szCs w:val="24"/>
        </w:rPr>
        <w:t>rugpjū</w:t>
      </w:r>
      <w:r>
        <w:rPr>
          <w:szCs w:val="24"/>
        </w:rPr>
        <w:t xml:space="preserve">čio </w:t>
      </w:r>
      <w:r w:rsidR="005536BE">
        <w:rPr>
          <w:szCs w:val="24"/>
        </w:rPr>
        <w:t>13</w:t>
      </w:r>
      <w:r>
        <w:rPr>
          <w:szCs w:val="24"/>
        </w:rPr>
        <w:t xml:space="preserve"> d. sprendim</w:t>
      </w:r>
      <w:r w:rsidR="0039605C">
        <w:rPr>
          <w:szCs w:val="24"/>
        </w:rPr>
        <w:t>ą</w:t>
      </w:r>
      <w:r>
        <w:rPr>
          <w:szCs w:val="24"/>
        </w:rPr>
        <w:t xml:space="preserve"> Nr. V-</w:t>
      </w:r>
      <w:r w:rsidR="005C0937">
        <w:rPr>
          <w:szCs w:val="24"/>
        </w:rPr>
        <w:t>1863</w:t>
      </w:r>
      <w:r>
        <w:rPr>
          <w:szCs w:val="24"/>
        </w:rPr>
        <w:t xml:space="preserve"> „Dėl viešojo maitinimo įstaigoms būtinų sąlygų“</w:t>
      </w:r>
      <w:r w:rsidR="00C577FA" w:rsidRPr="00C577FA">
        <w:rPr>
          <w:szCs w:val="24"/>
        </w:rPr>
        <w:t>:</w:t>
      </w:r>
    </w:p>
    <w:p w14:paraId="6586C314" w14:textId="63418AD6" w:rsidR="00915996" w:rsidRDefault="00C60B04" w:rsidP="0073588D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E52CEC">
        <w:rPr>
          <w:szCs w:val="24"/>
        </w:rPr>
        <w:t>1</w:t>
      </w:r>
      <w:r>
        <w:rPr>
          <w:szCs w:val="24"/>
        </w:rPr>
        <w:t>.</w:t>
      </w:r>
      <w:r w:rsidR="00333D35" w:rsidRPr="00333D35">
        <w:rPr>
          <w:szCs w:val="24"/>
        </w:rPr>
        <w:t xml:space="preserve"> </w:t>
      </w:r>
      <w:r w:rsidR="00915996">
        <w:rPr>
          <w:szCs w:val="24"/>
        </w:rPr>
        <w:t xml:space="preserve">Pakeičiu </w:t>
      </w:r>
      <w:r w:rsidR="00915996" w:rsidRPr="00915996">
        <w:rPr>
          <w:szCs w:val="24"/>
        </w:rPr>
        <w:t>1.3.6</w:t>
      </w:r>
      <w:r w:rsidR="00915996">
        <w:rPr>
          <w:szCs w:val="24"/>
        </w:rPr>
        <w:t xml:space="preserve"> papunktį ir jį išdėstau taip:</w:t>
      </w:r>
    </w:p>
    <w:p w14:paraId="4367EE74" w14:textId="6478257B" w:rsidR="00915996" w:rsidRDefault="00915996" w:rsidP="0073588D">
      <w:pPr>
        <w:ind w:firstLine="851"/>
        <w:jc w:val="both"/>
        <w:rPr>
          <w:szCs w:val="24"/>
        </w:rPr>
      </w:pPr>
      <w:r>
        <w:rPr>
          <w:szCs w:val="24"/>
        </w:rPr>
        <w:t>„</w:t>
      </w:r>
      <w:r w:rsidRPr="00915996">
        <w:rPr>
          <w:szCs w:val="24"/>
        </w:rPr>
        <w:t>1.3.6. į viešojo maitinimo įstaigas įleisti lankytojai, turintys ūmių viršutinių kvėpavimo takų ligų požymių (sloga, kosulys, čiaudulys, pasunkėjęs kvėpavimas).</w:t>
      </w:r>
      <w:r>
        <w:rPr>
          <w:szCs w:val="24"/>
        </w:rPr>
        <w:t>“</w:t>
      </w:r>
    </w:p>
    <w:p w14:paraId="1CA7F1D2" w14:textId="59541D38" w:rsidR="003F4604" w:rsidRDefault="00915996" w:rsidP="008A4C3D">
      <w:pPr>
        <w:ind w:firstLine="851"/>
        <w:jc w:val="both"/>
        <w:rPr>
          <w:szCs w:val="24"/>
          <w:shd w:val="clear" w:color="auto" w:fill="FFFFFF"/>
          <w:lang w:val="en-US"/>
        </w:rPr>
      </w:pPr>
      <w:r>
        <w:rPr>
          <w:szCs w:val="24"/>
          <w:lang w:val="en-US"/>
        </w:rPr>
        <w:t xml:space="preserve">1.2. </w:t>
      </w:r>
      <w:proofErr w:type="spellStart"/>
      <w:r w:rsidR="003F4604">
        <w:rPr>
          <w:szCs w:val="24"/>
          <w:shd w:val="clear" w:color="auto" w:fill="FFFFFF"/>
          <w:lang w:val="en-US"/>
        </w:rPr>
        <w:t>Pakei</w:t>
      </w:r>
      <w:r w:rsidR="008646A1">
        <w:rPr>
          <w:szCs w:val="24"/>
          <w:shd w:val="clear" w:color="auto" w:fill="FFFFFF"/>
          <w:lang w:val="en-US"/>
        </w:rPr>
        <w:t>čiu</w:t>
      </w:r>
      <w:proofErr w:type="spellEnd"/>
      <w:r w:rsidR="003F4604">
        <w:rPr>
          <w:szCs w:val="24"/>
          <w:shd w:val="clear" w:color="auto" w:fill="FFFFFF"/>
          <w:lang w:val="en-US"/>
        </w:rPr>
        <w:t xml:space="preserve"> 6 </w:t>
      </w:r>
      <w:r w:rsidR="003F4604">
        <w:rPr>
          <w:rStyle w:val="normaltextrun"/>
          <w:color w:val="000000"/>
          <w:shd w:val="clear" w:color="auto" w:fill="FFFFFF"/>
        </w:rPr>
        <w:t>punktą ir jį išdėst</w:t>
      </w:r>
      <w:r w:rsidR="008646A1">
        <w:rPr>
          <w:rStyle w:val="normaltextrun"/>
          <w:color w:val="000000"/>
          <w:shd w:val="clear" w:color="auto" w:fill="FFFFFF"/>
        </w:rPr>
        <w:t>au</w:t>
      </w:r>
      <w:r w:rsidR="003F4604">
        <w:rPr>
          <w:rStyle w:val="normaltextrun"/>
          <w:color w:val="000000"/>
          <w:shd w:val="clear" w:color="auto" w:fill="FFFFFF"/>
        </w:rPr>
        <w:t xml:space="preserve"> taip:</w:t>
      </w:r>
    </w:p>
    <w:p w14:paraId="4649801B" w14:textId="180B03D6" w:rsidR="00F071A9" w:rsidRDefault="003F4604" w:rsidP="00F071A9">
      <w:pPr>
        <w:ind w:firstLine="851"/>
        <w:jc w:val="both"/>
        <w:rPr>
          <w:shd w:val="clear" w:color="auto" w:fill="FFFFFF"/>
        </w:rPr>
      </w:pPr>
      <w:r>
        <w:rPr>
          <w:color w:val="000000"/>
        </w:rPr>
        <w:t>„</w:t>
      </w:r>
      <w:r w:rsidRPr="003F4604">
        <w:rPr>
          <w:color w:val="000000"/>
          <w:szCs w:val="24"/>
        </w:rPr>
        <w:t>6. Nustatyti, kad kai paslaugos teikiamos Nutarimo Nr. 152 3.1.2</w:t>
      </w:r>
      <w:r w:rsidRPr="003F4604">
        <w:rPr>
          <w:color w:val="000000"/>
          <w:szCs w:val="24"/>
          <w:vertAlign w:val="superscript"/>
        </w:rPr>
        <w:t>1 </w:t>
      </w:r>
      <w:r w:rsidRPr="003F4604">
        <w:rPr>
          <w:color w:val="000000"/>
          <w:szCs w:val="24"/>
        </w:rPr>
        <w:t>papunktyje nurodytomis sąlygomis, šias sąlygas atitinkantiems paslaugų vykdymą organizuojantiems subjektams ar administracijoms taikomos šiame sprendime, išskyrus šio sprendimo 1.1, 1.2, 1.3.1‒1.3.5</w:t>
      </w:r>
      <w:r w:rsidR="00915996">
        <w:rPr>
          <w:color w:val="000000"/>
        </w:rPr>
        <w:t xml:space="preserve"> </w:t>
      </w:r>
      <w:r w:rsidR="00915996">
        <w:rPr>
          <w:shd w:val="clear" w:color="auto" w:fill="FFFFFF"/>
        </w:rPr>
        <w:t>ir</w:t>
      </w:r>
      <w:r w:rsidRPr="003F4604">
        <w:rPr>
          <w:color w:val="000000"/>
          <w:szCs w:val="24"/>
        </w:rPr>
        <w:t xml:space="preserve"> 1.16 papunkčiuose, nustatytos veiklos vykdymo sąlygos</w:t>
      </w:r>
      <w:r w:rsidR="00F071A9">
        <w:rPr>
          <w:color w:val="000000"/>
          <w:szCs w:val="24"/>
        </w:rPr>
        <w:t xml:space="preserve">, o </w:t>
      </w:r>
      <w:r w:rsidR="00F071A9">
        <w:rPr>
          <w:shd w:val="clear" w:color="auto" w:fill="FFFFFF"/>
        </w:rPr>
        <w:t>parduodant maistą išsinešimui turi būti užtikrinta</w:t>
      </w:r>
      <w:r w:rsidR="00F071A9" w:rsidRPr="00505C76">
        <w:rPr>
          <w:shd w:val="clear" w:color="auto" w:fill="FFFFFF"/>
        </w:rPr>
        <w:t>, kad</w:t>
      </w:r>
      <w:r w:rsidR="00F071A9">
        <w:rPr>
          <w:shd w:val="clear" w:color="auto" w:fill="FFFFFF"/>
        </w:rPr>
        <w:t xml:space="preserve"> </w:t>
      </w:r>
      <w:r w:rsidR="00F071A9" w:rsidRPr="00D7769B">
        <w:rPr>
          <w:shd w:val="clear" w:color="auto" w:fill="FFFFFF"/>
        </w:rPr>
        <w:t>asmen</w:t>
      </w:r>
      <w:r w:rsidR="00F071A9">
        <w:rPr>
          <w:shd w:val="clear" w:color="auto" w:fill="FFFFFF"/>
        </w:rPr>
        <w:t>y</w:t>
      </w:r>
      <w:r w:rsidR="00F071A9" w:rsidRPr="00D7769B">
        <w:rPr>
          <w:shd w:val="clear" w:color="auto" w:fill="FFFFFF"/>
        </w:rPr>
        <w:t xml:space="preserve">s, </w:t>
      </w:r>
      <w:r w:rsidR="00F071A9">
        <w:rPr>
          <w:shd w:val="clear" w:color="auto" w:fill="FFFFFF"/>
        </w:rPr>
        <w:t>ne</w:t>
      </w:r>
      <w:r w:rsidR="00F071A9" w:rsidRPr="00D7769B">
        <w:rPr>
          <w:shd w:val="clear" w:color="auto" w:fill="FFFFFF"/>
        </w:rPr>
        <w:t>atitinkant</w:t>
      </w:r>
      <w:r w:rsidR="00F071A9">
        <w:rPr>
          <w:shd w:val="clear" w:color="auto" w:fill="FFFFFF"/>
        </w:rPr>
        <w:t>y</w:t>
      </w:r>
      <w:r w:rsidR="00F071A9" w:rsidRPr="00D7769B">
        <w:rPr>
          <w:shd w:val="clear" w:color="auto" w:fill="FFFFFF"/>
        </w:rPr>
        <w:t xml:space="preserve">s </w:t>
      </w:r>
      <w:r w:rsidR="00F071A9">
        <w:rPr>
          <w:shd w:val="clear" w:color="auto" w:fill="FFFFFF"/>
        </w:rPr>
        <w:t xml:space="preserve">nei </w:t>
      </w:r>
      <w:r w:rsidR="00F071A9" w:rsidRPr="00D7769B">
        <w:rPr>
          <w:shd w:val="clear" w:color="auto" w:fill="FFFFFF"/>
        </w:rPr>
        <w:t>vien</w:t>
      </w:r>
      <w:r w:rsidR="00F071A9">
        <w:rPr>
          <w:shd w:val="clear" w:color="auto" w:fill="FFFFFF"/>
        </w:rPr>
        <w:t>o</w:t>
      </w:r>
      <w:r w:rsidR="00F071A9" w:rsidRPr="00D7769B">
        <w:rPr>
          <w:shd w:val="clear" w:color="auto" w:fill="FFFFFF"/>
        </w:rPr>
        <w:t xml:space="preserve"> iš Nutarimo 3.1.2.4 papunktyje nurodytų kriterijų</w:t>
      </w:r>
      <w:r w:rsidR="00F071A9">
        <w:rPr>
          <w:shd w:val="clear" w:color="auto" w:fill="FFFFFF"/>
        </w:rPr>
        <w:t>:</w:t>
      </w:r>
    </w:p>
    <w:p w14:paraId="0CC46A39" w14:textId="467729FB" w:rsidR="00F071A9" w:rsidRPr="00505C76" w:rsidRDefault="00F071A9" w:rsidP="00F071A9">
      <w:pPr>
        <w:ind w:firstLine="851"/>
        <w:jc w:val="both"/>
        <w:rPr>
          <w:shd w:val="clear" w:color="auto" w:fill="FFFFFF"/>
        </w:rPr>
      </w:pPr>
      <w:r>
        <w:rPr>
          <w:szCs w:val="24"/>
        </w:rPr>
        <w:t>6</w:t>
      </w:r>
      <w:r>
        <w:rPr>
          <w:shd w:val="clear" w:color="auto" w:fill="FFFFFF"/>
        </w:rPr>
        <w:t>.1.</w:t>
      </w:r>
      <w:r w:rsidRPr="00D7769B">
        <w:rPr>
          <w:shd w:val="clear" w:color="auto" w:fill="FFFFFF"/>
        </w:rPr>
        <w:t xml:space="preserve"> </w:t>
      </w:r>
      <w:r>
        <w:rPr>
          <w:shd w:val="clear" w:color="auto" w:fill="FFFFFF"/>
        </w:rPr>
        <w:t>užsisakytų maistą ir už jį mokėtų tik nekontaktiniu būdu;</w:t>
      </w:r>
    </w:p>
    <w:p w14:paraId="662BBB16" w14:textId="6EFD0DB3" w:rsidR="00F071A9" w:rsidRDefault="00F071A9" w:rsidP="00F071A9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Pr="00505C76">
        <w:rPr>
          <w:shd w:val="clear" w:color="auto" w:fill="FFFFFF"/>
        </w:rPr>
        <w:t>.</w:t>
      </w:r>
      <w:r>
        <w:rPr>
          <w:shd w:val="clear" w:color="auto" w:fill="FFFFFF"/>
        </w:rPr>
        <w:t>2</w:t>
      </w:r>
      <w:r w:rsidRPr="00505C76">
        <w:rPr>
          <w:shd w:val="clear" w:color="auto" w:fill="FFFFFF"/>
        </w:rPr>
        <w:t xml:space="preserve">. </w:t>
      </w:r>
      <w:r>
        <w:rPr>
          <w:shd w:val="clear" w:color="auto" w:fill="FFFFFF"/>
        </w:rPr>
        <w:t>pasiimtų jiems pagamintą maistą tam paskirtoje vietoje;</w:t>
      </w:r>
    </w:p>
    <w:p w14:paraId="36B5258B" w14:textId="2DDEE66D" w:rsidR="00F071A9" w:rsidRPr="00505C76" w:rsidRDefault="00F071A9" w:rsidP="00F071A9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6.3. </w:t>
      </w:r>
      <w:r w:rsidRPr="00505C76">
        <w:rPr>
          <w:shd w:val="clear" w:color="auto" w:fill="FFFFFF"/>
        </w:rPr>
        <w:t>p</w:t>
      </w:r>
      <w:r>
        <w:rPr>
          <w:shd w:val="clear" w:color="auto" w:fill="FFFFFF"/>
        </w:rPr>
        <w:t>asiimant</w:t>
      </w:r>
      <w:r w:rsidRPr="00505C76">
        <w:rPr>
          <w:shd w:val="clear" w:color="auto" w:fill="FFFFFF"/>
        </w:rPr>
        <w:t xml:space="preserve"> maistą išsinešimui, eilė</w:t>
      </w:r>
      <w:r>
        <w:rPr>
          <w:shd w:val="clear" w:color="auto" w:fill="FFFFFF"/>
        </w:rPr>
        <w:t>j</w:t>
      </w:r>
      <w:r w:rsidRPr="00505C76">
        <w:rPr>
          <w:shd w:val="clear" w:color="auto" w:fill="FFFFFF"/>
        </w:rPr>
        <w:t xml:space="preserve">e laikytųsi saugaus ne mažesnio kaip 2 metrų atstumo vienas nuo kito; </w:t>
      </w:r>
    </w:p>
    <w:p w14:paraId="5E6E0436" w14:textId="68500008" w:rsidR="00F071A9" w:rsidRPr="003F4604" w:rsidRDefault="00F071A9" w:rsidP="00F071A9">
      <w:pPr>
        <w:ind w:firstLine="851"/>
        <w:jc w:val="both"/>
        <w:rPr>
          <w:szCs w:val="24"/>
          <w:shd w:val="clear" w:color="auto" w:fill="FFFFFF"/>
        </w:rPr>
      </w:pPr>
      <w:r>
        <w:rPr>
          <w:shd w:val="clear" w:color="auto" w:fill="FFFFFF"/>
        </w:rPr>
        <w:t>6</w:t>
      </w:r>
      <w:r w:rsidRPr="00505C76">
        <w:rPr>
          <w:shd w:val="clear" w:color="auto" w:fill="FFFFFF"/>
        </w:rPr>
        <w:t>.</w:t>
      </w:r>
      <w:r>
        <w:rPr>
          <w:shd w:val="clear" w:color="auto" w:fill="FFFFFF"/>
        </w:rPr>
        <w:t>4</w:t>
      </w:r>
      <w:r w:rsidRPr="00505C76">
        <w:rPr>
          <w:shd w:val="clear" w:color="auto" w:fill="FFFFFF"/>
        </w:rPr>
        <w:t xml:space="preserve">. </w:t>
      </w:r>
      <w:r>
        <w:rPr>
          <w:shd w:val="clear" w:color="auto" w:fill="FFFFFF"/>
        </w:rPr>
        <w:t>dėvėtų</w:t>
      </w:r>
      <w:r w:rsidRPr="00505C76">
        <w:rPr>
          <w:shd w:val="clear" w:color="auto" w:fill="FFFFFF"/>
        </w:rPr>
        <w:t xml:space="preserve"> </w:t>
      </w:r>
      <w:r>
        <w:rPr>
          <w:shd w:val="clear" w:color="auto" w:fill="FFFFFF"/>
        </w:rPr>
        <w:t>kaukes</w:t>
      </w:r>
      <w:r w:rsidRPr="00505C76">
        <w:rPr>
          <w:shd w:val="clear" w:color="auto" w:fill="FFFFFF"/>
        </w:rPr>
        <w:t xml:space="preserve">. </w:t>
      </w:r>
      <w:r>
        <w:rPr>
          <w:shd w:val="clear" w:color="auto" w:fill="FFFFFF"/>
        </w:rPr>
        <w:t>Kaukių</w:t>
      </w:r>
      <w:r w:rsidRPr="00505C76">
        <w:rPr>
          <w:shd w:val="clear" w:color="auto" w:fill="FFFFFF"/>
        </w:rPr>
        <w:t xml:space="preserve"> leidžiama nedėvėti neįgalumą turintiems asmenims, kurie dėl </w:t>
      </w:r>
      <w:r w:rsidRPr="003F4604">
        <w:rPr>
          <w:szCs w:val="24"/>
          <w:shd w:val="clear" w:color="auto" w:fill="FFFFFF"/>
        </w:rPr>
        <w:t>savo sveikatos būklės jų dėvėti negali ar jų dėvėjimas gali pakenkti asmens sveikatos būklei (rekomenduojama dėvėti veido skydelį).“</w:t>
      </w:r>
    </w:p>
    <w:p w14:paraId="0084AB33" w14:textId="6535A889" w:rsidR="00761CDA" w:rsidRDefault="00761CDA" w:rsidP="00761CDA">
      <w:pPr>
        <w:ind w:firstLine="0"/>
        <w:jc w:val="both"/>
        <w:rPr>
          <w:shd w:val="clear" w:color="auto" w:fill="FFFFFF"/>
        </w:rPr>
      </w:pPr>
    </w:p>
    <w:p w14:paraId="52D5B0FC" w14:textId="77777777" w:rsidR="0062657A" w:rsidRPr="0062657A" w:rsidRDefault="0062657A" w:rsidP="0062657A">
      <w:pPr>
        <w:ind w:firstLine="0"/>
        <w:jc w:val="both"/>
        <w:rPr>
          <w:shd w:val="clear" w:color="auto" w:fill="FFFFFF"/>
        </w:rPr>
      </w:pPr>
      <w:r w:rsidRPr="0062657A">
        <w:rPr>
          <w:shd w:val="clear" w:color="auto" w:fill="FFFFFF"/>
        </w:rPr>
        <w:t>Sveikatos apsaugos ministras, valstybės lygio</w:t>
      </w:r>
    </w:p>
    <w:p w14:paraId="65B32B3E" w14:textId="22EC32A1" w:rsidR="00130974" w:rsidRDefault="0062657A" w:rsidP="0062657A">
      <w:pPr>
        <w:ind w:firstLine="0"/>
        <w:jc w:val="both"/>
        <w:rPr>
          <w:shd w:val="clear" w:color="auto" w:fill="FFFFFF"/>
        </w:rPr>
      </w:pPr>
      <w:r w:rsidRPr="0062657A">
        <w:rPr>
          <w:shd w:val="clear" w:color="auto" w:fill="FFFFFF"/>
        </w:rPr>
        <w:t xml:space="preserve">ekstremaliosios situacijos valstybės operacijų vadovas </w:t>
      </w:r>
      <w:r w:rsidRPr="0062657A">
        <w:rPr>
          <w:shd w:val="clear" w:color="auto" w:fill="FFFFFF"/>
        </w:rPr>
        <w:tab/>
      </w:r>
      <w:r w:rsidRPr="0062657A">
        <w:rPr>
          <w:shd w:val="clear" w:color="auto" w:fill="FFFFFF"/>
        </w:rPr>
        <w:tab/>
        <w:t xml:space="preserve">       Arūnas Dulkys</w:t>
      </w:r>
    </w:p>
    <w:p w14:paraId="68E5FBCB" w14:textId="59F989B7" w:rsidR="00761CDA" w:rsidRDefault="00761CDA" w:rsidP="00BD3D35">
      <w:pPr>
        <w:ind w:firstLine="0"/>
        <w:jc w:val="both"/>
        <w:rPr>
          <w:shd w:val="clear" w:color="auto" w:fill="FFFFFF"/>
        </w:rPr>
      </w:pPr>
    </w:p>
    <w:p w14:paraId="55250BB1" w14:textId="77777777" w:rsidR="00761CDA" w:rsidRDefault="00761CDA" w:rsidP="00BD3D35">
      <w:pPr>
        <w:ind w:firstLine="0"/>
        <w:jc w:val="both"/>
        <w:rPr>
          <w:shd w:val="clear" w:color="auto" w:fill="FFFFFF"/>
        </w:rPr>
      </w:pPr>
    </w:p>
    <w:p w14:paraId="49244EAC" w14:textId="77777777" w:rsidR="00C414DD" w:rsidRDefault="00C414DD" w:rsidP="00130974">
      <w:pPr>
        <w:ind w:firstLine="0"/>
      </w:pPr>
    </w:p>
    <w:sectPr w:rsidR="00C414DD" w:rsidSect="00173667"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A9CD" w14:textId="77777777" w:rsidR="00147941" w:rsidRDefault="00147941" w:rsidP="00C414DD">
      <w:r>
        <w:separator/>
      </w:r>
    </w:p>
  </w:endnote>
  <w:endnote w:type="continuationSeparator" w:id="0">
    <w:p w14:paraId="394FC3AC" w14:textId="77777777" w:rsidR="00147941" w:rsidRDefault="00147941" w:rsidP="00C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75C6" w14:textId="77777777" w:rsidR="00147941" w:rsidRDefault="00147941" w:rsidP="00C414DD">
      <w:r>
        <w:separator/>
      </w:r>
    </w:p>
  </w:footnote>
  <w:footnote w:type="continuationSeparator" w:id="0">
    <w:p w14:paraId="2E0A3FB2" w14:textId="77777777" w:rsidR="00147941" w:rsidRDefault="00147941" w:rsidP="00C4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1163"/>
      <w:docPartObj>
        <w:docPartGallery w:val="Page Numbers (Top of Page)"/>
        <w:docPartUnique/>
      </w:docPartObj>
    </w:sdtPr>
    <w:sdtEndPr/>
    <w:sdtContent>
      <w:p w14:paraId="3562A12E" w14:textId="11901FF9" w:rsidR="009C55B8" w:rsidRDefault="009C55B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DC">
          <w:rPr>
            <w:noProof/>
          </w:rPr>
          <w:t>2</w:t>
        </w:r>
        <w:r>
          <w:fldChar w:fldCharType="end"/>
        </w:r>
      </w:p>
    </w:sdtContent>
  </w:sdt>
  <w:p w14:paraId="1100BC6B" w14:textId="77777777" w:rsidR="009C55B8" w:rsidRDefault="009C55B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6E"/>
    <w:multiLevelType w:val="multilevel"/>
    <w:tmpl w:val="9886D1DA"/>
    <w:lvl w:ilvl="0">
      <w:start w:val="1"/>
      <w:numFmt w:val="decimal"/>
      <w:lvlText w:val="%1."/>
      <w:lvlJc w:val="left"/>
      <w:pPr>
        <w:ind w:left="410" w:hanging="410"/>
      </w:pPr>
    </w:lvl>
    <w:lvl w:ilvl="1">
      <w:start w:val="1"/>
      <w:numFmt w:val="decimal"/>
      <w:lvlText w:val="%1.%2."/>
      <w:lvlJc w:val="left"/>
      <w:pPr>
        <w:ind w:left="1261" w:hanging="41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 w15:restartNumberingAfterBreak="0">
    <w:nsid w:val="433A49BF"/>
    <w:multiLevelType w:val="hybridMultilevel"/>
    <w:tmpl w:val="2C10CF7A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B3253C"/>
    <w:multiLevelType w:val="hybridMultilevel"/>
    <w:tmpl w:val="0CBCD5F0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74"/>
    <w:rsid w:val="0000423D"/>
    <w:rsid w:val="00007113"/>
    <w:rsid w:val="000228C6"/>
    <w:rsid w:val="0003314B"/>
    <w:rsid w:val="00053AFD"/>
    <w:rsid w:val="000711F7"/>
    <w:rsid w:val="000C2192"/>
    <w:rsid w:val="000C4D6A"/>
    <w:rsid w:val="000E02B4"/>
    <w:rsid w:val="000E02DE"/>
    <w:rsid w:val="000E0E19"/>
    <w:rsid w:val="00120B47"/>
    <w:rsid w:val="001243CE"/>
    <w:rsid w:val="00130974"/>
    <w:rsid w:val="00134158"/>
    <w:rsid w:val="00134798"/>
    <w:rsid w:val="00147531"/>
    <w:rsid w:val="00147941"/>
    <w:rsid w:val="00173667"/>
    <w:rsid w:val="00191F71"/>
    <w:rsid w:val="001A2E46"/>
    <w:rsid w:val="001B32C3"/>
    <w:rsid w:val="001C254A"/>
    <w:rsid w:val="001C32C0"/>
    <w:rsid w:val="001D1FE1"/>
    <w:rsid w:val="001D244F"/>
    <w:rsid w:val="001D7984"/>
    <w:rsid w:val="001E247E"/>
    <w:rsid w:val="0021628D"/>
    <w:rsid w:val="002174BB"/>
    <w:rsid w:val="0022089E"/>
    <w:rsid w:val="002218C3"/>
    <w:rsid w:val="00226E21"/>
    <w:rsid w:val="002615F9"/>
    <w:rsid w:val="002623B3"/>
    <w:rsid w:val="002744C9"/>
    <w:rsid w:val="00274D71"/>
    <w:rsid w:val="00285D30"/>
    <w:rsid w:val="002A47D4"/>
    <w:rsid w:val="002A6478"/>
    <w:rsid w:val="002B5376"/>
    <w:rsid w:val="002C4865"/>
    <w:rsid w:val="002E76F9"/>
    <w:rsid w:val="00312887"/>
    <w:rsid w:val="00333D35"/>
    <w:rsid w:val="003368B7"/>
    <w:rsid w:val="0035157B"/>
    <w:rsid w:val="00356079"/>
    <w:rsid w:val="0039605C"/>
    <w:rsid w:val="003F4604"/>
    <w:rsid w:val="00402E46"/>
    <w:rsid w:val="00404102"/>
    <w:rsid w:val="00404E9E"/>
    <w:rsid w:val="00423B1E"/>
    <w:rsid w:val="004352D0"/>
    <w:rsid w:val="00454542"/>
    <w:rsid w:val="004773A0"/>
    <w:rsid w:val="00477D12"/>
    <w:rsid w:val="004B24CE"/>
    <w:rsid w:val="004C029E"/>
    <w:rsid w:val="004F3A0B"/>
    <w:rsid w:val="00500E1A"/>
    <w:rsid w:val="00505C76"/>
    <w:rsid w:val="0053161D"/>
    <w:rsid w:val="0053767D"/>
    <w:rsid w:val="00541E42"/>
    <w:rsid w:val="0054638B"/>
    <w:rsid w:val="00547F6C"/>
    <w:rsid w:val="005536BE"/>
    <w:rsid w:val="00577B1A"/>
    <w:rsid w:val="005827A8"/>
    <w:rsid w:val="005900D7"/>
    <w:rsid w:val="00593E12"/>
    <w:rsid w:val="00595AB3"/>
    <w:rsid w:val="005978BD"/>
    <w:rsid w:val="005A1FDA"/>
    <w:rsid w:val="005B5EF9"/>
    <w:rsid w:val="005C0937"/>
    <w:rsid w:val="005C0A42"/>
    <w:rsid w:val="005D41C4"/>
    <w:rsid w:val="005D599D"/>
    <w:rsid w:val="005E10DD"/>
    <w:rsid w:val="005E7C87"/>
    <w:rsid w:val="005F071D"/>
    <w:rsid w:val="00612594"/>
    <w:rsid w:val="00624EF9"/>
    <w:rsid w:val="0062657A"/>
    <w:rsid w:val="00626A5B"/>
    <w:rsid w:val="006425CA"/>
    <w:rsid w:val="00645C43"/>
    <w:rsid w:val="00651305"/>
    <w:rsid w:val="00656673"/>
    <w:rsid w:val="00661155"/>
    <w:rsid w:val="00661A8F"/>
    <w:rsid w:val="0067107B"/>
    <w:rsid w:val="006761C1"/>
    <w:rsid w:val="00695F9B"/>
    <w:rsid w:val="006968CE"/>
    <w:rsid w:val="006A3393"/>
    <w:rsid w:val="006A3A12"/>
    <w:rsid w:val="006B1244"/>
    <w:rsid w:val="006B3E23"/>
    <w:rsid w:val="006B3FB7"/>
    <w:rsid w:val="006B68E3"/>
    <w:rsid w:val="006B754E"/>
    <w:rsid w:val="006E5ADD"/>
    <w:rsid w:val="006F23D3"/>
    <w:rsid w:val="007043D0"/>
    <w:rsid w:val="0071135E"/>
    <w:rsid w:val="00723C84"/>
    <w:rsid w:val="00733B2B"/>
    <w:rsid w:val="007351A9"/>
    <w:rsid w:val="0073588D"/>
    <w:rsid w:val="00736934"/>
    <w:rsid w:val="00761CDA"/>
    <w:rsid w:val="00763672"/>
    <w:rsid w:val="00794C87"/>
    <w:rsid w:val="007B12DF"/>
    <w:rsid w:val="007B2FC7"/>
    <w:rsid w:val="007B4E9C"/>
    <w:rsid w:val="007D6ECA"/>
    <w:rsid w:val="007E512B"/>
    <w:rsid w:val="007F2BDC"/>
    <w:rsid w:val="007F4FF9"/>
    <w:rsid w:val="008007C2"/>
    <w:rsid w:val="00812182"/>
    <w:rsid w:val="00842FD7"/>
    <w:rsid w:val="008458F8"/>
    <w:rsid w:val="008474E0"/>
    <w:rsid w:val="008626B8"/>
    <w:rsid w:val="008646A1"/>
    <w:rsid w:val="00867BD5"/>
    <w:rsid w:val="00893393"/>
    <w:rsid w:val="008A4C3D"/>
    <w:rsid w:val="008C782C"/>
    <w:rsid w:val="008F0170"/>
    <w:rsid w:val="00901F56"/>
    <w:rsid w:val="00915996"/>
    <w:rsid w:val="00934DD6"/>
    <w:rsid w:val="00940EF0"/>
    <w:rsid w:val="009443EC"/>
    <w:rsid w:val="00957412"/>
    <w:rsid w:val="00990A67"/>
    <w:rsid w:val="009977A4"/>
    <w:rsid w:val="009C55B8"/>
    <w:rsid w:val="009D1C9D"/>
    <w:rsid w:val="00A2326A"/>
    <w:rsid w:val="00A43EA9"/>
    <w:rsid w:val="00A52EC6"/>
    <w:rsid w:val="00A622D7"/>
    <w:rsid w:val="00A832D2"/>
    <w:rsid w:val="00A8479B"/>
    <w:rsid w:val="00A9797C"/>
    <w:rsid w:val="00AB59EE"/>
    <w:rsid w:val="00AD36DD"/>
    <w:rsid w:val="00AF1BD5"/>
    <w:rsid w:val="00AF28F7"/>
    <w:rsid w:val="00B22F31"/>
    <w:rsid w:val="00B54972"/>
    <w:rsid w:val="00B6124E"/>
    <w:rsid w:val="00B772A1"/>
    <w:rsid w:val="00B8047C"/>
    <w:rsid w:val="00B9096A"/>
    <w:rsid w:val="00BC0EFF"/>
    <w:rsid w:val="00BD3D35"/>
    <w:rsid w:val="00BD6D07"/>
    <w:rsid w:val="00BE43B4"/>
    <w:rsid w:val="00C1050C"/>
    <w:rsid w:val="00C23802"/>
    <w:rsid w:val="00C414DD"/>
    <w:rsid w:val="00C41C7D"/>
    <w:rsid w:val="00C54976"/>
    <w:rsid w:val="00C577FA"/>
    <w:rsid w:val="00C60B04"/>
    <w:rsid w:val="00C6742B"/>
    <w:rsid w:val="00C74C8F"/>
    <w:rsid w:val="00C837C2"/>
    <w:rsid w:val="00CA04F2"/>
    <w:rsid w:val="00CE2597"/>
    <w:rsid w:val="00CF4B9C"/>
    <w:rsid w:val="00CF6588"/>
    <w:rsid w:val="00D34E8E"/>
    <w:rsid w:val="00D438F0"/>
    <w:rsid w:val="00D46A2E"/>
    <w:rsid w:val="00D62738"/>
    <w:rsid w:val="00D62E17"/>
    <w:rsid w:val="00D74369"/>
    <w:rsid w:val="00D748E4"/>
    <w:rsid w:val="00D75E27"/>
    <w:rsid w:val="00D7769B"/>
    <w:rsid w:val="00D77B4A"/>
    <w:rsid w:val="00D82E6D"/>
    <w:rsid w:val="00D92CCE"/>
    <w:rsid w:val="00D93F99"/>
    <w:rsid w:val="00DB6DAC"/>
    <w:rsid w:val="00DE58D0"/>
    <w:rsid w:val="00DF13C3"/>
    <w:rsid w:val="00DF3FFD"/>
    <w:rsid w:val="00E1329F"/>
    <w:rsid w:val="00E253FC"/>
    <w:rsid w:val="00E25C18"/>
    <w:rsid w:val="00E5171D"/>
    <w:rsid w:val="00E528B7"/>
    <w:rsid w:val="00E52CEC"/>
    <w:rsid w:val="00EA5270"/>
    <w:rsid w:val="00EA69FF"/>
    <w:rsid w:val="00EB258A"/>
    <w:rsid w:val="00EC27D9"/>
    <w:rsid w:val="00EE2C3D"/>
    <w:rsid w:val="00EF26E3"/>
    <w:rsid w:val="00EF3FD5"/>
    <w:rsid w:val="00EF4A1B"/>
    <w:rsid w:val="00F028C9"/>
    <w:rsid w:val="00F071A9"/>
    <w:rsid w:val="00F30714"/>
    <w:rsid w:val="00F541F7"/>
    <w:rsid w:val="00F63F35"/>
    <w:rsid w:val="00F702BB"/>
    <w:rsid w:val="00F81E73"/>
    <w:rsid w:val="00FB3E09"/>
    <w:rsid w:val="00FC0974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4ADD"/>
  <w15:chartTrackingRefBased/>
  <w15:docId w15:val="{48795537-439B-413B-B61B-D88EACA0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30974"/>
    <w:pPr>
      <w:ind w:firstLine="680"/>
      <w:contextualSpacing/>
      <w:jc w:val="left"/>
    </w:pPr>
    <w:rPr>
      <w:rFonts w:eastAsia="Calibri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C0A42"/>
    <w:pPr>
      <w:ind w:firstLine="0"/>
      <w:contextualSpacing/>
      <w:jc w:val="left"/>
    </w:pPr>
    <w:rPr>
      <w:rFonts w:cstheme="minorBidi"/>
      <w:szCs w:val="22"/>
    </w:rPr>
  </w:style>
  <w:style w:type="paragraph" w:customStyle="1" w:styleId="Default">
    <w:name w:val="Default"/>
    <w:rsid w:val="00130974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124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1244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414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14DD"/>
    <w:rPr>
      <w:rFonts w:eastAsia="Calibri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C414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14DD"/>
    <w:rPr>
      <w:rFonts w:eastAsia="Calibri"/>
      <w:szCs w:val="22"/>
    </w:rPr>
  </w:style>
  <w:style w:type="paragraph" w:customStyle="1" w:styleId="Prezidentas">
    <w:name w:val="Prezidentas"/>
    <w:basedOn w:val="prastasis"/>
    <w:rsid w:val="00C414DD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ind w:firstLine="0"/>
      <w:contextualSpacing w:val="0"/>
    </w:pPr>
    <w:rPr>
      <w:rFonts w:eastAsia="Times New Roman"/>
      <w:caps/>
      <w:color w:val="000000"/>
      <w:sz w:val="20"/>
      <w:szCs w:val="20"/>
      <w:lang w:val="en-GB"/>
    </w:rPr>
  </w:style>
  <w:style w:type="paragraph" w:customStyle="1" w:styleId="Pagrindinistekstas1">
    <w:name w:val="Pagrindinis tekstas1"/>
    <w:rsid w:val="00C414DD"/>
    <w:pPr>
      <w:autoSpaceDE w:val="0"/>
      <w:autoSpaceDN w:val="0"/>
      <w:adjustRightInd w:val="0"/>
      <w:ind w:firstLine="312"/>
    </w:pPr>
    <w:rPr>
      <w:rFonts w:ascii="TimesLT" w:eastAsia="Times New Roman" w:hAnsi="TimesLT"/>
      <w:sz w:val="20"/>
      <w:szCs w:val="20"/>
      <w:lang w:val="en-US"/>
    </w:rPr>
  </w:style>
  <w:style w:type="paragraph" w:customStyle="1" w:styleId="paragraph">
    <w:name w:val="paragraph"/>
    <w:basedOn w:val="prastasis"/>
    <w:rsid w:val="000E0E19"/>
    <w:pPr>
      <w:spacing w:before="100" w:beforeAutospacing="1" w:after="100" w:afterAutospacing="1"/>
      <w:ind w:firstLine="0"/>
      <w:contextualSpacing w:val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0E0E19"/>
  </w:style>
  <w:style w:type="character" w:customStyle="1" w:styleId="eop">
    <w:name w:val="eop"/>
    <w:basedOn w:val="Numatytasispastraiposriftas"/>
    <w:rsid w:val="000E0E19"/>
  </w:style>
  <w:style w:type="character" w:styleId="Komentaronuoroda">
    <w:name w:val="annotation reference"/>
    <w:basedOn w:val="Numatytasispastraiposriftas"/>
    <w:uiPriority w:val="99"/>
    <w:semiHidden/>
    <w:unhideWhenUsed/>
    <w:rsid w:val="001D79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D798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D7984"/>
    <w:rPr>
      <w:rFonts w:eastAsia="Calibri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79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7984"/>
    <w:rPr>
      <w:rFonts w:eastAsia="Calibri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D7984"/>
    <w:pPr>
      <w:ind w:left="720"/>
    </w:pPr>
  </w:style>
  <w:style w:type="paragraph" w:customStyle="1" w:styleId="tajtip">
    <w:name w:val="tajtip"/>
    <w:basedOn w:val="prastasis"/>
    <w:rsid w:val="00723C84"/>
    <w:pPr>
      <w:spacing w:before="100" w:beforeAutospacing="1" w:after="100" w:afterAutospacing="1"/>
      <w:ind w:firstLine="0"/>
      <w:contextualSpacing w:val="0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2" ma:contentTypeDescription="Kurkite naują dokumentą." ma:contentTypeScope="" ma:versionID="a45fac0ebfe4ffcc82d301e50055671a">
  <xsd:schema xmlns:xsd="http://www.w3.org/2001/XMLSchema" xmlns:xs="http://www.w3.org/2001/XMLSchema" xmlns:p="http://schemas.microsoft.com/office/2006/metadata/properties" xmlns:ns3="da8d06b5-9555-4b2e-8aca-da43deedeb5a" xmlns:ns4="85d4c2aa-9c4b-41f7-ad31-6cdf47405893" targetNamespace="http://schemas.microsoft.com/office/2006/metadata/properties" ma:root="true" ma:fieldsID="51aeb1a089ca0d053c83313207ab47a7" ns3:_="" ns4:_="">
    <xsd:import namespace="da8d06b5-9555-4b2e-8aca-da43deedeb5a"/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06b5-9555-4b2e-8aca-da43deede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5A84-2E0A-4268-BA92-13A3EA8E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06b5-9555-4b2e-8aca-da43deedeb5a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D44DC-F711-48A2-9007-715D7CDA3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ED56A-6414-455D-879F-62DC4C089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Kranauskas</dc:creator>
  <cp:keywords/>
  <dc:description/>
  <cp:lastModifiedBy>Ieva Gudanavičienė</cp:lastModifiedBy>
  <cp:revision>2</cp:revision>
  <dcterms:created xsi:type="dcterms:W3CDTF">2021-08-24T08:34:00Z</dcterms:created>
  <dcterms:modified xsi:type="dcterms:W3CDTF">2021-08-24T08:34:00Z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