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4DE892" w14:textId="34700942" w:rsidR="00A74134" w:rsidRDefault="00A74134" w:rsidP="00A74134">
      <w:pPr>
        <w:widowControl w:val="0"/>
        <w:tabs>
          <w:tab w:val="center" w:pos="4819"/>
          <w:tab w:val="right" w:pos="9638"/>
        </w:tabs>
        <w:ind w:firstLine="5103"/>
        <w:rPr>
          <w:rFonts w:eastAsia="Arial Unicode MS"/>
          <w:szCs w:val="24"/>
          <w:lang w:eastAsia="lt-LT"/>
        </w:rPr>
      </w:pPr>
      <w:r>
        <w:rPr>
          <w:rFonts w:eastAsia="Arial Unicode MS"/>
          <w:szCs w:val="24"/>
          <w:lang w:eastAsia="lt-LT"/>
        </w:rPr>
        <w:t xml:space="preserve">      </w:t>
      </w:r>
      <w:bookmarkStart w:id="0" w:name="_Hlk157162114"/>
      <w:r>
        <w:rPr>
          <w:rFonts w:eastAsia="Arial Unicode MS"/>
          <w:szCs w:val="24"/>
          <w:lang w:eastAsia="lt-LT"/>
        </w:rPr>
        <w:t>Visagino savivaldybės</w:t>
      </w:r>
      <w:r w:rsidR="00426A34">
        <w:rPr>
          <w:rFonts w:eastAsia="Arial Unicode MS"/>
          <w:szCs w:val="24"/>
          <w:lang w:eastAsia="lt-LT"/>
        </w:rPr>
        <w:t xml:space="preserve"> </w:t>
      </w:r>
      <w:r>
        <w:rPr>
          <w:rFonts w:eastAsia="Arial Unicode MS"/>
          <w:szCs w:val="24"/>
          <w:lang w:eastAsia="lt-LT"/>
        </w:rPr>
        <w:t>s</w:t>
      </w:r>
      <w:r w:rsidR="00A94364">
        <w:rPr>
          <w:rFonts w:eastAsia="Arial Unicode MS"/>
          <w:szCs w:val="24"/>
          <w:lang w:eastAsia="lt-LT"/>
        </w:rPr>
        <w:t xml:space="preserve">utikimų  </w:t>
      </w:r>
    </w:p>
    <w:p w14:paraId="7C925369" w14:textId="61F13825" w:rsidR="004308CC" w:rsidRDefault="00A74134" w:rsidP="00A74134">
      <w:pPr>
        <w:widowControl w:val="0"/>
        <w:tabs>
          <w:tab w:val="center" w:pos="4819"/>
          <w:tab w:val="right" w:pos="9638"/>
        </w:tabs>
        <w:ind w:firstLine="5103"/>
        <w:rPr>
          <w:rFonts w:eastAsia="Arial Unicode MS"/>
          <w:szCs w:val="24"/>
          <w:lang w:eastAsia="lt-LT"/>
        </w:rPr>
      </w:pPr>
      <w:r>
        <w:rPr>
          <w:rFonts w:eastAsia="Arial Unicode MS"/>
          <w:szCs w:val="24"/>
          <w:lang w:eastAsia="lt-LT"/>
        </w:rPr>
        <w:t xml:space="preserve">      </w:t>
      </w:r>
      <w:r w:rsidR="00290DC4">
        <w:rPr>
          <w:rFonts w:eastAsia="Arial Unicode MS"/>
          <w:szCs w:val="24"/>
          <w:lang w:eastAsia="lt-LT"/>
        </w:rPr>
        <w:t xml:space="preserve"> </w:t>
      </w:r>
      <w:r>
        <w:rPr>
          <w:rFonts w:eastAsia="Arial Unicode MS"/>
          <w:szCs w:val="24"/>
          <w:lang w:eastAsia="lt-LT"/>
        </w:rPr>
        <w:t xml:space="preserve">statyti </w:t>
      </w:r>
      <w:r w:rsidR="00A94364">
        <w:rPr>
          <w:rFonts w:eastAsia="Arial Unicode MS"/>
          <w:szCs w:val="24"/>
          <w:lang w:eastAsia="lt-LT"/>
        </w:rPr>
        <w:t>st</w:t>
      </w:r>
      <w:r w:rsidR="00534B96">
        <w:rPr>
          <w:rFonts w:eastAsia="Arial Unicode MS"/>
          <w:szCs w:val="24"/>
          <w:lang w:eastAsia="lt-LT"/>
        </w:rPr>
        <w:t xml:space="preserve">atinius </w:t>
      </w:r>
      <w:r w:rsidR="00A94364">
        <w:rPr>
          <w:rFonts w:eastAsia="Arial Unicode MS"/>
          <w:szCs w:val="24"/>
          <w:lang w:eastAsia="lt-LT"/>
        </w:rPr>
        <w:t>žemės sklypuose,</w:t>
      </w:r>
    </w:p>
    <w:p w14:paraId="2EFBF0B3" w14:textId="6A0FB266" w:rsidR="00A94364" w:rsidRDefault="00A94364" w:rsidP="00534B96">
      <w:pPr>
        <w:widowControl w:val="0"/>
        <w:ind w:firstLine="5103"/>
        <w:jc w:val="center"/>
        <w:rPr>
          <w:rFonts w:eastAsia="Arial Unicode MS"/>
          <w:szCs w:val="24"/>
          <w:lang w:eastAsia="lt-LT"/>
        </w:rPr>
      </w:pPr>
      <w:r>
        <w:rPr>
          <w:rFonts w:eastAsia="Arial Unicode MS"/>
          <w:szCs w:val="24"/>
          <w:lang w:eastAsia="lt-LT"/>
        </w:rPr>
        <w:t xml:space="preserve">besiribojančiuose su valstybinės žemės </w:t>
      </w:r>
    </w:p>
    <w:p w14:paraId="4E55F6E2" w14:textId="759DD197" w:rsidR="00A94364" w:rsidRDefault="00534B96" w:rsidP="00534B96">
      <w:pPr>
        <w:widowControl w:val="0"/>
        <w:ind w:left="5040" w:firstLine="63"/>
        <w:rPr>
          <w:rFonts w:eastAsia="Arial Unicode MS"/>
          <w:szCs w:val="24"/>
          <w:lang w:eastAsia="lt-LT"/>
        </w:rPr>
      </w:pPr>
      <w:r>
        <w:rPr>
          <w:rFonts w:eastAsia="Arial Unicode MS"/>
          <w:szCs w:val="24"/>
          <w:lang w:eastAsia="lt-LT"/>
        </w:rPr>
        <w:t xml:space="preserve">       </w:t>
      </w:r>
      <w:r w:rsidR="00A94364">
        <w:rPr>
          <w:rFonts w:eastAsia="Arial Unicode MS"/>
          <w:szCs w:val="24"/>
          <w:lang w:eastAsia="lt-LT"/>
        </w:rPr>
        <w:t xml:space="preserve">sklypais ar valstybine žeme, kurioje </w:t>
      </w:r>
    </w:p>
    <w:p w14:paraId="3E9F1E47" w14:textId="0D690C2F" w:rsidR="00426A34" w:rsidRPr="00534B96" w:rsidRDefault="00426A34" w:rsidP="00426A34">
      <w:pPr>
        <w:widowControl w:val="0"/>
        <w:ind w:firstLine="5103"/>
        <w:rPr>
          <w:rFonts w:eastAsia="Arial Unicode MS"/>
          <w:szCs w:val="24"/>
          <w:highlight w:val="yellow"/>
          <w:lang w:eastAsia="lt-LT"/>
        </w:rPr>
      </w:pPr>
      <w:r>
        <w:rPr>
          <w:rFonts w:eastAsia="Arial Unicode MS"/>
          <w:szCs w:val="24"/>
          <w:lang w:eastAsia="lt-LT"/>
        </w:rPr>
        <w:t xml:space="preserve">       </w:t>
      </w:r>
      <w:r w:rsidR="00A94364">
        <w:rPr>
          <w:rFonts w:eastAsia="Arial Unicode MS"/>
          <w:szCs w:val="24"/>
          <w:lang w:eastAsia="lt-LT"/>
        </w:rPr>
        <w:t>nesuformuoti žemės sklypai,</w:t>
      </w:r>
    </w:p>
    <w:p w14:paraId="43C115CB" w14:textId="3235807F" w:rsidR="00426A34" w:rsidRDefault="00426A34" w:rsidP="00426A34">
      <w:pPr>
        <w:widowControl w:val="0"/>
        <w:ind w:firstLine="5103"/>
        <w:rPr>
          <w:rFonts w:eastAsia="Arial Unicode MS"/>
          <w:szCs w:val="24"/>
          <w:lang w:eastAsia="lt-LT"/>
        </w:rPr>
      </w:pPr>
      <w:r w:rsidRPr="003E7C4D">
        <w:rPr>
          <w:rFonts w:eastAsia="Arial Unicode MS"/>
          <w:color w:val="FF0000"/>
          <w:szCs w:val="24"/>
          <w:lang w:eastAsia="lt-LT"/>
        </w:rPr>
        <w:t xml:space="preserve">      </w:t>
      </w:r>
      <w:r w:rsidR="00534B96">
        <w:rPr>
          <w:rFonts w:eastAsia="Arial Unicode MS"/>
          <w:szCs w:val="24"/>
          <w:lang w:eastAsia="lt-LT"/>
        </w:rPr>
        <w:t xml:space="preserve"> </w:t>
      </w:r>
      <w:r w:rsidR="00A94364">
        <w:rPr>
          <w:rFonts w:eastAsia="Arial Unicode MS"/>
          <w:szCs w:val="24"/>
          <w:lang w:eastAsia="lt-LT"/>
        </w:rPr>
        <w:t xml:space="preserve">išdavimo </w:t>
      </w:r>
      <w:r w:rsidR="00A74134">
        <w:rPr>
          <w:rFonts w:eastAsia="Arial Unicode MS"/>
          <w:szCs w:val="24"/>
          <w:lang w:eastAsia="lt-LT"/>
        </w:rPr>
        <w:t>paslaugos aprašymo</w:t>
      </w:r>
    </w:p>
    <w:bookmarkEnd w:id="0"/>
    <w:p w14:paraId="7C92536B" w14:textId="4E4029E8" w:rsidR="004308CC" w:rsidRPr="00426A34" w:rsidRDefault="00426A34" w:rsidP="00426A34">
      <w:pPr>
        <w:widowControl w:val="0"/>
        <w:ind w:firstLine="5103"/>
        <w:rPr>
          <w:rFonts w:eastAsia="Arial Unicode MS"/>
          <w:szCs w:val="24"/>
          <w:lang w:eastAsia="lt-LT"/>
        </w:rPr>
      </w:pPr>
      <w:r>
        <w:rPr>
          <w:rFonts w:eastAsia="Arial Unicode MS"/>
          <w:szCs w:val="24"/>
          <w:lang w:eastAsia="lt-LT"/>
        </w:rPr>
        <w:t xml:space="preserve">       </w:t>
      </w:r>
      <w:r w:rsidR="00A94364">
        <w:rPr>
          <w:rFonts w:eastAsia="Arial Unicode MS"/>
          <w:szCs w:val="24"/>
          <w:lang w:eastAsia="lt-LT"/>
        </w:rPr>
        <w:t>1 priedas</w:t>
      </w:r>
      <w:r w:rsidR="00A94364">
        <w:rPr>
          <w:szCs w:val="24"/>
          <w:lang w:eastAsia="lt-LT"/>
        </w:rPr>
        <w:t xml:space="preserve"> </w:t>
      </w:r>
    </w:p>
    <w:p w14:paraId="7C925377" w14:textId="1CD328EC" w:rsidR="004308CC" w:rsidRDefault="004308CC" w:rsidP="001B2775">
      <w:pPr>
        <w:widowControl w:val="0"/>
        <w:rPr>
          <w:szCs w:val="24"/>
          <w:lang w:eastAsia="lt-LT"/>
        </w:rPr>
      </w:pPr>
    </w:p>
    <w:p w14:paraId="6BD59769" w14:textId="77777777" w:rsidR="004308CC" w:rsidRDefault="004308CC">
      <w:pPr>
        <w:widowControl w:val="0"/>
        <w:ind w:firstLine="720"/>
        <w:rPr>
          <w:szCs w:val="24"/>
          <w:lang w:eastAsia="lt-LT"/>
        </w:rPr>
      </w:pPr>
    </w:p>
    <w:p w14:paraId="034D44B8" w14:textId="48947664" w:rsidR="00566562" w:rsidRDefault="00566562" w:rsidP="00566562">
      <w:pPr>
        <w:widowControl w:val="0"/>
        <w:jc w:val="center"/>
        <w:rPr>
          <w:szCs w:val="24"/>
          <w:highlight w:val="yellow"/>
          <w:lang w:eastAsia="lt-LT"/>
        </w:rPr>
      </w:pPr>
      <w:r>
        <w:rPr>
          <w:noProof/>
        </w:rPr>
        <w:drawing>
          <wp:inline distT="0" distB="0" distL="0" distR="0" wp14:anchorId="028EA7BC" wp14:editId="72F4CD7A">
            <wp:extent cx="495300" cy="561975"/>
            <wp:effectExtent l="0" t="0" r="0" b="0"/>
            <wp:docPr id="1" name="Paveikslėlis 1" descr="Paveikslėlis, kuriame yra eskizas, piešimas, paukštis, Linijinis piešimas&#10;&#10;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descr="Paveikslėlis, kuriame yra eskizas, piešimas, paukštis, Linijinis piešimas&#10;&#10;Automatiškai sugeneruotas aprašyma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5300" cy="561975"/>
                    </a:xfrm>
                    <a:prstGeom prst="rect">
                      <a:avLst/>
                    </a:prstGeom>
                    <a:noFill/>
                    <a:ln>
                      <a:noFill/>
                    </a:ln>
                  </pic:spPr>
                </pic:pic>
              </a:graphicData>
            </a:graphic>
          </wp:inline>
        </w:drawing>
      </w:r>
    </w:p>
    <w:p w14:paraId="4BC8EFDC" w14:textId="77777777" w:rsidR="00566562" w:rsidRDefault="00566562" w:rsidP="00566562">
      <w:pPr>
        <w:widowControl w:val="0"/>
        <w:jc w:val="center"/>
        <w:rPr>
          <w:szCs w:val="24"/>
          <w:highlight w:val="yellow"/>
          <w:lang w:eastAsia="lt-LT"/>
        </w:rPr>
      </w:pPr>
    </w:p>
    <w:p w14:paraId="45E730EC" w14:textId="77777777" w:rsidR="00566562" w:rsidRPr="00F82181" w:rsidRDefault="00566562" w:rsidP="00566562">
      <w:pPr>
        <w:jc w:val="center"/>
        <w:rPr>
          <w:b/>
          <w:caps/>
          <w:kern w:val="24"/>
        </w:rPr>
      </w:pPr>
      <w:r w:rsidRPr="00F82181">
        <w:rPr>
          <w:b/>
          <w:caps/>
          <w:kern w:val="24"/>
        </w:rPr>
        <w:t xml:space="preserve">Visagino savivaldybės </w:t>
      </w:r>
      <w:r>
        <w:rPr>
          <w:b/>
          <w:caps/>
          <w:kern w:val="24"/>
        </w:rPr>
        <w:t>meras</w:t>
      </w:r>
    </w:p>
    <w:p w14:paraId="514CAE9E" w14:textId="77777777" w:rsidR="00566562" w:rsidRPr="003352CC" w:rsidRDefault="00566562" w:rsidP="00566562">
      <w:pPr>
        <w:jc w:val="center"/>
        <w:rPr>
          <w:kern w:val="24"/>
        </w:rPr>
      </w:pPr>
    </w:p>
    <w:p w14:paraId="05D3B7EC" w14:textId="77777777" w:rsidR="00566562" w:rsidRPr="004F13C6" w:rsidRDefault="00566562" w:rsidP="00566562">
      <w:pPr>
        <w:pBdr>
          <w:bottom w:val="single" w:sz="4" w:space="1" w:color="auto"/>
        </w:pBdr>
        <w:jc w:val="center"/>
        <w:rPr>
          <w:kern w:val="20"/>
          <w:sz w:val="20"/>
        </w:rPr>
      </w:pPr>
      <w:r w:rsidRPr="004F13C6">
        <w:rPr>
          <w:kern w:val="20"/>
          <w:sz w:val="20"/>
        </w:rPr>
        <w:t>Parko g. 14, 311</w:t>
      </w:r>
      <w:r>
        <w:rPr>
          <w:kern w:val="20"/>
          <w:sz w:val="20"/>
        </w:rPr>
        <w:t>40</w:t>
      </w:r>
      <w:r w:rsidRPr="004F13C6">
        <w:rPr>
          <w:kern w:val="20"/>
          <w:sz w:val="20"/>
        </w:rPr>
        <w:t xml:space="preserve"> Visaginas, tel. (8 386) 31 233, faks. (8 386) 31 286, el. p. visaginas@visaginas.lt</w:t>
      </w:r>
    </w:p>
    <w:p w14:paraId="26438804" w14:textId="77777777" w:rsidR="00566562" w:rsidRDefault="00566562" w:rsidP="00566562">
      <w:pPr>
        <w:pStyle w:val="Antrats"/>
        <w:tabs>
          <w:tab w:val="clear" w:pos="4153"/>
          <w:tab w:val="clear" w:pos="8306"/>
        </w:tabs>
        <w:rPr>
          <w:kern w:val="24"/>
        </w:rPr>
      </w:pPr>
    </w:p>
    <w:p w14:paraId="07C5CC89" w14:textId="77777777" w:rsidR="00566562" w:rsidRDefault="00566562" w:rsidP="00566562">
      <w:pPr>
        <w:pStyle w:val="Antrats"/>
        <w:tabs>
          <w:tab w:val="clear" w:pos="4153"/>
          <w:tab w:val="clear" w:pos="8306"/>
        </w:tabs>
        <w:rPr>
          <w:kern w:val="24"/>
        </w:rPr>
      </w:pPr>
    </w:p>
    <w:p w14:paraId="4A445765" w14:textId="77777777" w:rsidR="00566562" w:rsidRDefault="00566562" w:rsidP="00566562">
      <w:pPr>
        <w:pStyle w:val="Antrats"/>
        <w:tabs>
          <w:tab w:val="clear" w:pos="4153"/>
          <w:tab w:val="clear" w:pos="8306"/>
        </w:tabs>
        <w:rPr>
          <w:kern w:val="24"/>
        </w:rPr>
      </w:pPr>
    </w:p>
    <w:tbl>
      <w:tblPr>
        <w:tblW w:w="0" w:type="auto"/>
        <w:tblLook w:val="01E0" w:firstRow="1" w:lastRow="1" w:firstColumn="1" w:lastColumn="1" w:noHBand="0" w:noVBand="0"/>
      </w:tblPr>
      <w:tblGrid>
        <w:gridCol w:w="4359"/>
        <w:gridCol w:w="1064"/>
        <w:gridCol w:w="1592"/>
        <w:gridCol w:w="540"/>
        <w:gridCol w:w="2084"/>
      </w:tblGrid>
      <w:tr w:rsidR="001B2775" w14:paraId="213C5F3E" w14:textId="77777777" w:rsidTr="00263A6B">
        <w:tc>
          <w:tcPr>
            <w:tcW w:w="4428" w:type="dxa"/>
            <w:vMerge w:val="restart"/>
          </w:tcPr>
          <w:p w14:paraId="48C6C280" w14:textId="69D14E24" w:rsidR="001B2775" w:rsidRPr="00EB67EA" w:rsidRDefault="001B2775" w:rsidP="00263A6B">
            <w:pPr>
              <w:pStyle w:val="Antrats"/>
              <w:tabs>
                <w:tab w:val="clear" w:pos="4153"/>
                <w:tab w:val="clear" w:pos="8306"/>
              </w:tabs>
              <w:jc w:val="left"/>
              <w:rPr>
                <w:kern w:val="24"/>
                <w:sz w:val="24"/>
              </w:rPr>
            </w:pPr>
            <w:r>
              <w:rPr>
                <w:kern w:val="24"/>
                <w:sz w:val="24"/>
              </w:rPr>
              <w:t>Gavėjui</w:t>
            </w:r>
          </w:p>
        </w:tc>
        <w:tc>
          <w:tcPr>
            <w:tcW w:w="1080" w:type="dxa"/>
          </w:tcPr>
          <w:p w14:paraId="0C20809F" w14:textId="77777777" w:rsidR="001B2775" w:rsidRPr="00EB67EA" w:rsidRDefault="001B2775" w:rsidP="00263A6B">
            <w:pPr>
              <w:pStyle w:val="Antrats"/>
              <w:jc w:val="right"/>
              <w:rPr>
                <w:kern w:val="24"/>
                <w:sz w:val="24"/>
              </w:rPr>
            </w:pPr>
          </w:p>
        </w:tc>
        <w:tc>
          <w:tcPr>
            <w:tcW w:w="1620" w:type="dxa"/>
            <w:tcBorders>
              <w:bottom w:val="single" w:sz="4" w:space="0" w:color="auto"/>
            </w:tcBorders>
          </w:tcPr>
          <w:p w14:paraId="55F2F840" w14:textId="20F14E6C" w:rsidR="001B2775" w:rsidRPr="00EB67EA" w:rsidRDefault="001B2775" w:rsidP="00263A6B">
            <w:pPr>
              <w:pStyle w:val="Antrats"/>
              <w:tabs>
                <w:tab w:val="clear" w:pos="4153"/>
                <w:tab w:val="clear" w:pos="8306"/>
              </w:tabs>
              <w:rPr>
                <w:kern w:val="24"/>
                <w:sz w:val="24"/>
              </w:rPr>
            </w:pPr>
          </w:p>
        </w:tc>
        <w:tc>
          <w:tcPr>
            <w:tcW w:w="540" w:type="dxa"/>
          </w:tcPr>
          <w:p w14:paraId="652A9AB2" w14:textId="77777777" w:rsidR="001B2775" w:rsidRPr="00EB67EA" w:rsidRDefault="001B2775" w:rsidP="00263A6B">
            <w:pPr>
              <w:pStyle w:val="Antrats"/>
              <w:tabs>
                <w:tab w:val="clear" w:pos="4153"/>
                <w:tab w:val="clear" w:pos="8306"/>
              </w:tabs>
              <w:rPr>
                <w:kern w:val="24"/>
                <w:sz w:val="24"/>
              </w:rPr>
            </w:pPr>
            <w:r w:rsidRPr="00DD4446">
              <w:rPr>
                <w:kern w:val="24"/>
                <w:sz w:val="24"/>
              </w:rPr>
              <w:t>Nr.</w:t>
            </w:r>
          </w:p>
        </w:tc>
        <w:tc>
          <w:tcPr>
            <w:tcW w:w="2122" w:type="dxa"/>
            <w:tcBorders>
              <w:bottom w:val="single" w:sz="4" w:space="0" w:color="auto"/>
            </w:tcBorders>
          </w:tcPr>
          <w:p w14:paraId="2E7D8AA3" w14:textId="77777777" w:rsidR="001B2775" w:rsidRPr="00EB67EA" w:rsidRDefault="001B2775" w:rsidP="00263A6B">
            <w:pPr>
              <w:pStyle w:val="Antrats"/>
              <w:tabs>
                <w:tab w:val="clear" w:pos="4153"/>
                <w:tab w:val="clear" w:pos="8306"/>
              </w:tabs>
              <w:rPr>
                <w:kern w:val="24"/>
                <w:sz w:val="24"/>
              </w:rPr>
            </w:pPr>
          </w:p>
        </w:tc>
      </w:tr>
      <w:tr w:rsidR="001B2775" w14:paraId="40BC5661" w14:textId="77777777" w:rsidTr="00263A6B">
        <w:tc>
          <w:tcPr>
            <w:tcW w:w="4428" w:type="dxa"/>
            <w:vMerge/>
          </w:tcPr>
          <w:p w14:paraId="241E80B4" w14:textId="77777777" w:rsidR="001B2775" w:rsidRPr="00EB67EA" w:rsidRDefault="001B2775" w:rsidP="00263A6B">
            <w:pPr>
              <w:pStyle w:val="Antrats"/>
              <w:tabs>
                <w:tab w:val="clear" w:pos="4153"/>
                <w:tab w:val="clear" w:pos="8306"/>
              </w:tabs>
              <w:rPr>
                <w:kern w:val="24"/>
                <w:sz w:val="24"/>
              </w:rPr>
            </w:pPr>
          </w:p>
        </w:tc>
        <w:tc>
          <w:tcPr>
            <w:tcW w:w="1080" w:type="dxa"/>
          </w:tcPr>
          <w:p w14:paraId="413C2F30" w14:textId="77777777" w:rsidR="001B2775" w:rsidRPr="00EB67EA" w:rsidRDefault="001B2775" w:rsidP="00263A6B">
            <w:pPr>
              <w:pStyle w:val="Antrats"/>
              <w:jc w:val="right"/>
              <w:rPr>
                <w:kern w:val="24"/>
                <w:sz w:val="24"/>
              </w:rPr>
            </w:pPr>
            <w:r w:rsidRPr="00DD4446">
              <w:rPr>
                <w:kern w:val="24"/>
                <w:sz w:val="24"/>
              </w:rPr>
              <w:t>Į</w:t>
            </w:r>
          </w:p>
        </w:tc>
        <w:tc>
          <w:tcPr>
            <w:tcW w:w="1620" w:type="dxa"/>
            <w:tcBorders>
              <w:top w:val="single" w:sz="4" w:space="0" w:color="auto"/>
              <w:bottom w:val="single" w:sz="4" w:space="0" w:color="auto"/>
            </w:tcBorders>
          </w:tcPr>
          <w:p w14:paraId="3CEB2E50" w14:textId="77777777" w:rsidR="001B2775" w:rsidRPr="00EB67EA" w:rsidRDefault="001B2775" w:rsidP="00263A6B">
            <w:pPr>
              <w:pStyle w:val="Antrats"/>
              <w:tabs>
                <w:tab w:val="clear" w:pos="4153"/>
                <w:tab w:val="clear" w:pos="8306"/>
              </w:tabs>
              <w:rPr>
                <w:kern w:val="24"/>
                <w:sz w:val="24"/>
              </w:rPr>
            </w:pPr>
          </w:p>
        </w:tc>
        <w:tc>
          <w:tcPr>
            <w:tcW w:w="540" w:type="dxa"/>
          </w:tcPr>
          <w:p w14:paraId="255C7FCB" w14:textId="77777777" w:rsidR="001B2775" w:rsidRPr="00EB67EA" w:rsidRDefault="001B2775" w:rsidP="00263A6B">
            <w:pPr>
              <w:pStyle w:val="Antrats"/>
              <w:tabs>
                <w:tab w:val="clear" w:pos="4153"/>
                <w:tab w:val="clear" w:pos="8306"/>
              </w:tabs>
              <w:rPr>
                <w:kern w:val="24"/>
                <w:sz w:val="24"/>
              </w:rPr>
            </w:pPr>
            <w:r w:rsidRPr="00DD4446">
              <w:rPr>
                <w:kern w:val="24"/>
                <w:sz w:val="24"/>
              </w:rPr>
              <w:t>Nr.</w:t>
            </w:r>
          </w:p>
        </w:tc>
        <w:tc>
          <w:tcPr>
            <w:tcW w:w="2122" w:type="dxa"/>
            <w:tcBorders>
              <w:top w:val="single" w:sz="4" w:space="0" w:color="auto"/>
              <w:bottom w:val="single" w:sz="4" w:space="0" w:color="auto"/>
            </w:tcBorders>
          </w:tcPr>
          <w:p w14:paraId="689F4238" w14:textId="77777777" w:rsidR="001B2775" w:rsidRPr="00EB67EA" w:rsidRDefault="001B2775" w:rsidP="00263A6B">
            <w:pPr>
              <w:pStyle w:val="Antrats"/>
              <w:tabs>
                <w:tab w:val="clear" w:pos="4153"/>
                <w:tab w:val="clear" w:pos="8306"/>
              </w:tabs>
              <w:rPr>
                <w:kern w:val="24"/>
                <w:sz w:val="24"/>
              </w:rPr>
            </w:pPr>
          </w:p>
        </w:tc>
      </w:tr>
      <w:tr w:rsidR="001B2775" w14:paraId="51F03315" w14:textId="77777777" w:rsidTr="00263A6B">
        <w:tc>
          <w:tcPr>
            <w:tcW w:w="4428" w:type="dxa"/>
            <w:vMerge/>
          </w:tcPr>
          <w:p w14:paraId="144AA0A1" w14:textId="77777777" w:rsidR="001B2775" w:rsidRPr="00EB67EA" w:rsidRDefault="001B2775" w:rsidP="00263A6B">
            <w:pPr>
              <w:pStyle w:val="Antrats"/>
              <w:tabs>
                <w:tab w:val="clear" w:pos="4153"/>
                <w:tab w:val="clear" w:pos="8306"/>
              </w:tabs>
              <w:rPr>
                <w:kern w:val="24"/>
                <w:sz w:val="24"/>
              </w:rPr>
            </w:pPr>
          </w:p>
        </w:tc>
        <w:tc>
          <w:tcPr>
            <w:tcW w:w="1080" w:type="dxa"/>
          </w:tcPr>
          <w:p w14:paraId="0E010EB7" w14:textId="77777777" w:rsidR="001B2775" w:rsidRPr="00EB67EA" w:rsidRDefault="001B2775" w:rsidP="00263A6B">
            <w:pPr>
              <w:pStyle w:val="Antrats"/>
              <w:tabs>
                <w:tab w:val="clear" w:pos="4153"/>
                <w:tab w:val="clear" w:pos="8306"/>
              </w:tabs>
              <w:jc w:val="right"/>
              <w:rPr>
                <w:kern w:val="24"/>
                <w:sz w:val="24"/>
              </w:rPr>
            </w:pPr>
          </w:p>
        </w:tc>
        <w:tc>
          <w:tcPr>
            <w:tcW w:w="1620" w:type="dxa"/>
            <w:tcBorders>
              <w:top w:val="single" w:sz="4" w:space="0" w:color="auto"/>
            </w:tcBorders>
          </w:tcPr>
          <w:p w14:paraId="599E4E3B" w14:textId="77777777" w:rsidR="001B2775" w:rsidRPr="00EB67EA" w:rsidRDefault="001B2775" w:rsidP="00263A6B">
            <w:pPr>
              <w:pStyle w:val="Antrats"/>
              <w:tabs>
                <w:tab w:val="clear" w:pos="4153"/>
                <w:tab w:val="clear" w:pos="8306"/>
              </w:tabs>
              <w:rPr>
                <w:kern w:val="24"/>
                <w:sz w:val="24"/>
              </w:rPr>
            </w:pPr>
          </w:p>
        </w:tc>
        <w:tc>
          <w:tcPr>
            <w:tcW w:w="540" w:type="dxa"/>
          </w:tcPr>
          <w:p w14:paraId="292C1FC7" w14:textId="77777777" w:rsidR="001B2775" w:rsidRPr="00EB67EA" w:rsidRDefault="001B2775" w:rsidP="00263A6B">
            <w:pPr>
              <w:pStyle w:val="Antrats"/>
              <w:tabs>
                <w:tab w:val="clear" w:pos="4153"/>
                <w:tab w:val="clear" w:pos="8306"/>
              </w:tabs>
              <w:rPr>
                <w:kern w:val="24"/>
                <w:sz w:val="24"/>
              </w:rPr>
            </w:pPr>
          </w:p>
        </w:tc>
        <w:tc>
          <w:tcPr>
            <w:tcW w:w="2122" w:type="dxa"/>
            <w:tcBorders>
              <w:top w:val="single" w:sz="4" w:space="0" w:color="auto"/>
            </w:tcBorders>
          </w:tcPr>
          <w:p w14:paraId="1CCBCFD0" w14:textId="77777777" w:rsidR="001B2775" w:rsidRPr="00EB67EA" w:rsidRDefault="001B2775" w:rsidP="00263A6B">
            <w:pPr>
              <w:pStyle w:val="Antrats"/>
              <w:tabs>
                <w:tab w:val="clear" w:pos="4153"/>
                <w:tab w:val="clear" w:pos="8306"/>
              </w:tabs>
              <w:rPr>
                <w:kern w:val="24"/>
                <w:sz w:val="24"/>
              </w:rPr>
            </w:pPr>
          </w:p>
        </w:tc>
      </w:tr>
    </w:tbl>
    <w:p w14:paraId="06E48247" w14:textId="77777777" w:rsidR="001B2775" w:rsidRDefault="001B2775" w:rsidP="001B2775">
      <w:pPr>
        <w:pStyle w:val="Antrats"/>
        <w:tabs>
          <w:tab w:val="clear" w:pos="4153"/>
          <w:tab w:val="clear" w:pos="8306"/>
        </w:tabs>
        <w:rPr>
          <w:kern w:val="24"/>
        </w:rPr>
      </w:pPr>
    </w:p>
    <w:p w14:paraId="07668283" w14:textId="77777777" w:rsidR="001B2775" w:rsidRDefault="001B2775" w:rsidP="001B2775">
      <w:pPr>
        <w:pStyle w:val="Antrats"/>
        <w:tabs>
          <w:tab w:val="clear" w:pos="4153"/>
          <w:tab w:val="clear" w:pos="8306"/>
        </w:tabs>
        <w:rPr>
          <w:kern w:val="24"/>
        </w:rPr>
      </w:pPr>
    </w:p>
    <w:p w14:paraId="1F64CBF1" w14:textId="7C8BA164" w:rsidR="001B2775" w:rsidRDefault="001B2775" w:rsidP="001B2775">
      <w:pPr>
        <w:ind w:right="193"/>
        <w:jc w:val="both"/>
        <w:rPr>
          <w:rFonts w:eastAsia="Calibri"/>
          <w:b/>
          <w:bCs/>
          <w:szCs w:val="24"/>
        </w:rPr>
      </w:pPr>
      <w:r>
        <w:rPr>
          <w:rFonts w:eastAsia="Calibri"/>
          <w:b/>
          <w:szCs w:val="24"/>
        </w:rPr>
        <w:t xml:space="preserve">DĖL SUTIKIMO </w:t>
      </w:r>
      <w:r>
        <w:rPr>
          <w:rFonts w:eastAsia="Calibri"/>
          <w:b/>
          <w:bCs/>
          <w:szCs w:val="24"/>
        </w:rPr>
        <w:t>STATYTI STATINĮ ŽEMĖS SKLYPE, BESIRIBOJANČIAME SU VALSTYBINĖS ŽEMĖS SKLYPU AR VALSTYBINE ŽEME, KURIOJE NESUFORMUOTI ŽEMĖS SKLYPAI</w:t>
      </w:r>
    </w:p>
    <w:p w14:paraId="02A98F38" w14:textId="77777777" w:rsidR="001B2775" w:rsidRDefault="001B2775" w:rsidP="001B2775">
      <w:pPr>
        <w:pStyle w:val="Antrats"/>
        <w:tabs>
          <w:tab w:val="clear" w:pos="4153"/>
          <w:tab w:val="clear" w:pos="8306"/>
        </w:tabs>
        <w:rPr>
          <w:kern w:val="24"/>
        </w:rPr>
      </w:pPr>
    </w:p>
    <w:p w14:paraId="3DE81097" w14:textId="71C40A6A" w:rsidR="001B2775" w:rsidRDefault="001B2775" w:rsidP="001B2775">
      <w:pPr>
        <w:pStyle w:val="Antrats"/>
        <w:tabs>
          <w:tab w:val="clear" w:pos="4153"/>
          <w:tab w:val="clear" w:pos="8306"/>
        </w:tabs>
        <w:rPr>
          <w:kern w:val="24"/>
        </w:rPr>
      </w:pPr>
    </w:p>
    <w:p w14:paraId="0AD14202" w14:textId="77777777" w:rsidR="001B2775" w:rsidRDefault="001B2775" w:rsidP="001B2775">
      <w:pPr>
        <w:pStyle w:val="Antrats"/>
        <w:tabs>
          <w:tab w:val="clear" w:pos="4153"/>
          <w:tab w:val="clear" w:pos="8306"/>
        </w:tabs>
        <w:rPr>
          <w:kern w:val="24"/>
        </w:rPr>
      </w:pPr>
    </w:p>
    <w:p w14:paraId="518712C4" w14:textId="77777777" w:rsidR="00566562" w:rsidRDefault="00566562" w:rsidP="00566562">
      <w:pPr>
        <w:widowControl w:val="0"/>
        <w:jc w:val="center"/>
        <w:rPr>
          <w:szCs w:val="24"/>
          <w:highlight w:val="yellow"/>
          <w:lang w:eastAsia="lt-LT"/>
        </w:rPr>
      </w:pPr>
    </w:p>
    <w:p w14:paraId="54A3E643" w14:textId="49FDABF2" w:rsidR="001B2775" w:rsidRPr="005C665E" w:rsidRDefault="001B2775" w:rsidP="001B2775">
      <w:pPr>
        <w:widowControl w:val="0"/>
        <w:tabs>
          <w:tab w:val="right" w:leader="underscore" w:pos="9638"/>
        </w:tabs>
        <w:spacing w:line="360" w:lineRule="auto"/>
        <w:ind w:firstLine="709"/>
        <w:jc w:val="both"/>
        <w:rPr>
          <w:bCs/>
          <w:sz w:val="18"/>
          <w:szCs w:val="18"/>
          <w:u w:val="single"/>
        </w:rPr>
      </w:pPr>
      <w:r>
        <w:rPr>
          <w:color w:val="000000"/>
          <w:szCs w:val="24"/>
        </w:rPr>
        <w:t>Visagin</w:t>
      </w:r>
      <w:r w:rsidR="003E7C4D">
        <w:rPr>
          <w:color w:val="000000"/>
          <w:szCs w:val="24"/>
        </w:rPr>
        <w:t xml:space="preserve">o </w:t>
      </w:r>
      <w:r>
        <w:rPr>
          <w:color w:val="000000"/>
          <w:szCs w:val="24"/>
        </w:rPr>
        <w:t>savivaldybės meras</w:t>
      </w:r>
      <w:r w:rsidR="00A07888">
        <w:rPr>
          <w:color w:val="000000"/>
          <w:szCs w:val="24"/>
        </w:rPr>
        <w:t>,</w:t>
      </w:r>
      <w:r w:rsidR="003E7C4D">
        <w:rPr>
          <w:bCs/>
        </w:rPr>
        <w:t xml:space="preserve"> </w:t>
      </w:r>
      <w:r>
        <w:rPr>
          <w:bCs/>
        </w:rPr>
        <w:t>vadovaudamasis</w:t>
      </w:r>
      <w:r w:rsidR="00A07888">
        <w:rPr>
          <w:bCs/>
        </w:rPr>
        <w:t xml:space="preserve"> Lietuvos Respublikos žemės įstatymo 7 straipsnio 1 dalies 2 punktu,</w:t>
      </w:r>
      <w:r w:rsidR="00A07888" w:rsidRPr="00FA64E1">
        <w:rPr>
          <w:bCs/>
        </w:rPr>
        <w:t xml:space="preserve"> </w:t>
      </w:r>
      <w:r w:rsidR="00A07888">
        <w:rPr>
          <w:bCs/>
        </w:rPr>
        <w:t xml:space="preserve">34 straipsnio 1 dalimi, Lietuvos Respublikos statybos įstatymo 27 straipsnio 5 dalies 6 punktu,  </w:t>
      </w:r>
      <w:r w:rsidR="00A07888">
        <w:rPr>
          <w:lang w:eastAsia="lt-LT"/>
        </w:rPr>
        <w:t xml:space="preserve">statybos techninio reglamento STR 1.05.01:2017 „Statybą leidžiantys dokumentai. Statybos užbaigimas. Nebaigto statinio registravimas ir perleidimas. Statybos sustabdymas. Savavališkos statybos padarinių šalinimas. Statybos pagal neteisėtai išduotą statybą leidžiantį dokumentą padarinių šalinimas“, patvirtinto Lietuvos Respublikos aplinkos ministro 2016 m. gruodžio 12 d. įsakymu Nr. D1-878 „Dėl statybos techninio reglamento STR 1.05.01:2017 „Statybą leidžiantys dokumentai. Statybos užbaigimas. Nebaigto statinio registravimas ir perleidimas. Statybos sustabdymas. Savavališkos statybos padarinių šalinimas. Statybos pagal neteisėtai išduotą statybą leidžiantį dokumentą padarinių šalinimas“ patvirtinimo“, 7 priedu, statybos techninio reglamento STR 2.02.01:2004 „Gyvenamieji pastatai“, patvirtinto  Lietuvos Respublikos aplinkos ministro 2003 m. gruodžio 24 d. įsakymu Nr. 705 „Dėl statybos techninio reglamento STR 2.02.01:2004 „Gyvenamieji pastatai“ patvirtinimo“, 193 punktu, </w:t>
      </w:r>
      <w:r w:rsidR="00A07888" w:rsidRPr="00AB1DC9">
        <w:rPr>
          <w:lang w:eastAsia="lt-LT"/>
        </w:rPr>
        <w:t xml:space="preserve">statybos techninio reglamento STR 2.02.02:2004 </w:t>
      </w:r>
      <w:r w:rsidR="00A07888">
        <w:rPr>
          <w:lang w:eastAsia="lt-LT"/>
        </w:rPr>
        <w:t>„</w:t>
      </w:r>
      <w:r w:rsidR="00A07888" w:rsidRPr="00AB1DC9">
        <w:rPr>
          <w:lang w:eastAsia="lt-LT"/>
        </w:rPr>
        <w:t>Visuomeninės paskirties statiniai</w:t>
      </w:r>
      <w:r w:rsidR="00A07888">
        <w:rPr>
          <w:lang w:eastAsia="lt-LT"/>
        </w:rPr>
        <w:t xml:space="preserve">“,  patvirtinto Lietuvos Respublikos aplinkos ministro </w:t>
      </w:r>
      <w:r w:rsidR="00A07888">
        <w:rPr>
          <w:color w:val="000000"/>
        </w:rPr>
        <w:t>2004 m. vasario 27 d. įsakymu Nr. D1-91, 3 priedu</w:t>
      </w:r>
      <w:r w:rsidR="00A07888">
        <w:rPr>
          <w:bCs/>
        </w:rPr>
        <w:t>,</w:t>
      </w:r>
      <w:r w:rsidR="00A07888">
        <w:rPr>
          <w:bCs/>
        </w:rPr>
        <w:t xml:space="preserve"> </w:t>
      </w:r>
      <w:r w:rsidR="00A74134">
        <w:rPr>
          <w:color w:val="000000"/>
        </w:rPr>
        <w:t>Visagino savivaldybės</w:t>
      </w:r>
      <w:r>
        <w:rPr>
          <w:bCs/>
        </w:rPr>
        <w:t xml:space="preserve"> </w:t>
      </w:r>
      <w:r w:rsidR="00A74134">
        <w:rPr>
          <w:bCs/>
        </w:rPr>
        <w:t>s</w:t>
      </w:r>
      <w:r>
        <w:rPr>
          <w:bCs/>
        </w:rPr>
        <w:t xml:space="preserve">utikimų statyti statinius žemės sklypuose, besiribojančiuose su valstybinės žemės sklypais ar valstybine žeme, </w:t>
      </w:r>
      <w:r>
        <w:rPr>
          <w:bCs/>
          <w:spacing w:val="8"/>
        </w:rPr>
        <w:t>kurioje nesuformuoti žemės sklypai,</w:t>
      </w:r>
      <w:r w:rsidR="00A74134">
        <w:rPr>
          <w:bCs/>
          <w:spacing w:val="8"/>
        </w:rPr>
        <w:t xml:space="preserve"> </w:t>
      </w:r>
      <w:r>
        <w:rPr>
          <w:bCs/>
          <w:spacing w:val="8"/>
        </w:rPr>
        <w:t>išdavimo taisyklėmis, patvirtintomis</w:t>
      </w:r>
      <w:r>
        <w:t xml:space="preserve"> </w:t>
      </w:r>
      <w:r w:rsidR="005C665E">
        <w:t xml:space="preserve">Visagino </w:t>
      </w:r>
      <w:r>
        <w:rPr>
          <w:color w:val="000000"/>
          <w:szCs w:val="24"/>
        </w:rPr>
        <w:t>savivaldybės</w:t>
      </w:r>
      <w:r>
        <w:rPr>
          <w:bCs/>
        </w:rPr>
        <w:t xml:space="preserve"> </w:t>
      </w:r>
      <w:r>
        <w:rPr>
          <w:bCs/>
        </w:rPr>
        <w:lastRenderedPageBreak/>
        <w:t>tarybos 202</w:t>
      </w:r>
      <w:r w:rsidR="005C665E">
        <w:rPr>
          <w:bCs/>
        </w:rPr>
        <w:t>4</w:t>
      </w:r>
      <w:r>
        <w:rPr>
          <w:bCs/>
        </w:rPr>
        <w:t xml:space="preserve"> m. </w:t>
      </w:r>
      <w:r w:rsidR="00A74134">
        <w:rPr>
          <w:bCs/>
        </w:rPr>
        <w:t>sausio 2</w:t>
      </w:r>
      <w:r w:rsidR="00A07888">
        <w:rPr>
          <w:bCs/>
        </w:rPr>
        <w:t>6</w:t>
      </w:r>
      <w:r>
        <w:rPr>
          <w:bCs/>
        </w:rPr>
        <w:t xml:space="preserve"> </w:t>
      </w:r>
      <w:r w:rsidR="003E7C4D">
        <w:rPr>
          <w:bCs/>
        </w:rPr>
        <w:t xml:space="preserve">d. </w:t>
      </w:r>
      <w:r>
        <w:rPr>
          <w:bCs/>
        </w:rPr>
        <w:t>sprendimu Nr.</w:t>
      </w:r>
      <w:r w:rsidR="005C665E">
        <w:rPr>
          <w:bCs/>
        </w:rPr>
        <w:t>TS-</w:t>
      </w:r>
      <w:r w:rsidR="00A07888">
        <w:rPr>
          <w:bCs/>
        </w:rPr>
        <w:t xml:space="preserve">16 </w:t>
      </w:r>
      <w:r>
        <w:rPr>
          <w:bCs/>
        </w:rPr>
        <w:t>„Dėl</w:t>
      </w:r>
      <w:r>
        <w:rPr>
          <w:b/>
        </w:rPr>
        <w:t xml:space="preserve"> </w:t>
      </w:r>
      <w:r w:rsidR="00A74134" w:rsidRPr="00A74134">
        <w:rPr>
          <w:bCs/>
        </w:rPr>
        <w:t>Visagino savivaldybės</w:t>
      </w:r>
      <w:r w:rsidR="00A74134">
        <w:rPr>
          <w:b/>
        </w:rPr>
        <w:t xml:space="preserve"> </w:t>
      </w:r>
      <w:r>
        <w:rPr>
          <w:b/>
        </w:rPr>
        <w:t>s</w:t>
      </w:r>
      <w:r>
        <w:rPr>
          <w:bCs/>
        </w:rPr>
        <w:t xml:space="preserve">utikimų statyti statinius žemės </w:t>
      </w:r>
      <w:r>
        <w:rPr>
          <w:bCs/>
          <w:spacing w:val="-4"/>
        </w:rPr>
        <w:t>sklypuose, besiribojančiuose su valstybinės žemės sklypais  ar  valstybine  žeme,  kurioje  nesuformuoti</w:t>
      </w:r>
      <w:r>
        <w:rPr>
          <w:bCs/>
          <w:sz w:val="18"/>
          <w:szCs w:val="18"/>
        </w:rPr>
        <w:t xml:space="preserve"> </w:t>
      </w:r>
      <w:r>
        <w:rPr>
          <w:bCs/>
        </w:rPr>
        <w:t>žemės sklypai,</w:t>
      </w:r>
      <w:r w:rsidR="00A74134">
        <w:rPr>
          <w:bCs/>
        </w:rPr>
        <w:t xml:space="preserve"> </w:t>
      </w:r>
      <w:r>
        <w:rPr>
          <w:bCs/>
        </w:rPr>
        <w:t>išdavimo taisyklių patvirtinimo“, ir atsižvelgdamas į</w:t>
      </w:r>
      <w:r>
        <w:rPr>
          <w:bCs/>
          <w:spacing w:val="16"/>
        </w:rPr>
        <w:t xml:space="preserve"> </w:t>
      </w:r>
      <w:r>
        <w:rPr>
          <w:bCs/>
        </w:rPr>
        <w:t>__________________________</w:t>
      </w:r>
      <w:r w:rsidR="005C665E">
        <w:rPr>
          <w:bCs/>
          <w:u w:val="single"/>
        </w:rPr>
        <w:tab/>
      </w:r>
    </w:p>
    <w:p w14:paraId="2EC58D61" w14:textId="74C7F5C0" w:rsidR="001B2775" w:rsidRDefault="005C665E" w:rsidP="005C665E">
      <w:pPr>
        <w:widowControl w:val="0"/>
        <w:tabs>
          <w:tab w:val="right" w:leader="underscore" w:pos="9638"/>
        </w:tabs>
        <w:rPr>
          <w:bCs/>
          <w:sz w:val="18"/>
          <w:szCs w:val="18"/>
          <w:lang w:eastAsia="lt-LT"/>
        </w:rPr>
      </w:pPr>
      <w:r>
        <w:rPr>
          <w:bCs/>
          <w:sz w:val="18"/>
          <w:szCs w:val="18"/>
          <w:lang w:eastAsia="lt-LT"/>
        </w:rPr>
        <w:t xml:space="preserve">                                                    </w:t>
      </w:r>
      <w:r w:rsidR="001B2775">
        <w:rPr>
          <w:bCs/>
          <w:sz w:val="18"/>
          <w:szCs w:val="18"/>
          <w:lang w:eastAsia="lt-LT"/>
        </w:rPr>
        <w:t>(prašymą pateikusio fizinio asmens</w:t>
      </w:r>
      <w:r>
        <w:rPr>
          <w:bCs/>
          <w:sz w:val="18"/>
          <w:szCs w:val="18"/>
          <w:lang w:eastAsia="lt-LT"/>
        </w:rPr>
        <w:t xml:space="preserve"> vardas, pavardė;</w:t>
      </w:r>
    </w:p>
    <w:p w14:paraId="6BCD916F" w14:textId="77777777" w:rsidR="001B2775" w:rsidRDefault="001B2775" w:rsidP="001B2775">
      <w:pPr>
        <w:widowControl w:val="0"/>
        <w:tabs>
          <w:tab w:val="right" w:leader="underscore" w:pos="9638"/>
        </w:tabs>
        <w:jc w:val="both"/>
        <w:rPr>
          <w:bCs/>
        </w:rPr>
      </w:pPr>
      <w:r>
        <w:rPr>
          <w:bCs/>
        </w:rPr>
        <w:tab/>
      </w:r>
    </w:p>
    <w:p w14:paraId="48514F4D" w14:textId="006AF1EB" w:rsidR="001B2775" w:rsidRDefault="005C665E" w:rsidP="005C665E">
      <w:pPr>
        <w:widowControl w:val="0"/>
        <w:tabs>
          <w:tab w:val="right" w:leader="underscore" w:pos="9072"/>
        </w:tabs>
        <w:spacing w:line="360" w:lineRule="auto"/>
        <w:rPr>
          <w:bCs/>
          <w:sz w:val="18"/>
          <w:szCs w:val="18"/>
          <w:lang w:eastAsia="lt-LT"/>
        </w:rPr>
      </w:pPr>
      <w:r>
        <w:rPr>
          <w:bCs/>
          <w:sz w:val="18"/>
          <w:szCs w:val="18"/>
          <w:lang w:eastAsia="lt-LT"/>
        </w:rPr>
        <w:t xml:space="preserve">                                          </w:t>
      </w:r>
      <w:r w:rsidR="001B2775">
        <w:rPr>
          <w:bCs/>
          <w:sz w:val="18"/>
          <w:szCs w:val="18"/>
          <w:lang w:eastAsia="lt-LT"/>
        </w:rPr>
        <w:t>juridinio asmens ar kitos užsienio organizacijos teisinė forma, pavadinimas, kodas)</w:t>
      </w:r>
    </w:p>
    <w:p w14:paraId="725C201A" w14:textId="77777777" w:rsidR="001B2775" w:rsidRDefault="001B2775" w:rsidP="001B2775">
      <w:pPr>
        <w:widowControl w:val="0"/>
        <w:tabs>
          <w:tab w:val="right" w:leader="underscore" w:pos="9638"/>
        </w:tabs>
        <w:jc w:val="both"/>
        <w:rPr>
          <w:bCs/>
        </w:rPr>
      </w:pPr>
      <w:r>
        <w:rPr>
          <w:bCs/>
        </w:rPr>
        <w:t xml:space="preserve">______  prašymą ir </w:t>
      </w:r>
      <w:r>
        <w:rPr>
          <w:bCs/>
        </w:rPr>
        <w:tab/>
      </w:r>
    </w:p>
    <w:p w14:paraId="53486B32" w14:textId="77777777" w:rsidR="001B2775" w:rsidRDefault="001B2775" w:rsidP="001B2775">
      <w:pPr>
        <w:widowControl w:val="0"/>
        <w:tabs>
          <w:tab w:val="left" w:pos="300"/>
          <w:tab w:val="left" w:pos="4200"/>
          <w:tab w:val="right" w:pos="9071"/>
        </w:tabs>
        <w:spacing w:line="360" w:lineRule="auto"/>
        <w:ind w:firstLine="192"/>
        <w:jc w:val="both"/>
        <w:rPr>
          <w:bCs/>
        </w:rPr>
      </w:pPr>
      <w:r>
        <w:rPr>
          <w:bCs/>
          <w:sz w:val="18"/>
          <w:szCs w:val="18"/>
          <w:lang w:eastAsia="lt-LT"/>
        </w:rPr>
        <w:t>(data)</w:t>
      </w:r>
      <w:r>
        <w:rPr>
          <w:bCs/>
        </w:rPr>
        <w:t xml:space="preserve">         </w:t>
      </w:r>
      <w:r>
        <w:rPr>
          <w:bCs/>
          <w:sz w:val="18"/>
          <w:szCs w:val="18"/>
          <w:lang w:eastAsia="lt-LT"/>
        </w:rPr>
        <w:t>(valstybės institucijos pavadinimas, kodas ar valstybinės žemės sklypo naudotojo vardas, pavardė / pavadinimas, kodas)</w:t>
      </w:r>
    </w:p>
    <w:p w14:paraId="1C4550C8" w14:textId="77777777" w:rsidR="001B2775" w:rsidRDefault="001B2775" w:rsidP="001B2775">
      <w:pPr>
        <w:widowControl w:val="0"/>
        <w:tabs>
          <w:tab w:val="right" w:leader="underscore" w:pos="9638"/>
        </w:tabs>
        <w:jc w:val="both"/>
        <w:rPr>
          <w:bCs/>
        </w:rPr>
      </w:pPr>
      <w:r>
        <w:rPr>
          <w:bCs/>
        </w:rPr>
        <w:t xml:space="preserve">__________raštą _________________, neprieštarauja dėl </w:t>
      </w:r>
      <w:r>
        <w:rPr>
          <w:bCs/>
        </w:rPr>
        <w:tab/>
      </w:r>
    </w:p>
    <w:p w14:paraId="2A38C68C" w14:textId="77777777" w:rsidR="001B2775" w:rsidRDefault="001B2775" w:rsidP="001B2775">
      <w:pPr>
        <w:widowControl w:val="0"/>
        <w:tabs>
          <w:tab w:val="left" w:pos="300"/>
          <w:tab w:val="left" w:pos="5600"/>
          <w:tab w:val="right" w:pos="8160"/>
        </w:tabs>
        <w:spacing w:line="360" w:lineRule="auto"/>
        <w:ind w:firstLine="384"/>
        <w:jc w:val="both"/>
        <w:rPr>
          <w:bCs/>
          <w:sz w:val="18"/>
          <w:szCs w:val="18"/>
          <w:lang w:eastAsia="lt-LT"/>
        </w:rPr>
      </w:pPr>
      <w:r>
        <w:rPr>
          <w:bCs/>
          <w:sz w:val="18"/>
          <w:szCs w:val="18"/>
          <w:lang w:eastAsia="lt-LT"/>
        </w:rPr>
        <w:t>(data)                         (numeris, pavadinimas)</w:t>
      </w:r>
      <w:r>
        <w:rPr>
          <w:bCs/>
        </w:rPr>
        <w:t xml:space="preserve"> </w:t>
      </w:r>
      <w:r>
        <w:rPr>
          <w:bCs/>
        </w:rPr>
        <w:tab/>
        <w:t xml:space="preserve">                      </w:t>
      </w:r>
      <w:r>
        <w:rPr>
          <w:bCs/>
          <w:sz w:val="18"/>
          <w:szCs w:val="18"/>
          <w:lang w:eastAsia="lt-LT"/>
        </w:rPr>
        <w:t>(statinio pavadinimas)</w:t>
      </w:r>
    </w:p>
    <w:p w14:paraId="5F25C40C" w14:textId="77777777" w:rsidR="001B2775" w:rsidRDefault="001B2775" w:rsidP="001B2775">
      <w:pPr>
        <w:widowControl w:val="0"/>
        <w:tabs>
          <w:tab w:val="right" w:leader="underscore" w:pos="9638"/>
        </w:tabs>
        <w:jc w:val="both"/>
        <w:rPr>
          <w:bCs/>
        </w:rPr>
      </w:pPr>
      <w:r>
        <w:rPr>
          <w:bCs/>
        </w:rPr>
        <w:t xml:space="preserve">statybos žemės sklype (kadastro Nr. ______________) </w:t>
      </w:r>
      <w:r>
        <w:rPr>
          <w:bCs/>
        </w:rPr>
        <w:tab/>
      </w:r>
    </w:p>
    <w:p w14:paraId="46DEDC5F" w14:textId="77777777" w:rsidR="001B2775" w:rsidRDefault="001B2775" w:rsidP="001B2775">
      <w:pPr>
        <w:widowControl w:val="0"/>
        <w:tabs>
          <w:tab w:val="left" w:pos="6100"/>
          <w:tab w:val="right" w:leader="underscore" w:pos="9072"/>
        </w:tabs>
        <w:spacing w:line="360" w:lineRule="auto"/>
        <w:ind w:firstLine="6100"/>
        <w:rPr>
          <w:bCs/>
          <w:sz w:val="18"/>
          <w:szCs w:val="18"/>
          <w:lang w:eastAsia="lt-LT"/>
        </w:rPr>
      </w:pPr>
      <w:r>
        <w:rPr>
          <w:bCs/>
          <w:sz w:val="18"/>
          <w:szCs w:val="18"/>
          <w:lang w:eastAsia="lt-LT"/>
        </w:rPr>
        <w:t>(atstumas nuo planuojamo</w:t>
      </w:r>
    </w:p>
    <w:p w14:paraId="6EB90472" w14:textId="77777777" w:rsidR="001B2775" w:rsidRDefault="001B2775" w:rsidP="001B2775">
      <w:pPr>
        <w:widowControl w:val="0"/>
        <w:tabs>
          <w:tab w:val="right" w:leader="underscore" w:pos="9638"/>
        </w:tabs>
        <w:jc w:val="both"/>
        <w:rPr>
          <w:bCs/>
        </w:rPr>
      </w:pPr>
      <w:r>
        <w:rPr>
          <w:bCs/>
        </w:rPr>
        <w:t>_______________________________ atstumu iki valstybinės žemės sklypo ___________________</w:t>
      </w:r>
    </w:p>
    <w:p w14:paraId="4AEC84BF" w14:textId="77777777" w:rsidR="001B2775" w:rsidRDefault="001B2775" w:rsidP="001B2775">
      <w:pPr>
        <w:widowControl w:val="0"/>
        <w:tabs>
          <w:tab w:val="left" w:pos="7700"/>
          <w:tab w:val="right" w:pos="9071"/>
        </w:tabs>
        <w:spacing w:line="360" w:lineRule="auto"/>
        <w:ind w:firstLine="144"/>
        <w:jc w:val="both"/>
        <w:rPr>
          <w:bCs/>
          <w:sz w:val="18"/>
          <w:szCs w:val="18"/>
          <w:lang w:eastAsia="lt-LT"/>
        </w:rPr>
      </w:pPr>
      <w:r>
        <w:rPr>
          <w:bCs/>
          <w:sz w:val="18"/>
          <w:szCs w:val="18"/>
          <w:lang w:eastAsia="lt-LT"/>
        </w:rPr>
        <w:t>statyti statinio iki konkrečios žemės sklypo ribos)                                                                                  (žemės sklypo</w:t>
      </w:r>
      <w:r>
        <w:rPr>
          <w:caps/>
        </w:rPr>
        <w:t xml:space="preserve"> </w:t>
      </w:r>
      <w:r>
        <w:rPr>
          <w:bCs/>
          <w:sz w:val="18"/>
          <w:szCs w:val="18"/>
          <w:lang w:eastAsia="lt-LT"/>
        </w:rPr>
        <w:t>kadastro numeris)</w:t>
      </w:r>
    </w:p>
    <w:p w14:paraId="6EAD6CA0" w14:textId="77777777" w:rsidR="001B2775" w:rsidRDefault="001B2775" w:rsidP="001B2775">
      <w:pPr>
        <w:widowControl w:val="0"/>
        <w:tabs>
          <w:tab w:val="right" w:leader="underscore" w:pos="9072"/>
        </w:tabs>
        <w:jc w:val="both"/>
        <w:rPr>
          <w:bCs/>
        </w:rPr>
      </w:pPr>
      <w:r>
        <w:rPr>
          <w:bCs/>
        </w:rPr>
        <w:t>ir (ar) valstybinės žemės, kurioje nesuformuoti žemės sklypai, ribos.</w:t>
      </w:r>
    </w:p>
    <w:p w14:paraId="0E2D1CC8" w14:textId="77777777" w:rsidR="001B2775" w:rsidRDefault="001B2775" w:rsidP="001B2775">
      <w:pPr>
        <w:widowControl w:val="0"/>
        <w:tabs>
          <w:tab w:val="left" w:pos="300"/>
          <w:tab w:val="right" w:leader="underscore" w:pos="9072"/>
        </w:tabs>
        <w:ind w:firstLine="300"/>
        <w:jc w:val="both"/>
        <w:rPr>
          <w:bCs/>
          <w:sz w:val="18"/>
          <w:szCs w:val="18"/>
          <w:lang w:eastAsia="lt-LT"/>
        </w:rPr>
      </w:pPr>
    </w:p>
    <w:p w14:paraId="73B5D26F" w14:textId="77777777" w:rsidR="001B2775" w:rsidRDefault="001B2775" w:rsidP="001B2775">
      <w:pPr>
        <w:widowControl w:val="0"/>
        <w:spacing w:line="360" w:lineRule="auto"/>
        <w:ind w:firstLine="720"/>
        <w:jc w:val="both"/>
        <w:rPr>
          <w:rFonts w:eastAsia="Calibri"/>
          <w:bCs/>
          <w:szCs w:val="24"/>
        </w:rPr>
      </w:pPr>
      <w:r>
        <w:rPr>
          <w:rFonts w:eastAsia="Calibri"/>
          <w:bCs/>
          <w:szCs w:val="24"/>
        </w:rPr>
        <w:t>Šis sutikimas galioja schemoje / brėžinyje</w:t>
      </w:r>
      <w:r w:rsidRPr="00C27C9E">
        <w:rPr>
          <w:rFonts w:eastAsia="Calibri"/>
          <w:bCs/>
          <w:szCs w:val="24"/>
        </w:rPr>
        <w:t>*</w:t>
      </w:r>
      <w:r>
        <w:rPr>
          <w:rFonts w:eastAsia="Calibri"/>
          <w:bCs/>
          <w:szCs w:val="24"/>
        </w:rPr>
        <w:t xml:space="preserve"> pažymėtiems statiniams statyti. Schema / brėžinys</w:t>
      </w:r>
      <w:r w:rsidRPr="00C27C9E">
        <w:rPr>
          <w:rFonts w:eastAsia="Calibri"/>
          <w:bCs/>
          <w:szCs w:val="24"/>
        </w:rPr>
        <w:t xml:space="preserve">* </w:t>
      </w:r>
      <w:r>
        <w:rPr>
          <w:rFonts w:eastAsia="Calibri"/>
          <w:bCs/>
          <w:szCs w:val="24"/>
        </w:rPr>
        <w:t>yra neatskiriamoji šio sutikimo dalis. Sutikimo turėtojas turi teisęs statyti tik schemoje / brėžinyje</w:t>
      </w:r>
      <w:r w:rsidRPr="00C27C9E">
        <w:rPr>
          <w:rFonts w:eastAsia="Calibri"/>
          <w:bCs/>
          <w:szCs w:val="24"/>
        </w:rPr>
        <w:t xml:space="preserve">* </w:t>
      </w:r>
      <w:r>
        <w:rPr>
          <w:rFonts w:eastAsia="Calibri"/>
          <w:bCs/>
          <w:szCs w:val="24"/>
        </w:rPr>
        <w:t>pažymėtus statinius.</w:t>
      </w:r>
    </w:p>
    <w:p w14:paraId="2156EBDB" w14:textId="77777777" w:rsidR="001B2775" w:rsidRDefault="001B2775" w:rsidP="001B2775">
      <w:pPr>
        <w:spacing w:line="360" w:lineRule="auto"/>
        <w:ind w:firstLine="720"/>
        <w:jc w:val="both"/>
        <w:rPr>
          <w:rFonts w:eastAsia="Calibri"/>
          <w:bCs/>
          <w:szCs w:val="24"/>
        </w:rPr>
      </w:pPr>
      <w:r>
        <w:rPr>
          <w:rFonts w:eastAsia="Calibri"/>
          <w:bCs/>
          <w:szCs w:val="24"/>
        </w:rPr>
        <w:t>Šis sprendimas per vieną mėnesį gali būti skundžiamas Lietuvos Respublikos civilinio proceso kodekso nustatyta tvarka bendrosios kompetencijos teismui.</w:t>
      </w:r>
    </w:p>
    <w:p w14:paraId="1EA2EA08" w14:textId="77777777" w:rsidR="001B2775" w:rsidRDefault="001B2775" w:rsidP="001B2775">
      <w:pPr>
        <w:tabs>
          <w:tab w:val="left" w:pos="3119"/>
        </w:tabs>
        <w:jc w:val="both"/>
      </w:pPr>
    </w:p>
    <w:p w14:paraId="3C435811" w14:textId="77777777" w:rsidR="00A07888" w:rsidRDefault="00A07888" w:rsidP="001B2775">
      <w:pPr>
        <w:tabs>
          <w:tab w:val="left" w:pos="3119"/>
        </w:tabs>
        <w:jc w:val="both"/>
      </w:pPr>
    </w:p>
    <w:p w14:paraId="6B311F25" w14:textId="77777777" w:rsidR="00A07888" w:rsidRDefault="00A07888" w:rsidP="001B2775">
      <w:pPr>
        <w:tabs>
          <w:tab w:val="left" w:pos="3119"/>
        </w:tabs>
        <w:jc w:val="both"/>
      </w:pPr>
    </w:p>
    <w:p w14:paraId="755A7DB0" w14:textId="77777777" w:rsidR="003E7C4D" w:rsidRDefault="005C665E" w:rsidP="001B2775">
      <w:pPr>
        <w:tabs>
          <w:tab w:val="left" w:pos="3119"/>
        </w:tabs>
        <w:jc w:val="both"/>
      </w:pPr>
      <w:r>
        <w:t xml:space="preserve">Visagino </w:t>
      </w:r>
      <w:r w:rsidR="001B2775" w:rsidRPr="0082193A">
        <w:t>savivaldybės</w:t>
      </w:r>
      <w:r>
        <w:t xml:space="preserve"> </w:t>
      </w:r>
    </w:p>
    <w:p w14:paraId="6AF8F498" w14:textId="02D8FFBA" w:rsidR="001B2775" w:rsidRDefault="003E7C4D" w:rsidP="001B2775">
      <w:pPr>
        <w:tabs>
          <w:tab w:val="left" w:pos="3119"/>
        </w:tabs>
        <w:jc w:val="both"/>
        <w:rPr>
          <w:rFonts w:eastAsia="Arial Unicode MS"/>
          <w:bCs/>
          <w:szCs w:val="24"/>
        </w:rPr>
      </w:pPr>
      <w:r>
        <w:t>M</w:t>
      </w:r>
      <w:r w:rsidR="005C665E">
        <w:t>eras</w:t>
      </w:r>
    </w:p>
    <w:p w14:paraId="6BCC5431" w14:textId="3CE8EBFD" w:rsidR="001B2775" w:rsidRDefault="001B2775" w:rsidP="001B2775">
      <w:pPr>
        <w:tabs>
          <w:tab w:val="left" w:pos="3119"/>
        </w:tabs>
        <w:jc w:val="both"/>
        <w:rPr>
          <w:rFonts w:eastAsia="Arial Unicode MS"/>
          <w:bCs/>
          <w:szCs w:val="24"/>
        </w:rPr>
      </w:pPr>
      <w:r>
        <w:rPr>
          <w:rFonts w:eastAsia="Arial Unicode MS"/>
          <w:bCs/>
          <w:szCs w:val="24"/>
        </w:rPr>
        <w:t xml:space="preserve">  </w:t>
      </w:r>
    </w:p>
    <w:p w14:paraId="79AD7F35" w14:textId="2D181470" w:rsidR="001B2775" w:rsidRDefault="001B2775" w:rsidP="001B2775">
      <w:pPr>
        <w:tabs>
          <w:tab w:val="left" w:pos="3119"/>
        </w:tabs>
        <w:jc w:val="both"/>
        <w:rPr>
          <w:rFonts w:eastAsia="Arial Unicode MS"/>
          <w:bCs/>
          <w:szCs w:val="24"/>
        </w:rPr>
      </w:pPr>
    </w:p>
    <w:p w14:paraId="6D08CF02" w14:textId="77777777" w:rsidR="001B2775" w:rsidRDefault="001B2775" w:rsidP="001B2775">
      <w:pPr>
        <w:tabs>
          <w:tab w:val="left" w:pos="3119"/>
        </w:tabs>
        <w:jc w:val="both"/>
        <w:rPr>
          <w:rFonts w:eastAsia="Arial Unicode MS"/>
          <w:bCs/>
          <w:szCs w:val="24"/>
        </w:rPr>
      </w:pPr>
    </w:p>
    <w:p w14:paraId="717E73A8" w14:textId="77777777" w:rsidR="001B2775" w:rsidRDefault="001B2775" w:rsidP="001B2775">
      <w:pPr>
        <w:tabs>
          <w:tab w:val="left" w:pos="3119"/>
        </w:tabs>
        <w:jc w:val="both"/>
        <w:rPr>
          <w:rFonts w:eastAsia="Arial Unicode MS"/>
          <w:bCs/>
          <w:szCs w:val="24"/>
        </w:rPr>
      </w:pPr>
    </w:p>
    <w:p w14:paraId="65FF9D0F" w14:textId="77777777" w:rsidR="001B2775" w:rsidRDefault="001B2775" w:rsidP="001B2775">
      <w:pPr>
        <w:tabs>
          <w:tab w:val="left" w:pos="3119"/>
        </w:tabs>
        <w:jc w:val="both"/>
        <w:rPr>
          <w:rFonts w:eastAsia="Arial Unicode MS"/>
          <w:bCs/>
          <w:szCs w:val="24"/>
        </w:rPr>
      </w:pPr>
    </w:p>
    <w:p w14:paraId="1E01D5C1" w14:textId="77777777" w:rsidR="001B2775" w:rsidRDefault="001B2775" w:rsidP="001B2775">
      <w:pPr>
        <w:tabs>
          <w:tab w:val="left" w:pos="3119"/>
        </w:tabs>
        <w:jc w:val="both"/>
        <w:rPr>
          <w:rFonts w:eastAsia="Arial Unicode MS"/>
          <w:bCs/>
          <w:szCs w:val="24"/>
        </w:rPr>
      </w:pPr>
    </w:p>
    <w:p w14:paraId="7D95BB1E" w14:textId="77777777" w:rsidR="001B2775" w:rsidRDefault="001B2775" w:rsidP="001B2775">
      <w:pPr>
        <w:tabs>
          <w:tab w:val="left" w:pos="3119"/>
        </w:tabs>
        <w:jc w:val="both"/>
        <w:rPr>
          <w:rFonts w:eastAsia="Arial Unicode MS"/>
          <w:bCs/>
          <w:szCs w:val="24"/>
        </w:rPr>
      </w:pPr>
    </w:p>
    <w:p w14:paraId="3146EB67" w14:textId="77777777" w:rsidR="001B2775" w:rsidRDefault="001B2775" w:rsidP="001B2775">
      <w:pPr>
        <w:tabs>
          <w:tab w:val="left" w:pos="3119"/>
        </w:tabs>
        <w:jc w:val="both"/>
        <w:rPr>
          <w:rFonts w:eastAsia="Arial Unicode MS"/>
          <w:bCs/>
          <w:szCs w:val="24"/>
        </w:rPr>
      </w:pPr>
    </w:p>
    <w:p w14:paraId="04D46685" w14:textId="77777777" w:rsidR="001B2775" w:rsidRDefault="001B2775" w:rsidP="001B2775">
      <w:pPr>
        <w:tabs>
          <w:tab w:val="left" w:pos="3119"/>
        </w:tabs>
        <w:jc w:val="both"/>
        <w:rPr>
          <w:rFonts w:eastAsia="Arial Unicode MS"/>
          <w:bCs/>
          <w:szCs w:val="24"/>
        </w:rPr>
      </w:pPr>
    </w:p>
    <w:p w14:paraId="019C14D2" w14:textId="77777777" w:rsidR="001B2775" w:rsidRDefault="001B2775" w:rsidP="001B2775">
      <w:pPr>
        <w:tabs>
          <w:tab w:val="left" w:pos="3119"/>
        </w:tabs>
        <w:jc w:val="both"/>
        <w:rPr>
          <w:rFonts w:eastAsia="Arial Unicode MS"/>
          <w:bCs/>
          <w:szCs w:val="24"/>
        </w:rPr>
      </w:pPr>
    </w:p>
    <w:p w14:paraId="3BA7737F" w14:textId="77777777" w:rsidR="001B2775" w:rsidRDefault="001B2775" w:rsidP="001B2775">
      <w:pPr>
        <w:tabs>
          <w:tab w:val="left" w:pos="3119"/>
        </w:tabs>
        <w:jc w:val="both"/>
        <w:rPr>
          <w:rFonts w:eastAsia="Arial Unicode MS"/>
          <w:bCs/>
          <w:szCs w:val="24"/>
        </w:rPr>
      </w:pPr>
    </w:p>
    <w:p w14:paraId="76257E20" w14:textId="77777777" w:rsidR="001B2775" w:rsidRDefault="001B2775" w:rsidP="001B2775">
      <w:pPr>
        <w:tabs>
          <w:tab w:val="left" w:pos="3119"/>
        </w:tabs>
        <w:jc w:val="both"/>
        <w:rPr>
          <w:rFonts w:eastAsia="Arial Unicode MS"/>
          <w:bCs/>
          <w:szCs w:val="24"/>
        </w:rPr>
      </w:pPr>
    </w:p>
    <w:p w14:paraId="06B4555B" w14:textId="77777777" w:rsidR="001B2775" w:rsidRDefault="001B2775" w:rsidP="001B2775">
      <w:pPr>
        <w:tabs>
          <w:tab w:val="left" w:pos="3119"/>
        </w:tabs>
        <w:jc w:val="both"/>
        <w:rPr>
          <w:rFonts w:eastAsia="Arial Unicode MS"/>
          <w:bCs/>
          <w:szCs w:val="24"/>
        </w:rPr>
      </w:pPr>
    </w:p>
    <w:p w14:paraId="284DB5AC" w14:textId="77777777" w:rsidR="001B2775" w:rsidRDefault="001B2775" w:rsidP="001B2775">
      <w:pPr>
        <w:tabs>
          <w:tab w:val="left" w:pos="3119"/>
        </w:tabs>
        <w:jc w:val="both"/>
        <w:rPr>
          <w:rFonts w:eastAsia="Arial Unicode MS"/>
          <w:bCs/>
          <w:szCs w:val="24"/>
        </w:rPr>
      </w:pPr>
    </w:p>
    <w:p w14:paraId="3F1026A8" w14:textId="77777777" w:rsidR="001B2775" w:rsidRDefault="001B2775" w:rsidP="001B2775">
      <w:pPr>
        <w:tabs>
          <w:tab w:val="left" w:pos="3119"/>
        </w:tabs>
        <w:jc w:val="both"/>
        <w:rPr>
          <w:rFonts w:eastAsia="Arial Unicode MS"/>
          <w:bCs/>
          <w:szCs w:val="24"/>
        </w:rPr>
      </w:pPr>
    </w:p>
    <w:p w14:paraId="670B7BC4" w14:textId="77777777" w:rsidR="001B2775" w:rsidRDefault="001B2775" w:rsidP="001B2775">
      <w:pPr>
        <w:tabs>
          <w:tab w:val="left" w:pos="3119"/>
        </w:tabs>
        <w:jc w:val="both"/>
        <w:rPr>
          <w:rFonts w:eastAsia="Arial Unicode MS"/>
          <w:bCs/>
          <w:szCs w:val="24"/>
        </w:rPr>
      </w:pPr>
    </w:p>
    <w:p w14:paraId="21DFE44B" w14:textId="77777777" w:rsidR="001B2775" w:rsidRDefault="001B2775" w:rsidP="001B2775">
      <w:pPr>
        <w:tabs>
          <w:tab w:val="left" w:pos="3119"/>
        </w:tabs>
        <w:jc w:val="both"/>
        <w:rPr>
          <w:rFonts w:eastAsia="Arial Unicode MS"/>
          <w:bCs/>
          <w:szCs w:val="24"/>
        </w:rPr>
      </w:pPr>
    </w:p>
    <w:p w14:paraId="46F17269" w14:textId="77777777" w:rsidR="001B2775" w:rsidRDefault="001B2775" w:rsidP="001B2775">
      <w:pPr>
        <w:tabs>
          <w:tab w:val="left" w:pos="3119"/>
        </w:tabs>
        <w:jc w:val="both"/>
        <w:rPr>
          <w:rFonts w:eastAsia="Arial Unicode MS"/>
          <w:bCs/>
          <w:szCs w:val="24"/>
        </w:rPr>
      </w:pPr>
    </w:p>
    <w:p w14:paraId="5DC3DA6E" w14:textId="77777777" w:rsidR="001B2775" w:rsidRDefault="001B2775" w:rsidP="001B2775">
      <w:pPr>
        <w:tabs>
          <w:tab w:val="left" w:pos="3119"/>
        </w:tabs>
        <w:jc w:val="both"/>
        <w:rPr>
          <w:rFonts w:eastAsia="Arial Unicode MS"/>
          <w:bCs/>
          <w:szCs w:val="24"/>
        </w:rPr>
      </w:pPr>
      <w:r>
        <w:rPr>
          <w:rFonts w:eastAsia="Calibri"/>
          <w:szCs w:val="24"/>
        </w:rPr>
        <w:t>(Rengėjo nuoroda)</w:t>
      </w:r>
    </w:p>
    <w:p w14:paraId="3D9F88D9" w14:textId="77777777" w:rsidR="001B2775" w:rsidRDefault="001B2775" w:rsidP="001B2775">
      <w:pPr>
        <w:jc w:val="both"/>
        <w:rPr>
          <w:sz w:val="18"/>
          <w:szCs w:val="18"/>
          <w:lang w:eastAsia="lt-LT"/>
        </w:rPr>
      </w:pPr>
      <w:r>
        <w:rPr>
          <w:sz w:val="18"/>
          <w:szCs w:val="18"/>
          <w:lang w:eastAsia="lt-LT"/>
        </w:rPr>
        <w:t>_____________________</w:t>
      </w:r>
    </w:p>
    <w:p w14:paraId="2C51D356" w14:textId="77777777" w:rsidR="001B2775" w:rsidRDefault="001B2775" w:rsidP="001B2775">
      <w:pPr>
        <w:jc w:val="both"/>
        <w:rPr>
          <w:sz w:val="18"/>
          <w:szCs w:val="18"/>
          <w:lang w:eastAsia="lt-LT"/>
        </w:rPr>
      </w:pPr>
      <w:r>
        <w:rPr>
          <w:sz w:val="18"/>
          <w:szCs w:val="18"/>
          <w:lang w:eastAsia="lt-LT"/>
        </w:rPr>
        <w:t>*Nurodoma tai, kas reikalinga.</w:t>
      </w:r>
    </w:p>
    <w:p w14:paraId="5EDC2235" w14:textId="65702497" w:rsidR="004308CC" w:rsidRDefault="004308CC" w:rsidP="001B2775">
      <w:pPr>
        <w:widowControl w:val="0"/>
        <w:rPr>
          <w:b/>
          <w:szCs w:val="24"/>
          <w:lang w:eastAsia="lt-LT"/>
        </w:rPr>
      </w:pPr>
    </w:p>
    <w:p w14:paraId="7C925383" w14:textId="3BD7ABCF" w:rsidR="004308CC" w:rsidRDefault="004308CC" w:rsidP="001B2775">
      <w:pPr>
        <w:widowControl w:val="0"/>
        <w:jc w:val="center"/>
        <w:rPr>
          <w:szCs w:val="24"/>
          <w:lang w:eastAsia="lt-LT"/>
        </w:rPr>
      </w:pPr>
    </w:p>
    <w:p w14:paraId="18560019" w14:textId="77777777" w:rsidR="001B2775" w:rsidRDefault="001B2775">
      <w:pPr>
        <w:widowControl w:val="0"/>
        <w:tabs>
          <w:tab w:val="right" w:leader="underscore" w:pos="9072"/>
        </w:tabs>
        <w:ind w:firstLine="720"/>
        <w:jc w:val="both"/>
        <w:rPr>
          <w:szCs w:val="24"/>
          <w:lang w:eastAsia="lt-LT"/>
        </w:rPr>
      </w:pPr>
    </w:p>
    <w:sectPr w:rsidR="001B2775" w:rsidSect="002A59D2">
      <w:headerReference w:type="even" r:id="rId11"/>
      <w:headerReference w:type="default" r:id="rId12"/>
      <w:footerReference w:type="even" r:id="rId13"/>
      <w:footerReference w:type="default" r:id="rId14"/>
      <w:headerReference w:type="first" r:id="rId15"/>
      <w:footerReference w:type="first" r:id="rId16"/>
      <w:pgSz w:w="11907" w:h="16839" w:code="9"/>
      <w:pgMar w:top="851" w:right="567" w:bottom="567" w:left="1701" w:header="284" w:footer="284"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20A5EA" w14:textId="77777777" w:rsidR="002A59D2" w:rsidRDefault="002A59D2">
      <w:pPr>
        <w:widowControl w:val="0"/>
        <w:ind w:firstLine="720"/>
        <w:rPr>
          <w:rFonts w:ascii="Arial" w:hAnsi="Arial" w:cs="Arial"/>
          <w:sz w:val="20"/>
          <w:szCs w:val="24"/>
          <w:lang w:eastAsia="lt-LT"/>
        </w:rPr>
      </w:pPr>
      <w:r>
        <w:rPr>
          <w:rFonts w:ascii="Arial" w:hAnsi="Arial" w:cs="Arial"/>
          <w:sz w:val="20"/>
          <w:szCs w:val="24"/>
          <w:lang w:eastAsia="lt-LT"/>
        </w:rPr>
        <w:separator/>
      </w:r>
    </w:p>
  </w:endnote>
  <w:endnote w:type="continuationSeparator" w:id="0">
    <w:p w14:paraId="7FAA322D" w14:textId="77777777" w:rsidR="002A59D2" w:rsidRDefault="002A59D2">
      <w:pPr>
        <w:widowControl w:val="0"/>
        <w:ind w:firstLine="720"/>
        <w:rPr>
          <w:rFonts w:ascii="Arial" w:hAnsi="Arial" w:cs="Arial"/>
          <w:sz w:val="20"/>
          <w:szCs w:val="24"/>
          <w:lang w:eastAsia="lt-LT"/>
        </w:rPr>
      </w:pPr>
      <w:r>
        <w:rPr>
          <w:rFonts w:ascii="Arial" w:hAnsi="Arial" w:cs="Arial"/>
          <w:sz w:val="20"/>
          <w:szCs w:val="24"/>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21002A87"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ABE6A" w14:textId="77777777" w:rsidR="004308CC" w:rsidRDefault="004308CC">
    <w:pPr>
      <w:widowControl w:val="0"/>
      <w:tabs>
        <w:tab w:val="center" w:pos="4819"/>
        <w:tab w:val="right" w:pos="9638"/>
      </w:tabs>
      <w:ind w:firstLine="720"/>
      <w:rPr>
        <w:rFonts w:ascii="Arial" w:hAnsi="Arial" w:cs="Arial"/>
        <w:sz w:val="20"/>
        <w:szCs w:val="24"/>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06D20" w14:textId="77777777" w:rsidR="004308CC" w:rsidRDefault="004308CC">
    <w:pPr>
      <w:widowControl w:val="0"/>
      <w:tabs>
        <w:tab w:val="center" w:pos="4819"/>
        <w:tab w:val="right" w:pos="9638"/>
      </w:tabs>
      <w:ind w:firstLine="720"/>
      <w:rPr>
        <w:rFonts w:ascii="Arial" w:hAnsi="Arial" w:cs="Arial"/>
        <w:sz w:val="20"/>
        <w:szCs w:val="24"/>
        <w:lang w:eastAsia="lt-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7C373" w14:textId="77777777" w:rsidR="004308CC" w:rsidRDefault="004308CC">
    <w:pPr>
      <w:widowControl w:val="0"/>
      <w:tabs>
        <w:tab w:val="center" w:pos="4819"/>
        <w:tab w:val="right" w:pos="9638"/>
      </w:tabs>
      <w:ind w:firstLine="720"/>
      <w:rPr>
        <w:rFonts w:ascii="Arial" w:hAnsi="Arial" w:cs="Arial"/>
        <w:sz w:val="20"/>
        <w:szCs w:val="24"/>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3F0DE7" w14:textId="77777777" w:rsidR="002A59D2" w:rsidRDefault="002A59D2">
      <w:pPr>
        <w:widowControl w:val="0"/>
        <w:ind w:firstLine="720"/>
        <w:rPr>
          <w:rFonts w:ascii="Arial" w:hAnsi="Arial" w:cs="Arial"/>
          <w:sz w:val="20"/>
          <w:szCs w:val="24"/>
          <w:lang w:eastAsia="lt-LT"/>
        </w:rPr>
      </w:pPr>
      <w:r>
        <w:rPr>
          <w:rFonts w:ascii="Arial" w:hAnsi="Arial" w:cs="Arial"/>
          <w:sz w:val="20"/>
          <w:szCs w:val="24"/>
          <w:lang w:eastAsia="lt-LT"/>
        </w:rPr>
        <w:separator/>
      </w:r>
    </w:p>
  </w:footnote>
  <w:footnote w:type="continuationSeparator" w:id="0">
    <w:p w14:paraId="5E3B8D0D" w14:textId="77777777" w:rsidR="002A59D2" w:rsidRDefault="002A59D2">
      <w:pPr>
        <w:widowControl w:val="0"/>
        <w:ind w:firstLine="720"/>
        <w:rPr>
          <w:rFonts w:ascii="Arial" w:hAnsi="Arial" w:cs="Arial"/>
          <w:sz w:val="20"/>
          <w:szCs w:val="24"/>
          <w:lang w:eastAsia="lt-LT"/>
        </w:rPr>
      </w:pPr>
      <w:r>
        <w:rPr>
          <w:rFonts w:ascii="Arial" w:hAnsi="Arial" w:cs="Arial"/>
          <w:sz w:val="20"/>
          <w:szCs w:val="24"/>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25407" w14:textId="77777777" w:rsidR="004308CC" w:rsidRDefault="004308CC">
    <w:pPr>
      <w:widowControl w:val="0"/>
      <w:tabs>
        <w:tab w:val="center" w:pos="4819"/>
        <w:tab w:val="right" w:pos="9638"/>
      </w:tabs>
      <w:rPr>
        <w:rFonts w:ascii="Arial" w:hAnsi="Arial" w:cs="Arial"/>
        <w:sz w:val="20"/>
        <w:szCs w:val="24"/>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0E35A1" w14:textId="77777777" w:rsidR="004308CC" w:rsidRDefault="004308CC">
    <w:pPr>
      <w:widowControl w:val="0"/>
      <w:tabs>
        <w:tab w:val="center" w:pos="4819"/>
        <w:tab w:val="right" w:pos="9638"/>
      </w:tabs>
      <w:ind w:firstLine="720"/>
      <w:rPr>
        <w:rFonts w:ascii="Arial" w:hAnsi="Arial" w:cs="Arial"/>
        <w:sz w:val="20"/>
        <w:szCs w:val="24"/>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19DE6" w14:textId="77777777" w:rsidR="004308CC" w:rsidRDefault="004308CC">
    <w:pPr>
      <w:widowControl w:val="0"/>
      <w:tabs>
        <w:tab w:val="center" w:pos="4819"/>
        <w:tab w:val="right" w:pos="9638"/>
      </w:tabs>
      <w:ind w:firstLine="720"/>
      <w:rPr>
        <w:rFonts w:ascii="Arial" w:hAnsi="Arial" w:cs="Arial"/>
        <w:sz w:val="20"/>
        <w:szCs w:val="24"/>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evenAndOddHeaders/>
  <w:drawingGridHorizontalSpacing w:val="10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A55"/>
    <w:rsid w:val="001B2775"/>
    <w:rsid w:val="001B5483"/>
    <w:rsid w:val="00290DC4"/>
    <w:rsid w:val="002A59D2"/>
    <w:rsid w:val="003E7C4D"/>
    <w:rsid w:val="00426A34"/>
    <w:rsid w:val="00427EFD"/>
    <w:rsid w:val="004308CC"/>
    <w:rsid w:val="00455FED"/>
    <w:rsid w:val="004B6B66"/>
    <w:rsid w:val="00504F58"/>
    <w:rsid w:val="00511A55"/>
    <w:rsid w:val="00534B96"/>
    <w:rsid w:val="00566562"/>
    <w:rsid w:val="005C665E"/>
    <w:rsid w:val="005F7C24"/>
    <w:rsid w:val="00684BE9"/>
    <w:rsid w:val="006B5DB7"/>
    <w:rsid w:val="00971137"/>
    <w:rsid w:val="00A07888"/>
    <w:rsid w:val="00A55169"/>
    <w:rsid w:val="00A74134"/>
    <w:rsid w:val="00A94364"/>
    <w:rsid w:val="00E17638"/>
    <w:rsid w:val="00E34117"/>
    <w:rsid w:val="00E65611"/>
    <w:rsid w:val="00E80D8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925368"/>
  <w15:docId w15:val="{256EC257-FFDF-4080-8D71-88D3637A1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566562"/>
    <w:pPr>
      <w:tabs>
        <w:tab w:val="center" w:pos="4153"/>
        <w:tab w:val="right" w:pos="8306"/>
      </w:tabs>
      <w:jc w:val="both"/>
    </w:pPr>
    <w:rPr>
      <w:sz w:val="20"/>
    </w:rPr>
  </w:style>
  <w:style w:type="character" w:customStyle="1" w:styleId="AntratsDiagrama">
    <w:name w:val="Antraštės Diagrama"/>
    <w:basedOn w:val="Numatytasispastraiposriftas"/>
    <w:link w:val="Antrats"/>
    <w:uiPriority w:val="99"/>
    <w:rsid w:val="00566562"/>
    <w:rPr>
      <w:sz w:val="20"/>
    </w:rPr>
  </w:style>
  <w:style w:type="character" w:styleId="Hipersaitas">
    <w:name w:val="Hyperlink"/>
    <w:basedOn w:val="Numatytasispastraiposriftas"/>
    <w:uiPriority w:val="99"/>
    <w:unhideWhenUsed/>
    <w:rsid w:val="0056656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548311">
      <w:bodyDiv w:val="1"/>
      <w:marLeft w:val="0"/>
      <w:marRight w:val="0"/>
      <w:marTop w:val="0"/>
      <w:marBottom w:val="0"/>
      <w:divBdr>
        <w:top w:val="none" w:sz="0" w:space="0" w:color="auto"/>
        <w:left w:val="none" w:sz="0" w:space="0" w:color="auto"/>
        <w:bottom w:val="none" w:sz="0" w:space="0" w:color="auto"/>
        <w:right w:val="none" w:sz="0" w:space="0" w:color="auto"/>
      </w:divBdr>
    </w:div>
    <w:div w:id="186254341">
      <w:bodyDiv w:val="1"/>
      <w:marLeft w:val="0"/>
      <w:marRight w:val="0"/>
      <w:marTop w:val="0"/>
      <w:marBottom w:val="0"/>
      <w:divBdr>
        <w:top w:val="none" w:sz="0" w:space="0" w:color="auto"/>
        <w:left w:val="none" w:sz="0" w:space="0" w:color="auto"/>
        <w:bottom w:val="none" w:sz="0" w:space="0" w:color="auto"/>
        <w:right w:val="none" w:sz="0" w:space="0" w:color="auto"/>
      </w:divBdr>
    </w:div>
    <w:div w:id="408500823">
      <w:bodyDiv w:val="1"/>
      <w:marLeft w:val="0"/>
      <w:marRight w:val="0"/>
      <w:marTop w:val="0"/>
      <w:marBottom w:val="0"/>
      <w:divBdr>
        <w:top w:val="none" w:sz="0" w:space="0" w:color="auto"/>
        <w:left w:val="none" w:sz="0" w:space="0" w:color="auto"/>
        <w:bottom w:val="none" w:sz="0" w:space="0" w:color="auto"/>
        <w:right w:val="none" w:sz="0" w:space="0" w:color="auto"/>
      </w:divBdr>
    </w:div>
    <w:div w:id="560412496">
      <w:bodyDiv w:val="1"/>
      <w:marLeft w:val="0"/>
      <w:marRight w:val="0"/>
      <w:marTop w:val="0"/>
      <w:marBottom w:val="0"/>
      <w:divBdr>
        <w:top w:val="none" w:sz="0" w:space="0" w:color="auto"/>
        <w:left w:val="none" w:sz="0" w:space="0" w:color="auto"/>
        <w:bottom w:val="none" w:sz="0" w:space="0" w:color="auto"/>
        <w:right w:val="none" w:sz="0" w:space="0" w:color="auto"/>
      </w:divBdr>
    </w:div>
    <w:div w:id="966273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1ADD600EE2C4A4895C5688B40583913" ma:contentTypeVersion="8" ma:contentTypeDescription="Create a new document." ma:contentTypeScope="" ma:versionID="2c8834b1d9ff4f86d7f79217cd3d0a04">
  <xsd:schema xmlns:xsd="http://www.w3.org/2001/XMLSchema" xmlns:xs="http://www.w3.org/2001/XMLSchema" xmlns:p="http://schemas.microsoft.com/office/2006/metadata/properties" xmlns:ns3="1e667967-4867-4948-86ce-22661c346013" targetNamespace="http://schemas.microsoft.com/office/2006/metadata/properties" ma:root="true" ma:fieldsID="95e418aa24dab8aa3f41b9e4bf5434eb" ns3:_="">
    <xsd:import namespace="1e667967-4867-4948-86ce-22661c34601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667967-4867-4948-86ce-22661c3460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63B821-EEC4-454D-A850-B52E349842F0}">
  <ds:schemaRefs>
    <ds:schemaRef ds:uri="http://schemas.openxmlformats.org/officeDocument/2006/bibliography"/>
  </ds:schemaRefs>
</ds:datastoreItem>
</file>

<file path=customXml/itemProps2.xml><?xml version="1.0" encoding="utf-8"?>
<ds:datastoreItem xmlns:ds="http://schemas.openxmlformats.org/officeDocument/2006/customXml" ds:itemID="{4B15B334-EF85-4AFC-AF7B-C085F3797F7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EDD9E47-98BF-471C-BBB0-24BA0553117D}">
  <ds:schemaRefs>
    <ds:schemaRef ds:uri="http://schemas.microsoft.com/sharepoint/v3/contenttype/forms"/>
  </ds:schemaRefs>
</ds:datastoreItem>
</file>

<file path=customXml/itemProps4.xml><?xml version="1.0" encoding="utf-8"?>
<ds:datastoreItem xmlns:ds="http://schemas.openxmlformats.org/officeDocument/2006/customXml" ds:itemID="{7DAB0C99-9E01-4316-826D-8A3C8B9566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667967-4867-4948-86ce-22661c3460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Pages>
  <Words>2508</Words>
  <Characters>1431</Characters>
  <Application>Microsoft Office Word</Application>
  <DocSecurity>0</DocSecurity>
  <Lines>11</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NACIONALINĖS ŽEMĖS TARNYBOS</vt:lpstr>
      <vt:lpstr>NACIONALINĖS ŽEMĖS TARNYBOS</vt:lpstr>
    </vt:vector>
  </TitlesOfParts>
  <Company>Infolex</Company>
  <LinksUpToDate>false</LinksUpToDate>
  <CharactersWithSpaces>3932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NACIONALINĖS ŽEMĖS TARNYBOS</dc:title>
  <dc:creator>Asta Nakaitė</dc:creator>
  <cp:lastModifiedBy>bendras8</cp:lastModifiedBy>
  <cp:revision>20</cp:revision>
  <cp:lastPrinted>2018-12-14T14:19:00Z</cp:lastPrinted>
  <dcterms:created xsi:type="dcterms:W3CDTF">2022-11-04T12:15:00Z</dcterms:created>
  <dcterms:modified xsi:type="dcterms:W3CDTF">2024-02-06T11:20:00Z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0x01010041ADD600EE2C4A4895C5688B40583913</vt:lpwstr>
  </property>
</Properties>
</file>