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FE1854" w14:textId="77777777" w:rsidR="00F74A95" w:rsidRPr="0053016B" w:rsidRDefault="00F74A95" w:rsidP="00F74A95">
      <w:pPr>
        <w:ind w:left="5670"/>
        <w:jc w:val="both"/>
        <w:rPr>
          <w:rFonts w:eastAsia="Calibri"/>
          <w:szCs w:val="24"/>
          <w:lang w:val="lt-LT"/>
        </w:rPr>
      </w:pPr>
      <w:r w:rsidRPr="0053016B">
        <w:rPr>
          <w:rFonts w:eastAsia="Calibri"/>
          <w:szCs w:val="24"/>
          <w:lang w:val="lt-LT"/>
        </w:rPr>
        <w:t xml:space="preserve">Nevyriausybinių organizacijų veiklos stiprinimo 2023–2025 metų veiksmų plano 2.1.1.1. priemonės „Stiprinti bendruomeninę veiklą savivaldybėse“ </w:t>
      </w:r>
      <w:r>
        <w:rPr>
          <w:rFonts w:eastAsia="Calibri"/>
          <w:szCs w:val="24"/>
          <w:lang w:val="lt-LT"/>
        </w:rPr>
        <w:t xml:space="preserve">įgyvendinimo </w:t>
      </w:r>
      <w:r w:rsidRPr="0053016B">
        <w:rPr>
          <w:rFonts w:eastAsia="Calibri"/>
          <w:szCs w:val="24"/>
          <w:lang w:val="lt-LT"/>
        </w:rPr>
        <w:t>aprašo</w:t>
      </w:r>
    </w:p>
    <w:p w14:paraId="4FF812A1" w14:textId="77777777" w:rsidR="00F74A95" w:rsidRPr="003E1C9D" w:rsidRDefault="00F74A95" w:rsidP="00F74A95">
      <w:pPr>
        <w:ind w:left="5670"/>
        <w:jc w:val="both"/>
        <w:rPr>
          <w:rFonts w:eastAsia="Calibri"/>
          <w:sz w:val="20"/>
          <w:lang w:val="lt-LT"/>
        </w:rPr>
      </w:pPr>
      <w:r w:rsidRPr="0053016B">
        <w:rPr>
          <w:rFonts w:eastAsia="Calibri"/>
          <w:szCs w:val="24"/>
          <w:lang w:val="lt-LT"/>
        </w:rPr>
        <w:t>7 priedas</w:t>
      </w:r>
    </w:p>
    <w:p w14:paraId="7AEF793C" w14:textId="77777777" w:rsidR="00F74A95" w:rsidRPr="003E1C9D" w:rsidRDefault="00F74A95" w:rsidP="00F74A95">
      <w:pPr>
        <w:rPr>
          <w:rFonts w:eastAsia="Calibri"/>
          <w:b/>
          <w:caps/>
          <w:sz w:val="23"/>
          <w:szCs w:val="23"/>
          <w:lang w:val="lt-LT"/>
        </w:rPr>
      </w:pPr>
    </w:p>
    <w:p w14:paraId="500AEF54" w14:textId="77777777" w:rsidR="00F74A95" w:rsidRPr="003E1C9D" w:rsidRDefault="00F74A95" w:rsidP="00F74A95">
      <w:pPr>
        <w:jc w:val="center"/>
        <w:rPr>
          <w:rFonts w:eastAsia="Calibri"/>
          <w:b/>
          <w:sz w:val="23"/>
          <w:szCs w:val="23"/>
          <w:lang w:val="lt-LT"/>
        </w:rPr>
      </w:pPr>
      <w:r w:rsidRPr="003E1C9D">
        <w:rPr>
          <w:rFonts w:eastAsia="Calibri"/>
          <w:b/>
          <w:caps/>
          <w:sz w:val="23"/>
          <w:szCs w:val="23"/>
          <w:lang w:val="lt-LT"/>
        </w:rPr>
        <w:t>(</w:t>
      </w:r>
      <w:r w:rsidRPr="003E1C9D">
        <w:rPr>
          <w:rFonts w:eastAsia="Calibri"/>
          <w:b/>
          <w:sz w:val="23"/>
          <w:szCs w:val="23"/>
          <w:lang w:val="lt-LT"/>
        </w:rPr>
        <w:t>Partnerio sutikimo dalyvauti projekte forma)</w:t>
      </w:r>
    </w:p>
    <w:p w14:paraId="4E8C3F28" w14:textId="77777777" w:rsidR="00F74A95" w:rsidRPr="003E1C9D" w:rsidRDefault="00F74A95" w:rsidP="00F74A95">
      <w:pPr>
        <w:rPr>
          <w:rFonts w:eastAsia="Calibri"/>
          <w:b/>
          <w:caps/>
          <w:sz w:val="23"/>
          <w:szCs w:val="23"/>
          <w:lang w:val="lt-LT"/>
        </w:rPr>
      </w:pPr>
    </w:p>
    <w:p w14:paraId="755FD2F8" w14:textId="77777777" w:rsidR="00F74A95" w:rsidRPr="003E1C9D" w:rsidRDefault="00F74A95" w:rsidP="00F74A95">
      <w:pPr>
        <w:jc w:val="center"/>
        <w:rPr>
          <w:b/>
          <w:bCs/>
          <w:sz w:val="23"/>
          <w:szCs w:val="23"/>
          <w:lang w:val="lt-LT"/>
        </w:rPr>
      </w:pPr>
      <w:r w:rsidRPr="003E1C9D">
        <w:rPr>
          <w:b/>
          <w:bCs/>
          <w:sz w:val="23"/>
          <w:szCs w:val="23"/>
          <w:lang w:val="lt-LT"/>
        </w:rPr>
        <w:t>Nevyriausybinių organizacijų veiklos stiprinimo 2023</w:t>
      </w:r>
      <w:r w:rsidRPr="003E1C9D">
        <w:rPr>
          <w:szCs w:val="24"/>
          <w:lang w:val="lt-LT"/>
        </w:rPr>
        <w:t>–</w:t>
      </w:r>
      <w:r w:rsidRPr="003E1C9D">
        <w:rPr>
          <w:b/>
          <w:bCs/>
          <w:sz w:val="23"/>
          <w:szCs w:val="23"/>
          <w:lang w:val="lt-LT"/>
        </w:rPr>
        <w:t xml:space="preserve">2025 metų veiksmų plano </w:t>
      </w:r>
    </w:p>
    <w:p w14:paraId="782D7471" w14:textId="77777777" w:rsidR="00F74A95" w:rsidRPr="003E1C9D" w:rsidRDefault="00F74A95" w:rsidP="00F74A95">
      <w:pPr>
        <w:jc w:val="center"/>
        <w:rPr>
          <w:rFonts w:eastAsia="Calibri"/>
          <w:b/>
          <w:sz w:val="23"/>
          <w:szCs w:val="23"/>
          <w:lang w:val="lt-LT"/>
        </w:rPr>
      </w:pPr>
      <w:r w:rsidRPr="003E1C9D">
        <w:rPr>
          <w:b/>
          <w:bCs/>
          <w:sz w:val="23"/>
          <w:szCs w:val="23"/>
          <w:lang w:val="lt-LT"/>
        </w:rPr>
        <w:t>2.1.1.1. priemonės „Stiprinti bendruomeninę veiklą savivaldybėse“ partnerio sutikimas dalyvauti projekte</w:t>
      </w:r>
    </w:p>
    <w:p w14:paraId="02D9191A" w14:textId="77777777" w:rsidR="00F74A95" w:rsidRPr="003E1C9D" w:rsidRDefault="00F74A95" w:rsidP="00F74A95">
      <w:pPr>
        <w:jc w:val="center"/>
        <w:rPr>
          <w:rFonts w:eastAsia="Calibri"/>
          <w:b/>
          <w:bCs/>
          <w:sz w:val="23"/>
          <w:szCs w:val="23"/>
          <w:lang w:val="lt-LT"/>
        </w:rPr>
      </w:pPr>
    </w:p>
    <w:p w14:paraId="5DA4AC45" w14:textId="77777777" w:rsidR="00F74A95" w:rsidRPr="003E1C9D" w:rsidRDefault="00F74A95" w:rsidP="00F74A95">
      <w:pPr>
        <w:jc w:val="center"/>
        <w:rPr>
          <w:rFonts w:eastAsia="Calibri"/>
          <w:b/>
          <w:bCs/>
          <w:sz w:val="23"/>
          <w:szCs w:val="23"/>
          <w:lang w:val="lt-LT"/>
        </w:rPr>
      </w:pPr>
      <w:r w:rsidRPr="003E1C9D">
        <w:rPr>
          <w:rFonts w:eastAsia="Calibri"/>
          <w:b/>
          <w:bCs/>
          <w:sz w:val="23"/>
          <w:szCs w:val="23"/>
          <w:lang w:val="lt-LT"/>
        </w:rPr>
        <w:t xml:space="preserve">202... m. </w:t>
      </w:r>
    </w:p>
    <w:p w14:paraId="1171CB42" w14:textId="77777777" w:rsidR="00F74A95" w:rsidRPr="003E1C9D" w:rsidRDefault="00F74A95" w:rsidP="00F74A95">
      <w:pPr>
        <w:jc w:val="both"/>
        <w:rPr>
          <w:rFonts w:eastAsia="Calibri"/>
          <w:sz w:val="23"/>
          <w:szCs w:val="23"/>
          <w:u w:val="single"/>
          <w:lang w:val="lt-LT"/>
        </w:rPr>
      </w:pPr>
    </w:p>
    <w:p w14:paraId="558F5494" w14:textId="77777777" w:rsidR="00F74A95" w:rsidRPr="003E1C9D" w:rsidRDefault="00F74A95" w:rsidP="00F74A95">
      <w:pPr>
        <w:ind w:firstLine="567"/>
        <w:jc w:val="both"/>
        <w:rPr>
          <w:sz w:val="23"/>
          <w:szCs w:val="23"/>
          <w:lang w:val="lt-LT"/>
        </w:rPr>
      </w:pPr>
      <w:r w:rsidRPr="003E1C9D">
        <w:rPr>
          <w:rFonts w:eastAsia="Calibri"/>
          <w:sz w:val="23"/>
          <w:szCs w:val="23"/>
          <w:lang w:val="lt-LT"/>
        </w:rPr>
        <w:t xml:space="preserve">Patvirtiname, kad sutinkame būti partneriu </w:t>
      </w:r>
      <w:r w:rsidRPr="003E1C9D">
        <w:rPr>
          <w:sz w:val="23"/>
          <w:szCs w:val="23"/>
          <w:lang w:val="lt-LT"/>
        </w:rPr>
        <w:t>ir įgyvendinti paraiškoje nurodytus įsipareigojimus šiame Nevyriausybinių organizacijų veiklos stiprinimo 2023</w:t>
      </w:r>
      <w:r w:rsidRPr="003E1C9D">
        <w:rPr>
          <w:szCs w:val="24"/>
          <w:lang w:val="lt-LT"/>
        </w:rPr>
        <w:t>–</w:t>
      </w:r>
      <w:r w:rsidRPr="003E1C9D">
        <w:rPr>
          <w:sz w:val="23"/>
          <w:szCs w:val="23"/>
          <w:lang w:val="lt-LT"/>
        </w:rPr>
        <w:t xml:space="preserve">2025 metų veiksmų plano 2.1.1.1. priemonės „Stiprinti bendruomeninę veiklą savivaldybėse“ projekte: </w:t>
      </w:r>
    </w:p>
    <w:p w14:paraId="76AC950B" w14:textId="77777777" w:rsidR="00F74A95" w:rsidRPr="003E1C9D" w:rsidRDefault="00F74A95" w:rsidP="00F74A95">
      <w:pPr>
        <w:ind w:firstLine="567"/>
        <w:jc w:val="both"/>
        <w:rPr>
          <w:sz w:val="23"/>
          <w:szCs w:val="23"/>
          <w:lang w:val="lt-LT"/>
        </w:rPr>
      </w:pPr>
    </w:p>
    <w:p w14:paraId="55DEBAAF" w14:textId="77777777" w:rsidR="00F74A95" w:rsidRPr="003E1C9D" w:rsidRDefault="00F74A95" w:rsidP="00F74A95">
      <w:pPr>
        <w:jc w:val="both"/>
        <w:rPr>
          <w:rFonts w:eastAsia="Calibri"/>
          <w:sz w:val="23"/>
          <w:szCs w:val="23"/>
          <w:u w:val="single"/>
          <w:lang w:val="lt-LT"/>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6662"/>
      </w:tblGrid>
      <w:tr w:rsidR="00F74A95" w:rsidRPr="003E1C9D" w14:paraId="524DF5B6" w14:textId="77777777" w:rsidTr="003012F5">
        <w:trPr>
          <w:trHeight w:val="325"/>
        </w:trPr>
        <w:tc>
          <w:tcPr>
            <w:tcW w:w="3119" w:type="dxa"/>
            <w:tcBorders>
              <w:top w:val="single" w:sz="4" w:space="0" w:color="00000A"/>
              <w:left w:val="single" w:sz="4" w:space="0" w:color="00000A"/>
              <w:bottom w:val="single" w:sz="4" w:space="0" w:color="00000A"/>
              <w:right w:val="single" w:sz="4" w:space="0" w:color="00000A"/>
            </w:tcBorders>
          </w:tcPr>
          <w:p w14:paraId="5CACB6CC" w14:textId="77777777" w:rsidR="00F74A95" w:rsidRPr="003E1C9D" w:rsidRDefault="00F74A95" w:rsidP="003012F5">
            <w:pPr>
              <w:jc w:val="both"/>
              <w:rPr>
                <w:rFonts w:eastAsia="Calibri"/>
                <w:b/>
                <w:bCs/>
                <w:sz w:val="23"/>
                <w:szCs w:val="23"/>
                <w:lang w:val="lt-LT"/>
              </w:rPr>
            </w:pPr>
            <w:r w:rsidRPr="003E1C9D">
              <w:rPr>
                <w:rFonts w:eastAsia="Calibri"/>
                <w:b/>
                <w:bCs/>
                <w:sz w:val="23"/>
                <w:szCs w:val="23"/>
                <w:lang w:val="lt-LT"/>
              </w:rPr>
              <w:t>Projekto pavadinimas</w:t>
            </w:r>
          </w:p>
        </w:tc>
        <w:tc>
          <w:tcPr>
            <w:tcW w:w="6662" w:type="dxa"/>
            <w:tcBorders>
              <w:top w:val="single" w:sz="4" w:space="0" w:color="00000A"/>
              <w:left w:val="single" w:sz="4" w:space="0" w:color="00000A"/>
              <w:bottom w:val="single" w:sz="4" w:space="0" w:color="00000A"/>
              <w:right w:val="single" w:sz="4" w:space="0" w:color="00000A"/>
            </w:tcBorders>
          </w:tcPr>
          <w:p w14:paraId="68ED872D" w14:textId="77777777" w:rsidR="00F74A95" w:rsidRPr="003E1C9D" w:rsidRDefault="00F74A95" w:rsidP="003012F5">
            <w:pPr>
              <w:jc w:val="both"/>
              <w:rPr>
                <w:rFonts w:eastAsia="Calibri"/>
                <w:b/>
                <w:bCs/>
                <w:sz w:val="23"/>
                <w:szCs w:val="23"/>
                <w:lang w:val="lt-LT"/>
              </w:rPr>
            </w:pPr>
            <w:r w:rsidRPr="003E1C9D">
              <w:rPr>
                <w:rFonts w:eastAsia="Calibri"/>
                <w:b/>
                <w:bCs/>
                <w:sz w:val="23"/>
                <w:szCs w:val="23"/>
                <w:lang w:val="lt-LT"/>
              </w:rPr>
              <w:fldChar w:fldCharType="begin">
                <w:ffData>
                  <w:name w:val=""/>
                  <w:enabled/>
                  <w:calcOnExit w:val="0"/>
                  <w:textInput/>
                </w:ffData>
              </w:fldChar>
            </w:r>
            <w:r w:rsidRPr="003E1C9D">
              <w:rPr>
                <w:rFonts w:eastAsia="Calibri"/>
                <w:b/>
                <w:bCs/>
                <w:sz w:val="23"/>
                <w:szCs w:val="23"/>
                <w:lang w:val="lt-LT"/>
              </w:rPr>
              <w:instrText xml:space="preserve"> FORMTEXT </w:instrText>
            </w:r>
            <w:r w:rsidRPr="003E1C9D">
              <w:rPr>
                <w:rFonts w:eastAsia="Calibri"/>
                <w:b/>
                <w:bCs/>
                <w:sz w:val="23"/>
                <w:szCs w:val="23"/>
                <w:lang w:val="lt-LT"/>
              </w:rPr>
            </w:r>
            <w:r w:rsidRPr="003E1C9D">
              <w:rPr>
                <w:rFonts w:eastAsia="Calibri"/>
                <w:b/>
                <w:bCs/>
                <w:sz w:val="23"/>
                <w:szCs w:val="23"/>
                <w:lang w:val="lt-LT"/>
              </w:rPr>
              <w:fldChar w:fldCharType="separate"/>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sz w:val="23"/>
                <w:szCs w:val="23"/>
                <w:lang w:val="lt-LT"/>
              </w:rPr>
              <w:fldChar w:fldCharType="end"/>
            </w:r>
          </w:p>
          <w:p w14:paraId="7B67A5BB" w14:textId="77777777" w:rsidR="00F74A95" w:rsidRPr="003E1C9D" w:rsidRDefault="00F74A95" w:rsidP="003012F5">
            <w:pPr>
              <w:jc w:val="both"/>
              <w:rPr>
                <w:rFonts w:eastAsia="Calibri"/>
                <w:b/>
                <w:bCs/>
                <w:sz w:val="23"/>
                <w:szCs w:val="23"/>
                <w:lang w:val="lt-LT"/>
              </w:rPr>
            </w:pPr>
          </w:p>
        </w:tc>
      </w:tr>
      <w:tr w:rsidR="00F74A95" w:rsidRPr="003E1C9D" w14:paraId="705A2B42" w14:textId="77777777" w:rsidTr="003012F5">
        <w:tc>
          <w:tcPr>
            <w:tcW w:w="3119" w:type="dxa"/>
            <w:tcBorders>
              <w:top w:val="single" w:sz="4" w:space="0" w:color="00000A"/>
              <w:left w:val="single" w:sz="4" w:space="0" w:color="00000A"/>
              <w:bottom w:val="single" w:sz="4" w:space="0" w:color="00000A"/>
              <w:right w:val="single" w:sz="4" w:space="0" w:color="00000A"/>
            </w:tcBorders>
          </w:tcPr>
          <w:p w14:paraId="13D82DD9" w14:textId="77777777" w:rsidR="00F74A95" w:rsidRPr="003E1C9D" w:rsidRDefault="00F74A95" w:rsidP="003012F5">
            <w:pPr>
              <w:jc w:val="both"/>
              <w:rPr>
                <w:rFonts w:eastAsia="Calibri"/>
                <w:b/>
                <w:bCs/>
                <w:sz w:val="23"/>
                <w:szCs w:val="23"/>
                <w:lang w:val="lt-LT"/>
              </w:rPr>
            </w:pPr>
            <w:r w:rsidRPr="003E1C9D">
              <w:rPr>
                <w:rFonts w:eastAsia="Calibri"/>
                <w:b/>
                <w:bCs/>
                <w:sz w:val="23"/>
                <w:szCs w:val="23"/>
                <w:lang w:val="lt-LT"/>
              </w:rPr>
              <w:t>Pareiškėjo pavadinimas</w:t>
            </w:r>
          </w:p>
        </w:tc>
        <w:tc>
          <w:tcPr>
            <w:tcW w:w="6662" w:type="dxa"/>
            <w:tcBorders>
              <w:top w:val="single" w:sz="4" w:space="0" w:color="00000A"/>
              <w:left w:val="single" w:sz="4" w:space="0" w:color="00000A"/>
              <w:bottom w:val="single" w:sz="4" w:space="0" w:color="00000A"/>
              <w:right w:val="single" w:sz="4" w:space="0" w:color="00000A"/>
            </w:tcBorders>
          </w:tcPr>
          <w:p w14:paraId="6763926E" w14:textId="77777777" w:rsidR="00F74A95" w:rsidRPr="003E1C9D" w:rsidRDefault="00F74A95" w:rsidP="003012F5">
            <w:pPr>
              <w:jc w:val="both"/>
              <w:rPr>
                <w:rFonts w:eastAsia="Calibri"/>
                <w:b/>
                <w:bCs/>
                <w:sz w:val="23"/>
                <w:szCs w:val="23"/>
                <w:lang w:val="lt-LT"/>
              </w:rPr>
            </w:pPr>
            <w:r w:rsidRPr="003E1C9D">
              <w:rPr>
                <w:rFonts w:eastAsia="Calibri"/>
                <w:b/>
                <w:bCs/>
                <w:sz w:val="23"/>
                <w:szCs w:val="23"/>
                <w:lang w:val="lt-LT"/>
              </w:rPr>
              <w:fldChar w:fldCharType="begin">
                <w:ffData>
                  <w:name w:val=""/>
                  <w:enabled/>
                  <w:calcOnExit w:val="0"/>
                  <w:textInput/>
                </w:ffData>
              </w:fldChar>
            </w:r>
            <w:r w:rsidRPr="003E1C9D">
              <w:rPr>
                <w:rFonts w:eastAsia="Calibri"/>
                <w:b/>
                <w:bCs/>
                <w:sz w:val="23"/>
                <w:szCs w:val="23"/>
                <w:lang w:val="lt-LT"/>
              </w:rPr>
              <w:instrText xml:space="preserve"> FORMTEXT </w:instrText>
            </w:r>
            <w:r w:rsidRPr="003E1C9D">
              <w:rPr>
                <w:rFonts w:eastAsia="Calibri"/>
                <w:b/>
                <w:bCs/>
                <w:sz w:val="23"/>
                <w:szCs w:val="23"/>
                <w:lang w:val="lt-LT"/>
              </w:rPr>
            </w:r>
            <w:r w:rsidRPr="003E1C9D">
              <w:rPr>
                <w:rFonts w:eastAsia="Calibri"/>
                <w:b/>
                <w:bCs/>
                <w:sz w:val="23"/>
                <w:szCs w:val="23"/>
                <w:lang w:val="lt-LT"/>
              </w:rPr>
              <w:fldChar w:fldCharType="separate"/>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noProof/>
                <w:sz w:val="23"/>
                <w:szCs w:val="23"/>
                <w:lang w:val="lt-LT"/>
              </w:rPr>
              <w:t> </w:t>
            </w:r>
            <w:r w:rsidRPr="003E1C9D">
              <w:rPr>
                <w:rFonts w:eastAsia="Calibri"/>
                <w:b/>
                <w:bCs/>
                <w:sz w:val="23"/>
                <w:szCs w:val="23"/>
                <w:lang w:val="lt-LT"/>
              </w:rPr>
              <w:fldChar w:fldCharType="end"/>
            </w:r>
          </w:p>
          <w:p w14:paraId="71F5736E" w14:textId="77777777" w:rsidR="00F74A95" w:rsidRPr="003E1C9D" w:rsidRDefault="00F74A95" w:rsidP="003012F5">
            <w:pPr>
              <w:jc w:val="both"/>
              <w:rPr>
                <w:rFonts w:eastAsia="Calibri"/>
                <w:b/>
                <w:bCs/>
                <w:sz w:val="23"/>
                <w:szCs w:val="23"/>
                <w:lang w:val="lt-LT"/>
              </w:rPr>
            </w:pPr>
          </w:p>
        </w:tc>
      </w:tr>
    </w:tbl>
    <w:p w14:paraId="4E3A7D2F" w14:textId="77777777" w:rsidR="00F74A95" w:rsidRPr="003E1C9D" w:rsidRDefault="00F74A95" w:rsidP="00F74A95">
      <w:pPr>
        <w:jc w:val="both"/>
        <w:rPr>
          <w:rFonts w:eastAsia="Calibri"/>
          <w:b/>
          <w:sz w:val="23"/>
          <w:szCs w:val="23"/>
          <w:lang w:val="lt-LT"/>
        </w:rPr>
      </w:pPr>
    </w:p>
    <w:p w14:paraId="34E157CE" w14:textId="77777777" w:rsidR="00F74A95" w:rsidRPr="003E1C9D" w:rsidRDefault="00F74A95" w:rsidP="00F74A95">
      <w:pPr>
        <w:jc w:val="both"/>
        <w:rPr>
          <w:rFonts w:eastAsia="Calibri"/>
          <w:b/>
          <w:sz w:val="23"/>
          <w:szCs w:val="23"/>
          <w:lang w:val="lt-LT"/>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6685"/>
      </w:tblGrid>
      <w:tr w:rsidR="00F74A95" w:rsidRPr="003E1C9D" w14:paraId="7FCD1D71" w14:textId="77777777" w:rsidTr="003012F5">
        <w:tc>
          <w:tcPr>
            <w:tcW w:w="3096" w:type="dxa"/>
            <w:tcBorders>
              <w:top w:val="single" w:sz="4" w:space="0" w:color="00000A"/>
              <w:left w:val="single" w:sz="4" w:space="0" w:color="00000A"/>
              <w:bottom w:val="single" w:sz="4" w:space="0" w:color="00000A"/>
              <w:right w:val="single" w:sz="4" w:space="0" w:color="00000A"/>
            </w:tcBorders>
          </w:tcPr>
          <w:p w14:paraId="43F24A9C" w14:textId="77777777" w:rsidR="00F74A95" w:rsidRPr="003E1C9D" w:rsidRDefault="00F74A95" w:rsidP="003012F5">
            <w:pPr>
              <w:jc w:val="both"/>
              <w:rPr>
                <w:rFonts w:eastAsia="Calibri"/>
                <w:sz w:val="23"/>
                <w:szCs w:val="23"/>
                <w:lang w:val="lt-LT"/>
              </w:rPr>
            </w:pPr>
            <w:r w:rsidRPr="003E1C9D">
              <w:rPr>
                <w:rFonts w:eastAsia="Calibri"/>
                <w:sz w:val="23"/>
                <w:szCs w:val="23"/>
                <w:lang w:val="lt-LT"/>
              </w:rPr>
              <w:t>Partnerio pavadinimas</w:t>
            </w:r>
          </w:p>
          <w:p w14:paraId="4125152B" w14:textId="77777777" w:rsidR="00F74A95" w:rsidRPr="003E1C9D" w:rsidRDefault="00F74A95" w:rsidP="003012F5">
            <w:pPr>
              <w:jc w:val="both"/>
              <w:rPr>
                <w:rFonts w:eastAsia="Calibri"/>
                <w:sz w:val="23"/>
                <w:szCs w:val="23"/>
                <w:lang w:val="lt-LT"/>
              </w:rPr>
            </w:pPr>
          </w:p>
        </w:tc>
        <w:tc>
          <w:tcPr>
            <w:tcW w:w="6685" w:type="dxa"/>
            <w:tcBorders>
              <w:top w:val="single" w:sz="4" w:space="0" w:color="00000A"/>
              <w:left w:val="single" w:sz="4" w:space="0" w:color="00000A"/>
              <w:bottom w:val="single" w:sz="4" w:space="0" w:color="00000A"/>
              <w:right w:val="single" w:sz="4" w:space="0" w:color="00000A"/>
            </w:tcBorders>
          </w:tcPr>
          <w:p w14:paraId="46A9EBEF" w14:textId="77777777" w:rsidR="00F74A95" w:rsidRPr="003E1C9D" w:rsidRDefault="00F74A95" w:rsidP="003012F5">
            <w:pPr>
              <w:jc w:val="both"/>
              <w:rPr>
                <w:rFonts w:eastAsia="Calibri"/>
                <w:b/>
                <w:sz w:val="23"/>
                <w:szCs w:val="23"/>
                <w:lang w:val="lt-LT"/>
              </w:rPr>
            </w:pPr>
            <w:r w:rsidRPr="003E1C9D">
              <w:rPr>
                <w:rFonts w:eastAsia="Calibri"/>
                <w:sz w:val="23"/>
                <w:szCs w:val="23"/>
                <w:lang w:val="lt-LT"/>
              </w:rPr>
              <w:fldChar w:fldCharType="begin">
                <w:ffData>
                  <w:name w:val="Text2"/>
                  <w:enabled/>
                  <w:calcOnExit w:val="0"/>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sz w:val="23"/>
                <w:szCs w:val="23"/>
                <w:lang w:val="lt-LT"/>
              </w:rPr>
              <w:fldChar w:fldCharType="end"/>
            </w:r>
          </w:p>
        </w:tc>
      </w:tr>
      <w:tr w:rsidR="00F74A95" w:rsidRPr="003E1C9D" w14:paraId="224A658E" w14:textId="77777777" w:rsidTr="003012F5">
        <w:tc>
          <w:tcPr>
            <w:tcW w:w="3096" w:type="dxa"/>
            <w:tcBorders>
              <w:top w:val="single" w:sz="4" w:space="0" w:color="00000A"/>
              <w:left w:val="single" w:sz="4" w:space="0" w:color="00000A"/>
              <w:bottom w:val="single" w:sz="4" w:space="0" w:color="00000A"/>
              <w:right w:val="single" w:sz="4" w:space="0" w:color="00000A"/>
            </w:tcBorders>
          </w:tcPr>
          <w:p w14:paraId="7AEF6E49" w14:textId="77777777" w:rsidR="00F74A95" w:rsidRPr="003E1C9D" w:rsidRDefault="00F74A95" w:rsidP="003012F5">
            <w:pPr>
              <w:jc w:val="both"/>
              <w:rPr>
                <w:rFonts w:eastAsia="Calibri"/>
                <w:sz w:val="23"/>
                <w:szCs w:val="23"/>
                <w:lang w:val="lt-LT"/>
              </w:rPr>
            </w:pPr>
            <w:r w:rsidRPr="003E1C9D">
              <w:rPr>
                <w:rFonts w:eastAsia="Calibri"/>
                <w:sz w:val="23"/>
                <w:szCs w:val="23"/>
                <w:lang w:val="lt-LT"/>
              </w:rPr>
              <w:t>Partnerio teisinė forma</w:t>
            </w:r>
          </w:p>
          <w:p w14:paraId="4E66D8A3" w14:textId="77777777" w:rsidR="00F74A95" w:rsidRPr="003E1C9D" w:rsidRDefault="00F74A95" w:rsidP="003012F5">
            <w:pPr>
              <w:jc w:val="both"/>
              <w:rPr>
                <w:rFonts w:eastAsia="Calibri"/>
                <w:sz w:val="23"/>
                <w:szCs w:val="23"/>
                <w:lang w:val="lt-LT"/>
              </w:rPr>
            </w:pPr>
          </w:p>
        </w:tc>
        <w:tc>
          <w:tcPr>
            <w:tcW w:w="6685" w:type="dxa"/>
            <w:tcBorders>
              <w:top w:val="single" w:sz="4" w:space="0" w:color="00000A"/>
              <w:left w:val="single" w:sz="4" w:space="0" w:color="00000A"/>
              <w:bottom w:val="single" w:sz="4" w:space="0" w:color="00000A"/>
              <w:right w:val="single" w:sz="4" w:space="0" w:color="00000A"/>
            </w:tcBorders>
          </w:tcPr>
          <w:p w14:paraId="5A91B144" w14:textId="77777777" w:rsidR="00F74A95" w:rsidRPr="003E1C9D" w:rsidRDefault="00F74A95" w:rsidP="003012F5">
            <w:pPr>
              <w:jc w:val="both"/>
              <w:rPr>
                <w:rFonts w:eastAsia="Calibri"/>
                <w:b/>
                <w:sz w:val="23"/>
                <w:szCs w:val="23"/>
                <w:lang w:val="lt-LT"/>
              </w:rPr>
            </w:pPr>
            <w:r w:rsidRPr="003E1C9D">
              <w:rPr>
                <w:rFonts w:eastAsia="Calibri"/>
                <w:sz w:val="23"/>
                <w:szCs w:val="23"/>
                <w:lang w:val="lt-LT"/>
              </w:rPr>
              <w:fldChar w:fldCharType="begin">
                <w:ffData>
                  <w:name w:val="Text2"/>
                  <w:enabled/>
                  <w:calcOnExit w:val="0"/>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sz w:val="23"/>
                <w:szCs w:val="23"/>
                <w:lang w:val="lt-LT"/>
              </w:rPr>
              <w:fldChar w:fldCharType="end"/>
            </w:r>
          </w:p>
        </w:tc>
      </w:tr>
      <w:tr w:rsidR="00F74A95" w:rsidRPr="003E1C9D" w14:paraId="1E9C062F" w14:textId="77777777" w:rsidTr="003012F5">
        <w:tc>
          <w:tcPr>
            <w:tcW w:w="3096" w:type="dxa"/>
            <w:tcBorders>
              <w:top w:val="single" w:sz="4" w:space="0" w:color="00000A"/>
              <w:left w:val="single" w:sz="4" w:space="0" w:color="00000A"/>
              <w:bottom w:val="single" w:sz="4" w:space="0" w:color="00000A"/>
              <w:right w:val="single" w:sz="4" w:space="0" w:color="00000A"/>
            </w:tcBorders>
          </w:tcPr>
          <w:p w14:paraId="1B26C8FD" w14:textId="77777777" w:rsidR="00F74A95" w:rsidRPr="003E1C9D" w:rsidRDefault="00F74A95" w:rsidP="003012F5">
            <w:pPr>
              <w:ind w:right="180"/>
              <w:jc w:val="both"/>
              <w:rPr>
                <w:rFonts w:eastAsia="Calibri"/>
                <w:sz w:val="23"/>
                <w:szCs w:val="23"/>
                <w:lang w:val="lt-LT"/>
              </w:rPr>
            </w:pPr>
            <w:r w:rsidRPr="003E1C9D">
              <w:rPr>
                <w:rFonts w:eastAsia="Calibri"/>
                <w:sz w:val="23"/>
                <w:szCs w:val="23"/>
                <w:lang w:val="lt-LT"/>
              </w:rPr>
              <w:t>Juridinio asmens kodas</w:t>
            </w:r>
          </w:p>
          <w:p w14:paraId="39F94191" w14:textId="77777777" w:rsidR="00F74A95" w:rsidRPr="003E1C9D" w:rsidRDefault="00F74A95" w:rsidP="003012F5">
            <w:pPr>
              <w:ind w:right="180"/>
              <w:jc w:val="both"/>
              <w:rPr>
                <w:rFonts w:eastAsia="Calibri"/>
                <w:sz w:val="23"/>
                <w:szCs w:val="23"/>
                <w:lang w:val="lt-LT"/>
              </w:rPr>
            </w:pPr>
          </w:p>
        </w:tc>
        <w:tc>
          <w:tcPr>
            <w:tcW w:w="6685" w:type="dxa"/>
            <w:tcBorders>
              <w:top w:val="single" w:sz="4" w:space="0" w:color="00000A"/>
              <w:left w:val="single" w:sz="4" w:space="0" w:color="00000A"/>
              <w:bottom w:val="single" w:sz="4" w:space="0" w:color="00000A"/>
              <w:right w:val="single" w:sz="4" w:space="0" w:color="00000A"/>
            </w:tcBorders>
          </w:tcPr>
          <w:p w14:paraId="2A551F3C" w14:textId="77777777" w:rsidR="00F74A95" w:rsidRPr="003E1C9D" w:rsidRDefault="00F74A95" w:rsidP="003012F5">
            <w:pPr>
              <w:jc w:val="both"/>
              <w:rPr>
                <w:rFonts w:eastAsia="Calibri"/>
                <w:b/>
                <w:sz w:val="23"/>
                <w:szCs w:val="23"/>
                <w:lang w:val="lt-LT"/>
              </w:rPr>
            </w:pPr>
            <w:r w:rsidRPr="003E1C9D">
              <w:rPr>
                <w:rFonts w:eastAsia="Calibri"/>
                <w:sz w:val="23"/>
                <w:szCs w:val="23"/>
                <w:lang w:val="lt-LT"/>
              </w:rPr>
              <w:fldChar w:fldCharType="begin">
                <w:ffData>
                  <w:name w:val="Text2"/>
                  <w:enabled/>
                  <w:calcOnExit w:val="0"/>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sz w:val="23"/>
                <w:szCs w:val="23"/>
                <w:lang w:val="lt-LT"/>
              </w:rPr>
              <w:fldChar w:fldCharType="end"/>
            </w:r>
          </w:p>
        </w:tc>
      </w:tr>
      <w:tr w:rsidR="00F74A95" w:rsidRPr="003E1C9D" w14:paraId="7800916D" w14:textId="77777777" w:rsidTr="003012F5">
        <w:tc>
          <w:tcPr>
            <w:tcW w:w="3096" w:type="dxa"/>
            <w:tcBorders>
              <w:top w:val="single" w:sz="4" w:space="0" w:color="00000A"/>
              <w:left w:val="single" w:sz="4" w:space="0" w:color="00000A"/>
              <w:bottom w:val="single" w:sz="4" w:space="0" w:color="00000A"/>
              <w:right w:val="single" w:sz="4" w:space="0" w:color="00000A"/>
            </w:tcBorders>
          </w:tcPr>
          <w:p w14:paraId="62A5F431" w14:textId="77777777" w:rsidR="00F74A95" w:rsidRPr="003E1C9D" w:rsidRDefault="00F74A95" w:rsidP="003012F5">
            <w:pPr>
              <w:ind w:right="180"/>
              <w:jc w:val="both"/>
              <w:rPr>
                <w:rFonts w:eastAsia="Calibri"/>
                <w:sz w:val="23"/>
                <w:szCs w:val="23"/>
                <w:lang w:val="lt-LT"/>
              </w:rPr>
            </w:pPr>
            <w:r w:rsidRPr="003E1C9D">
              <w:rPr>
                <w:rFonts w:eastAsia="Calibri"/>
                <w:sz w:val="23"/>
                <w:szCs w:val="23"/>
                <w:lang w:val="lt-LT"/>
              </w:rPr>
              <w:t>Savivaldybė ir seniūnija, kurioje veikia partneris</w:t>
            </w:r>
          </w:p>
        </w:tc>
        <w:tc>
          <w:tcPr>
            <w:tcW w:w="6685" w:type="dxa"/>
            <w:tcBorders>
              <w:top w:val="single" w:sz="4" w:space="0" w:color="00000A"/>
              <w:left w:val="single" w:sz="4" w:space="0" w:color="00000A"/>
              <w:bottom w:val="single" w:sz="4" w:space="0" w:color="00000A"/>
              <w:right w:val="single" w:sz="4" w:space="0" w:color="00000A"/>
            </w:tcBorders>
          </w:tcPr>
          <w:p w14:paraId="1395E1B5" w14:textId="77777777" w:rsidR="00F74A95" w:rsidRPr="003E1C9D" w:rsidRDefault="00F74A95" w:rsidP="003012F5">
            <w:pPr>
              <w:jc w:val="both"/>
              <w:rPr>
                <w:rFonts w:eastAsia="Calibri"/>
                <w:b/>
                <w:sz w:val="23"/>
                <w:szCs w:val="23"/>
                <w:lang w:val="lt-LT"/>
              </w:rPr>
            </w:pPr>
            <w:r w:rsidRPr="003E1C9D">
              <w:rPr>
                <w:rFonts w:eastAsia="Calibri"/>
                <w:sz w:val="23"/>
                <w:szCs w:val="23"/>
                <w:lang w:val="lt-LT"/>
              </w:rPr>
              <w:fldChar w:fldCharType="begin">
                <w:ffData>
                  <w:name w:val="Text2"/>
                  <w:enabled/>
                  <w:calcOnExit w:val="0"/>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sz w:val="23"/>
                <w:szCs w:val="23"/>
                <w:lang w:val="lt-LT"/>
              </w:rPr>
              <w:fldChar w:fldCharType="end"/>
            </w:r>
          </w:p>
        </w:tc>
      </w:tr>
      <w:tr w:rsidR="00F74A95" w:rsidRPr="003E1C9D" w14:paraId="7849E7BC" w14:textId="77777777" w:rsidTr="003012F5">
        <w:trPr>
          <w:trHeight w:val="140"/>
        </w:trPr>
        <w:tc>
          <w:tcPr>
            <w:tcW w:w="3096" w:type="dxa"/>
            <w:vMerge w:val="restart"/>
            <w:tcBorders>
              <w:top w:val="single" w:sz="4" w:space="0" w:color="00000A"/>
              <w:left w:val="single" w:sz="4" w:space="0" w:color="00000A"/>
              <w:right w:val="single" w:sz="4" w:space="0" w:color="00000A"/>
            </w:tcBorders>
            <w:hideMark/>
          </w:tcPr>
          <w:p w14:paraId="48D7F709" w14:textId="77777777" w:rsidR="00F74A95" w:rsidRPr="003E1C9D" w:rsidRDefault="00F74A95" w:rsidP="003012F5">
            <w:pPr>
              <w:ind w:right="180"/>
              <w:jc w:val="both"/>
              <w:rPr>
                <w:rFonts w:eastAsia="Calibri"/>
                <w:sz w:val="23"/>
                <w:szCs w:val="23"/>
                <w:lang w:val="lt-LT"/>
              </w:rPr>
            </w:pPr>
            <w:r w:rsidRPr="003E1C9D">
              <w:rPr>
                <w:rFonts w:eastAsia="Calibri"/>
                <w:sz w:val="23"/>
                <w:szCs w:val="23"/>
                <w:lang w:val="lt-LT"/>
              </w:rPr>
              <w:t xml:space="preserve">Partnerio kontaktinis asmuo  </w:t>
            </w:r>
          </w:p>
        </w:tc>
        <w:tc>
          <w:tcPr>
            <w:tcW w:w="6685" w:type="dxa"/>
            <w:tcBorders>
              <w:top w:val="single" w:sz="4" w:space="0" w:color="00000A"/>
              <w:left w:val="single" w:sz="4" w:space="0" w:color="00000A"/>
              <w:bottom w:val="single" w:sz="4" w:space="0" w:color="00000A"/>
              <w:right w:val="single" w:sz="4" w:space="0" w:color="00000A"/>
            </w:tcBorders>
          </w:tcPr>
          <w:p w14:paraId="202CF89A" w14:textId="77777777" w:rsidR="00F74A95" w:rsidRPr="003E1C9D" w:rsidRDefault="00F74A95" w:rsidP="003012F5">
            <w:pPr>
              <w:jc w:val="both"/>
              <w:rPr>
                <w:rFonts w:eastAsia="Calibri"/>
                <w:b/>
                <w:sz w:val="23"/>
                <w:szCs w:val="23"/>
                <w:lang w:val="lt-LT"/>
              </w:rPr>
            </w:pPr>
            <w:r w:rsidRPr="003E1C9D">
              <w:rPr>
                <w:rFonts w:eastAsia="Calibri"/>
                <w:sz w:val="23"/>
                <w:szCs w:val="23"/>
                <w:lang w:val="lt-LT"/>
              </w:rPr>
              <w:fldChar w:fldCharType="begin">
                <w:ffData>
                  <w:name w:val=""/>
                  <w:enabled/>
                  <w:calcOnExit w:val="0"/>
                  <w:textInput>
                    <w:default w:val="Pareigos"/>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Pareigos</w:t>
            </w:r>
            <w:r w:rsidRPr="003E1C9D">
              <w:rPr>
                <w:rFonts w:eastAsia="Calibri"/>
                <w:sz w:val="23"/>
                <w:szCs w:val="23"/>
                <w:lang w:val="lt-LT"/>
              </w:rPr>
              <w:fldChar w:fldCharType="end"/>
            </w:r>
          </w:p>
        </w:tc>
      </w:tr>
      <w:tr w:rsidR="00F74A95" w:rsidRPr="003E1C9D" w14:paraId="0A489F17" w14:textId="77777777" w:rsidTr="003012F5">
        <w:trPr>
          <w:trHeight w:val="140"/>
        </w:trPr>
        <w:tc>
          <w:tcPr>
            <w:tcW w:w="3096" w:type="dxa"/>
            <w:vMerge/>
          </w:tcPr>
          <w:p w14:paraId="464C158D" w14:textId="77777777" w:rsidR="00F74A95" w:rsidRPr="003E1C9D" w:rsidRDefault="00F74A95" w:rsidP="003012F5">
            <w:pPr>
              <w:ind w:right="180"/>
              <w:jc w:val="both"/>
              <w:rPr>
                <w:rFonts w:eastAsia="Calibri"/>
                <w:sz w:val="23"/>
                <w:szCs w:val="23"/>
                <w:lang w:val="lt-LT"/>
              </w:rPr>
            </w:pPr>
          </w:p>
        </w:tc>
        <w:tc>
          <w:tcPr>
            <w:tcW w:w="6685" w:type="dxa"/>
            <w:tcBorders>
              <w:top w:val="single" w:sz="4" w:space="0" w:color="00000A"/>
              <w:left w:val="single" w:sz="4" w:space="0" w:color="00000A"/>
              <w:bottom w:val="single" w:sz="4" w:space="0" w:color="00000A"/>
              <w:right w:val="single" w:sz="4" w:space="0" w:color="00000A"/>
            </w:tcBorders>
          </w:tcPr>
          <w:p w14:paraId="6FE39E9B" w14:textId="77777777" w:rsidR="00F74A95" w:rsidRPr="003E1C9D" w:rsidRDefault="00F74A95" w:rsidP="003012F5">
            <w:pPr>
              <w:jc w:val="both"/>
              <w:rPr>
                <w:rFonts w:eastAsia="Calibri"/>
                <w:sz w:val="23"/>
                <w:szCs w:val="23"/>
                <w:lang w:val="lt-LT"/>
              </w:rPr>
            </w:pPr>
            <w:r w:rsidRPr="003E1C9D">
              <w:rPr>
                <w:rFonts w:eastAsia="Calibri"/>
                <w:sz w:val="23"/>
                <w:szCs w:val="23"/>
                <w:lang w:val="lt-LT"/>
              </w:rPr>
              <w:fldChar w:fldCharType="begin">
                <w:ffData>
                  <w:name w:val=""/>
                  <w:enabled/>
                  <w:calcOnExit w:val="0"/>
                  <w:textInput>
                    <w:default w:val="Vardas, pavardė"/>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Vardas, pavardė</w:t>
            </w:r>
            <w:r w:rsidRPr="003E1C9D">
              <w:rPr>
                <w:rFonts w:eastAsia="Calibri"/>
                <w:sz w:val="23"/>
                <w:szCs w:val="23"/>
                <w:lang w:val="lt-LT"/>
              </w:rPr>
              <w:fldChar w:fldCharType="end"/>
            </w:r>
          </w:p>
        </w:tc>
      </w:tr>
      <w:tr w:rsidR="00F74A95" w:rsidRPr="003E1C9D" w14:paraId="784DC24E" w14:textId="77777777" w:rsidTr="003012F5">
        <w:trPr>
          <w:trHeight w:val="183"/>
        </w:trPr>
        <w:tc>
          <w:tcPr>
            <w:tcW w:w="3096" w:type="dxa"/>
            <w:vMerge/>
          </w:tcPr>
          <w:p w14:paraId="1F0BF5B9" w14:textId="77777777" w:rsidR="00F74A95" w:rsidRPr="003E1C9D" w:rsidRDefault="00F74A95" w:rsidP="003012F5">
            <w:pPr>
              <w:ind w:right="180"/>
              <w:jc w:val="both"/>
              <w:rPr>
                <w:rFonts w:eastAsia="Calibri"/>
                <w:sz w:val="23"/>
                <w:szCs w:val="23"/>
                <w:lang w:val="lt-LT"/>
              </w:rPr>
            </w:pPr>
          </w:p>
        </w:tc>
        <w:tc>
          <w:tcPr>
            <w:tcW w:w="6685" w:type="dxa"/>
            <w:tcBorders>
              <w:top w:val="single" w:sz="4" w:space="0" w:color="00000A"/>
              <w:left w:val="single" w:sz="4" w:space="0" w:color="00000A"/>
              <w:bottom w:val="single" w:sz="4" w:space="0" w:color="00000A"/>
              <w:right w:val="single" w:sz="4" w:space="0" w:color="00000A"/>
            </w:tcBorders>
          </w:tcPr>
          <w:p w14:paraId="28DE6ECF" w14:textId="77777777" w:rsidR="00F74A95" w:rsidRPr="003E1C9D" w:rsidRDefault="00F74A95" w:rsidP="003012F5">
            <w:pPr>
              <w:jc w:val="both"/>
              <w:rPr>
                <w:rFonts w:eastAsia="Calibri"/>
                <w:sz w:val="23"/>
                <w:szCs w:val="23"/>
                <w:lang w:val="lt-LT"/>
              </w:rPr>
            </w:pPr>
            <w:r w:rsidRPr="003E1C9D">
              <w:rPr>
                <w:rFonts w:eastAsia="Calibri"/>
                <w:sz w:val="23"/>
                <w:szCs w:val="23"/>
                <w:lang w:val="lt-LT"/>
              </w:rPr>
              <w:t>Telefonas +370</w:t>
            </w:r>
            <w:r w:rsidRPr="003E1C9D">
              <w:rPr>
                <w:rFonts w:eastAsia="Calibri"/>
                <w:sz w:val="23"/>
                <w:szCs w:val="23"/>
                <w:lang w:val="lt-LT"/>
              </w:rPr>
              <w:fldChar w:fldCharType="begin">
                <w:ffData>
                  <w:name w:val=""/>
                  <w:enabled/>
                  <w:calcOnExit w:val="0"/>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sz w:val="23"/>
                <w:szCs w:val="23"/>
                <w:lang w:val="lt-LT"/>
              </w:rPr>
              <w:fldChar w:fldCharType="end"/>
            </w:r>
          </w:p>
        </w:tc>
      </w:tr>
      <w:tr w:rsidR="00F74A95" w:rsidRPr="003E1C9D" w14:paraId="54D9E21A" w14:textId="77777777" w:rsidTr="003012F5">
        <w:trPr>
          <w:trHeight w:val="183"/>
        </w:trPr>
        <w:tc>
          <w:tcPr>
            <w:tcW w:w="3096" w:type="dxa"/>
            <w:vMerge/>
          </w:tcPr>
          <w:p w14:paraId="5A2412A3" w14:textId="77777777" w:rsidR="00F74A95" w:rsidRPr="003E1C9D" w:rsidRDefault="00F74A95" w:rsidP="003012F5">
            <w:pPr>
              <w:ind w:right="180"/>
              <w:jc w:val="both"/>
              <w:rPr>
                <w:rFonts w:eastAsia="Calibri"/>
                <w:sz w:val="23"/>
                <w:szCs w:val="23"/>
                <w:lang w:val="lt-LT"/>
              </w:rPr>
            </w:pPr>
          </w:p>
        </w:tc>
        <w:tc>
          <w:tcPr>
            <w:tcW w:w="6685" w:type="dxa"/>
            <w:tcBorders>
              <w:top w:val="single" w:sz="4" w:space="0" w:color="00000A"/>
              <w:left w:val="single" w:sz="4" w:space="0" w:color="00000A"/>
              <w:bottom w:val="single" w:sz="4" w:space="0" w:color="00000A"/>
              <w:right w:val="single" w:sz="4" w:space="0" w:color="00000A"/>
            </w:tcBorders>
          </w:tcPr>
          <w:p w14:paraId="34EBCB10" w14:textId="77777777" w:rsidR="00F74A95" w:rsidRPr="003E1C9D" w:rsidRDefault="00F74A95" w:rsidP="003012F5">
            <w:pPr>
              <w:jc w:val="both"/>
              <w:rPr>
                <w:rFonts w:eastAsia="Calibri"/>
                <w:sz w:val="23"/>
                <w:szCs w:val="23"/>
                <w:lang w:val="lt-LT"/>
              </w:rPr>
            </w:pPr>
            <w:r w:rsidRPr="003E1C9D">
              <w:rPr>
                <w:rFonts w:eastAsia="Calibri"/>
                <w:sz w:val="23"/>
                <w:szCs w:val="23"/>
                <w:lang w:val="lt-LT"/>
              </w:rPr>
              <w:t xml:space="preserve">El. paštas </w:t>
            </w:r>
            <w:r w:rsidRPr="003E1C9D">
              <w:rPr>
                <w:rFonts w:eastAsia="Calibri"/>
                <w:sz w:val="23"/>
                <w:szCs w:val="23"/>
                <w:lang w:val="lt-LT"/>
              </w:rPr>
              <w:fldChar w:fldCharType="begin">
                <w:ffData>
                  <w:name w:val=""/>
                  <w:enabled/>
                  <w:calcOnExit w:val="0"/>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sz w:val="23"/>
                <w:szCs w:val="23"/>
                <w:lang w:val="lt-LT"/>
              </w:rPr>
              <w:fldChar w:fldCharType="end"/>
            </w:r>
          </w:p>
        </w:tc>
      </w:tr>
      <w:tr w:rsidR="00F74A95" w:rsidRPr="003E1C9D" w14:paraId="0EC1DE74" w14:textId="77777777" w:rsidTr="003012F5">
        <w:trPr>
          <w:trHeight w:val="183"/>
        </w:trPr>
        <w:tc>
          <w:tcPr>
            <w:tcW w:w="3096" w:type="dxa"/>
          </w:tcPr>
          <w:p w14:paraId="45C3EF9D" w14:textId="77777777" w:rsidR="00F74A95" w:rsidRPr="003E1C9D" w:rsidRDefault="00F74A95" w:rsidP="003012F5">
            <w:pPr>
              <w:ind w:right="180"/>
              <w:jc w:val="both"/>
              <w:rPr>
                <w:rFonts w:eastAsia="Calibri"/>
                <w:sz w:val="23"/>
                <w:szCs w:val="23"/>
                <w:lang w:val="lt-LT"/>
              </w:rPr>
            </w:pPr>
            <w:r w:rsidRPr="003E1C9D">
              <w:rPr>
                <w:rFonts w:eastAsia="Calibri"/>
                <w:sz w:val="23"/>
                <w:szCs w:val="23"/>
                <w:lang w:val="lt-LT"/>
              </w:rPr>
              <w:t>Partnerio funkcijos projekte</w:t>
            </w:r>
          </w:p>
        </w:tc>
        <w:tc>
          <w:tcPr>
            <w:tcW w:w="6685" w:type="dxa"/>
            <w:tcBorders>
              <w:top w:val="single" w:sz="4" w:space="0" w:color="00000A"/>
              <w:left w:val="single" w:sz="4" w:space="0" w:color="00000A"/>
              <w:bottom w:val="single" w:sz="4" w:space="0" w:color="00000A"/>
              <w:right w:val="single" w:sz="4" w:space="0" w:color="00000A"/>
            </w:tcBorders>
          </w:tcPr>
          <w:p w14:paraId="08CC30A8" w14:textId="77777777" w:rsidR="00F74A95" w:rsidRPr="003E1C9D" w:rsidRDefault="00F74A95" w:rsidP="003012F5">
            <w:pPr>
              <w:jc w:val="both"/>
              <w:rPr>
                <w:rFonts w:eastAsia="Calibri"/>
                <w:sz w:val="23"/>
                <w:szCs w:val="23"/>
                <w:lang w:val="lt-LT"/>
              </w:rPr>
            </w:pPr>
            <w:r w:rsidRPr="003E1C9D">
              <w:rPr>
                <w:rFonts w:eastAsia="Calibri"/>
                <w:sz w:val="23"/>
                <w:szCs w:val="23"/>
                <w:lang w:val="lt-LT"/>
              </w:rPr>
              <w:fldChar w:fldCharType="begin">
                <w:ffData>
                  <w:name w:val=""/>
                  <w:enabled/>
                  <w:calcOnExit w:val="0"/>
                  <w:textInput/>
                </w:ffData>
              </w:fldChar>
            </w:r>
            <w:r w:rsidRPr="003E1C9D">
              <w:rPr>
                <w:rFonts w:eastAsia="Calibri"/>
                <w:sz w:val="23"/>
                <w:szCs w:val="23"/>
                <w:lang w:val="lt-LT"/>
              </w:rPr>
              <w:instrText xml:space="preserve"> FORMTEXT </w:instrText>
            </w:r>
            <w:r w:rsidRPr="003E1C9D">
              <w:rPr>
                <w:rFonts w:eastAsia="Calibri"/>
                <w:sz w:val="23"/>
                <w:szCs w:val="23"/>
                <w:lang w:val="lt-LT"/>
              </w:rPr>
            </w:r>
            <w:r w:rsidRPr="003E1C9D">
              <w:rPr>
                <w:rFonts w:eastAsia="Calibri"/>
                <w:sz w:val="23"/>
                <w:szCs w:val="23"/>
                <w:lang w:val="lt-LT"/>
              </w:rPr>
              <w:fldChar w:fldCharType="separate"/>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noProof/>
                <w:sz w:val="23"/>
                <w:szCs w:val="23"/>
                <w:lang w:val="lt-LT"/>
              </w:rPr>
              <w:t> </w:t>
            </w:r>
            <w:r w:rsidRPr="003E1C9D">
              <w:rPr>
                <w:rFonts w:eastAsia="Calibri"/>
                <w:sz w:val="23"/>
                <w:szCs w:val="23"/>
                <w:lang w:val="lt-LT"/>
              </w:rPr>
              <w:fldChar w:fldCharType="end"/>
            </w:r>
          </w:p>
          <w:p w14:paraId="1C734F9C" w14:textId="77777777" w:rsidR="00F74A95" w:rsidRPr="003E1C9D" w:rsidRDefault="00F74A95" w:rsidP="003012F5">
            <w:pPr>
              <w:jc w:val="both"/>
              <w:rPr>
                <w:rFonts w:eastAsia="Calibri"/>
                <w:sz w:val="23"/>
                <w:szCs w:val="23"/>
                <w:lang w:val="lt-LT"/>
              </w:rPr>
            </w:pPr>
          </w:p>
        </w:tc>
      </w:tr>
      <w:tr w:rsidR="00F74A95" w:rsidRPr="003E1C9D" w14:paraId="11E22465" w14:textId="77777777" w:rsidTr="003012F5">
        <w:trPr>
          <w:trHeight w:val="183"/>
        </w:trPr>
        <w:tc>
          <w:tcPr>
            <w:tcW w:w="3096" w:type="dxa"/>
          </w:tcPr>
          <w:p w14:paraId="3E7FC642" w14:textId="77777777" w:rsidR="00F74A95" w:rsidRPr="003E1C9D" w:rsidRDefault="00F74A95" w:rsidP="003012F5">
            <w:pPr>
              <w:jc w:val="both"/>
              <w:rPr>
                <w:szCs w:val="24"/>
                <w:lang w:val="lt-LT"/>
              </w:rPr>
            </w:pPr>
            <w:r w:rsidRPr="003E1C9D">
              <w:rPr>
                <w:szCs w:val="24"/>
                <w:lang w:val="lt-LT"/>
              </w:rPr>
              <w:t>Dokumentas, patvirtinantis asmens teisę veikti partnerio vardu, jei partneriui atstovauja ne jo vadovas (pažymėti, jei pridedamas įgaliojimas)</w:t>
            </w:r>
          </w:p>
          <w:p w14:paraId="46E59BB5" w14:textId="77777777" w:rsidR="00F74A95" w:rsidRPr="003E1C9D" w:rsidRDefault="00F74A95" w:rsidP="003012F5">
            <w:pPr>
              <w:ind w:right="180"/>
              <w:jc w:val="both"/>
              <w:rPr>
                <w:rFonts w:eastAsia="Calibri"/>
                <w:sz w:val="23"/>
                <w:szCs w:val="23"/>
                <w:lang w:val="lt-LT"/>
              </w:rPr>
            </w:pPr>
          </w:p>
        </w:tc>
        <w:tc>
          <w:tcPr>
            <w:tcW w:w="6685" w:type="dxa"/>
            <w:tcBorders>
              <w:top w:val="single" w:sz="4" w:space="0" w:color="00000A"/>
              <w:left w:val="single" w:sz="4" w:space="0" w:color="00000A"/>
              <w:bottom w:val="single" w:sz="4" w:space="0" w:color="00000A"/>
              <w:right w:val="single" w:sz="4" w:space="0" w:color="00000A"/>
            </w:tcBorders>
          </w:tcPr>
          <w:p w14:paraId="71933E66" w14:textId="77777777" w:rsidR="00F74A95" w:rsidRPr="003E1C9D" w:rsidRDefault="00F74A95" w:rsidP="003012F5">
            <w:pPr>
              <w:jc w:val="both"/>
              <w:rPr>
                <w:rFonts w:eastAsia="Calibri"/>
                <w:sz w:val="23"/>
                <w:szCs w:val="23"/>
                <w:lang w:val="lt-LT"/>
              </w:rPr>
            </w:pPr>
          </w:p>
          <w:p w14:paraId="38CDD27B" w14:textId="77777777" w:rsidR="00F74A95" w:rsidRPr="003E1C9D" w:rsidRDefault="00F74A95" w:rsidP="003012F5">
            <w:pPr>
              <w:jc w:val="both"/>
              <w:rPr>
                <w:rFonts w:eastAsia="Calibri"/>
                <w:sz w:val="23"/>
                <w:szCs w:val="23"/>
                <w:lang w:val="lt-LT"/>
              </w:rPr>
            </w:pPr>
          </w:p>
          <w:p w14:paraId="4B10833D" w14:textId="77777777" w:rsidR="00F74A95" w:rsidRPr="003E1C9D" w:rsidRDefault="00F74A95" w:rsidP="003012F5">
            <w:pPr>
              <w:jc w:val="both"/>
              <w:rPr>
                <w:rFonts w:eastAsia="Calibri"/>
                <w:sz w:val="23"/>
                <w:szCs w:val="23"/>
                <w:lang w:val="lt-LT"/>
              </w:rPr>
            </w:pPr>
          </w:p>
          <w:p w14:paraId="53878ABC" w14:textId="77777777" w:rsidR="00F74A95" w:rsidRPr="003E1C9D" w:rsidRDefault="00F74A95" w:rsidP="003012F5">
            <w:pPr>
              <w:jc w:val="both"/>
              <w:rPr>
                <w:rFonts w:eastAsia="Calibri"/>
                <w:sz w:val="23"/>
                <w:szCs w:val="23"/>
                <w:lang w:val="lt-LT"/>
              </w:rPr>
            </w:pPr>
            <w:r w:rsidRPr="003E1C9D">
              <w:rPr>
                <w:rFonts w:ascii="Segoe UI Symbol" w:eastAsia="MS Gothic" w:hAnsi="Segoe UI Symbol" w:cs="Segoe UI Symbol"/>
                <w:sz w:val="22"/>
                <w:szCs w:val="22"/>
                <w:lang w:val="lt-LT"/>
              </w:rPr>
              <w:t>☐</w:t>
            </w:r>
          </w:p>
        </w:tc>
      </w:tr>
    </w:tbl>
    <w:p w14:paraId="2B9ADEDB" w14:textId="77777777" w:rsidR="00F74A95" w:rsidRPr="003E1C9D" w:rsidRDefault="00F74A95" w:rsidP="00F74A95">
      <w:pPr>
        <w:jc w:val="both"/>
        <w:rPr>
          <w:rFonts w:eastAsia="Calibri"/>
          <w:b/>
          <w:sz w:val="23"/>
          <w:szCs w:val="23"/>
          <w:lang w:val="lt-LT"/>
        </w:rPr>
      </w:pPr>
      <w:r w:rsidRPr="003E1C9D">
        <w:rPr>
          <w:rFonts w:eastAsia="Calibri"/>
          <w:b/>
          <w:sz w:val="23"/>
          <w:szCs w:val="23"/>
          <w:lang w:val="lt-LT"/>
        </w:rPr>
        <w:lastRenderedPageBreak/>
        <w:t xml:space="preserve"> </w:t>
      </w:r>
    </w:p>
    <w:p w14:paraId="6F6438D2" w14:textId="77777777" w:rsidR="00F74A95" w:rsidRPr="003E1C9D" w:rsidRDefault="00F74A95" w:rsidP="00F74A95">
      <w:pPr>
        <w:jc w:val="both"/>
        <w:rPr>
          <w:rFonts w:eastAsia="Calibri"/>
          <w:b/>
          <w:bCs/>
          <w:sz w:val="23"/>
          <w:szCs w:val="23"/>
          <w:lang w:val="lt-LT"/>
        </w:rPr>
      </w:pPr>
      <w:r w:rsidRPr="003E1C9D">
        <w:rPr>
          <w:rFonts w:eastAsia="Calibri"/>
          <w:b/>
          <w:bCs/>
          <w:sz w:val="23"/>
          <w:szCs w:val="23"/>
          <w:lang w:val="lt-LT"/>
        </w:rPr>
        <w:t xml:space="preserve">SĄŽININGUMO DEKLARACIJA </w:t>
      </w:r>
    </w:p>
    <w:p w14:paraId="72E4B225" w14:textId="77777777" w:rsidR="00F74A95" w:rsidRPr="003E1C9D" w:rsidRDefault="00F74A95" w:rsidP="00F74A95">
      <w:pPr>
        <w:jc w:val="both"/>
        <w:rPr>
          <w:rFonts w:eastAsia="Calibri"/>
          <w:b/>
          <w:bCs/>
          <w:sz w:val="23"/>
          <w:szCs w:val="23"/>
          <w:lang w:val="lt-LT"/>
        </w:rPr>
      </w:pPr>
    </w:p>
    <w:p w14:paraId="4A9317F9" w14:textId="77777777" w:rsidR="00F74A95" w:rsidRPr="003E1C9D" w:rsidRDefault="00F74A95" w:rsidP="00F74A95">
      <w:pPr>
        <w:jc w:val="both"/>
        <w:rPr>
          <w:rFonts w:eastAsia="Calibri"/>
          <w:i/>
          <w:iCs/>
          <w:sz w:val="23"/>
          <w:szCs w:val="23"/>
          <w:lang w:val="lt-LT"/>
        </w:rPr>
      </w:pPr>
      <w:r w:rsidRPr="003E1C9D">
        <w:rPr>
          <w:rFonts w:eastAsia="Calibri"/>
          <w:i/>
          <w:iCs/>
          <w:sz w:val="23"/>
          <w:szCs w:val="23"/>
          <w:lang w:val="lt-LT"/>
        </w:rPr>
        <w:t>Patvirtiname, kad šios paraiškos teikimo metu nėra toliau nurodytų aplinkybių:</w:t>
      </w:r>
    </w:p>
    <w:p w14:paraId="080B7FE8" w14:textId="77777777" w:rsidR="00F74A95" w:rsidRPr="003E1C9D" w:rsidRDefault="00F74A95" w:rsidP="00F74A95">
      <w:pPr>
        <w:pStyle w:val="Sraopastraipa"/>
        <w:numPr>
          <w:ilvl w:val="0"/>
          <w:numId w:val="1"/>
        </w:numPr>
        <w:tabs>
          <w:tab w:val="left" w:pos="643"/>
        </w:tabs>
        <w:jc w:val="both"/>
        <w:rPr>
          <w:i/>
          <w:iCs/>
          <w:sz w:val="23"/>
          <w:szCs w:val="23"/>
          <w:lang w:val="lt-LT" w:eastAsia="lt-LT"/>
        </w:rPr>
      </w:pPr>
      <w:r w:rsidRPr="003E1C9D">
        <w:rPr>
          <w:i/>
          <w:iCs/>
          <w:sz w:val="23"/>
          <w:szCs w:val="23"/>
          <w:lang w:val="lt-LT" w:eastAsia="lt-LT"/>
        </w:rPr>
        <w:t>partneris nėra sudaręs taikos sutarties su kreditoriais, sustabdęs ar apribojęs savo veiklos;</w:t>
      </w:r>
    </w:p>
    <w:p w14:paraId="3C368F98" w14:textId="77777777" w:rsidR="00F74A95" w:rsidRPr="003E1C9D" w:rsidRDefault="00F74A95" w:rsidP="00F74A95">
      <w:pPr>
        <w:pStyle w:val="Sraopastraipa"/>
        <w:numPr>
          <w:ilvl w:val="0"/>
          <w:numId w:val="1"/>
        </w:numPr>
        <w:tabs>
          <w:tab w:val="left" w:pos="514"/>
        </w:tabs>
        <w:jc w:val="both"/>
        <w:rPr>
          <w:i/>
          <w:iCs/>
          <w:sz w:val="23"/>
          <w:szCs w:val="23"/>
          <w:lang w:val="lt-LT" w:eastAsia="lt-LT"/>
        </w:rPr>
      </w:pPr>
      <w:r w:rsidRPr="003E1C9D">
        <w:rPr>
          <w:i/>
          <w:iCs/>
          <w:sz w:val="23"/>
          <w:szCs w:val="23"/>
          <w:lang w:val="lt-LT" w:eastAsia="ja-JP"/>
        </w:rPr>
        <w:t>asmuo, turintis teisę veikti partnerio vardu, neturi neišnykusio ar nepanaikinto teistumo už nusikaltimus, numatytus Lietuvos Respublikos baudžiamojo kodekso XXXIII skyriuje (Nusikaltimai</w:t>
      </w:r>
      <w:r w:rsidRPr="003E1C9D">
        <w:rPr>
          <w:i/>
          <w:iCs/>
          <w:lang w:val="lt-LT" w:eastAsia="ja-JP"/>
        </w:rPr>
        <w:t xml:space="preserve"> ir baudžiamieji nusižengimai</w:t>
      </w:r>
      <w:r w:rsidRPr="003E1C9D">
        <w:rPr>
          <w:i/>
          <w:iCs/>
          <w:sz w:val="23"/>
          <w:szCs w:val="23"/>
          <w:lang w:val="lt-LT" w:eastAsia="ja-JP"/>
        </w:rPr>
        <w:t xml:space="preserve"> valstybės  tarnybai ir viešiesiems interesams), taip pat už nusikaltimus, numatytus Lietuvos Respublikos baudžiamojo kodekso 205 straipsnyje (Apgaulingas pareiškimas apie juridinio asmens veiklą), 206 straipsnyje (Kredito, paskolos</w:t>
      </w:r>
      <w:r w:rsidRPr="003E1C9D">
        <w:rPr>
          <w:i/>
          <w:iCs/>
          <w:lang w:val="lt-LT" w:eastAsia="ja-JP"/>
        </w:rPr>
        <w:t xml:space="preserve">, tikslinės paramos, subsidijos ar dotacijos </w:t>
      </w:r>
      <w:r w:rsidRPr="003E1C9D">
        <w:rPr>
          <w:i/>
          <w:iCs/>
          <w:sz w:val="23"/>
          <w:szCs w:val="23"/>
          <w:lang w:val="lt-LT" w:eastAsia="ja-JP"/>
        </w:rPr>
        <w:t>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w:t>
      </w:r>
    </w:p>
    <w:p w14:paraId="142F896C" w14:textId="77777777" w:rsidR="00F74A95" w:rsidRPr="003E1C9D" w:rsidRDefault="00F74A95" w:rsidP="00F74A95">
      <w:pPr>
        <w:pStyle w:val="Sraopastraipa"/>
        <w:numPr>
          <w:ilvl w:val="0"/>
          <w:numId w:val="1"/>
        </w:numPr>
        <w:tabs>
          <w:tab w:val="left" w:pos="284"/>
        </w:tabs>
        <w:jc w:val="both"/>
        <w:rPr>
          <w:rFonts w:eastAsia="Calibri"/>
          <w:i/>
          <w:iCs/>
          <w:sz w:val="23"/>
          <w:szCs w:val="23"/>
          <w:lang w:val="lt-LT"/>
        </w:rPr>
      </w:pPr>
      <w:r w:rsidRPr="003E1C9D">
        <w:rPr>
          <w:rFonts w:eastAsia="Calibri"/>
          <w:i/>
          <w:iCs/>
          <w:sz w:val="23"/>
          <w:szCs w:val="23"/>
          <w:lang w:val="lt-LT"/>
        </w:rPr>
        <w:t xml:space="preserve">partnerio  vadovui ar jo įgaliotam asmeniui yra žinoma, kad šioje deklaracijoje nurodžius klaidinančią ar melagingą informaciją, vadovaujantis Nevyriausybinių organizacijų veiklos stiprinimo </w:t>
      </w:r>
      <w:bookmarkStart w:id="0" w:name="_Hlk102037682"/>
      <w:r w:rsidRPr="003E1C9D">
        <w:rPr>
          <w:rFonts w:eastAsia="Calibri"/>
          <w:i/>
          <w:iCs/>
          <w:sz w:val="23"/>
          <w:szCs w:val="23"/>
          <w:lang w:val="lt-LT"/>
        </w:rPr>
        <w:t>2023</w:t>
      </w:r>
      <w:r w:rsidRPr="003E1C9D">
        <w:rPr>
          <w:szCs w:val="24"/>
          <w:lang w:val="lt-LT"/>
        </w:rPr>
        <w:t>–</w:t>
      </w:r>
      <w:r w:rsidRPr="003E1C9D">
        <w:rPr>
          <w:rFonts w:eastAsia="Calibri"/>
          <w:i/>
          <w:iCs/>
          <w:sz w:val="23"/>
          <w:szCs w:val="23"/>
          <w:lang w:val="lt-LT"/>
        </w:rPr>
        <w:t>2025 metų veiksmų plano 2.1.</w:t>
      </w:r>
      <w:r w:rsidRPr="003E1C9D">
        <w:rPr>
          <w:i/>
          <w:iCs/>
          <w:sz w:val="23"/>
          <w:szCs w:val="23"/>
          <w:lang w:val="lt-LT"/>
        </w:rPr>
        <w:t>1.1. priemonės „</w:t>
      </w:r>
      <w:r w:rsidRPr="003E1C9D">
        <w:rPr>
          <w:i/>
          <w:iCs/>
          <w:color w:val="00000A"/>
          <w:sz w:val="23"/>
          <w:szCs w:val="23"/>
          <w:lang w:val="lt-LT"/>
        </w:rPr>
        <w:t>Stiprinti bendruomeninę veiklą savivaldybėse</w:t>
      </w:r>
      <w:bookmarkEnd w:id="0"/>
      <w:r w:rsidRPr="003E1C9D">
        <w:rPr>
          <w:rFonts w:eastAsia="Calibri"/>
          <w:i/>
          <w:iCs/>
          <w:sz w:val="23"/>
          <w:szCs w:val="23"/>
          <w:lang w:val="lt-LT"/>
        </w:rPr>
        <w:t xml:space="preserve">“ aprašo </w:t>
      </w:r>
      <w:r>
        <w:rPr>
          <w:rFonts w:eastAsia="Calibri"/>
          <w:i/>
          <w:iCs/>
          <w:sz w:val="23"/>
          <w:szCs w:val="23"/>
          <w:lang w:val="lt-LT"/>
        </w:rPr>
        <w:t>59</w:t>
      </w:r>
      <w:r w:rsidRPr="003E1C9D">
        <w:rPr>
          <w:rFonts w:eastAsia="Calibri"/>
          <w:i/>
          <w:iCs/>
          <w:sz w:val="23"/>
          <w:szCs w:val="23"/>
          <w:lang w:val="lt-LT"/>
        </w:rPr>
        <w:t xml:space="preserve">.5 papunkčiu, sudaryta </w:t>
      </w:r>
      <w:r w:rsidRPr="003E1C9D">
        <w:rPr>
          <w:i/>
          <w:iCs/>
          <w:sz w:val="23"/>
          <w:szCs w:val="23"/>
          <w:lang w:val="lt-LT"/>
        </w:rPr>
        <w:t>Valstybės biudžeto lėšų naudojimo projektui įgyvendinti pagal Nevyriausybinių organizacijų veiklos stiprinimo 2023-2025 metų veiksmų plano 2.1.1.1. priemonę „</w:t>
      </w:r>
      <w:r w:rsidRPr="003E1C9D">
        <w:rPr>
          <w:i/>
          <w:iCs/>
          <w:color w:val="00000A"/>
          <w:sz w:val="23"/>
          <w:szCs w:val="23"/>
          <w:lang w:val="lt-LT"/>
        </w:rPr>
        <w:t>Stiprinti bendruomeninę veiklą savivaldybėse</w:t>
      </w:r>
      <w:r w:rsidRPr="003E1C9D">
        <w:rPr>
          <w:rFonts w:eastAsia="Calibri"/>
          <w:i/>
          <w:iCs/>
          <w:sz w:val="23"/>
          <w:szCs w:val="23"/>
          <w:lang w:val="lt-LT"/>
        </w:rPr>
        <w:t>“</w:t>
      </w:r>
      <w:r w:rsidRPr="003E1C9D">
        <w:rPr>
          <w:i/>
          <w:iCs/>
          <w:sz w:val="23"/>
          <w:szCs w:val="23"/>
          <w:lang w:val="lt-LT"/>
        </w:rPr>
        <w:t>,</w:t>
      </w:r>
      <w:r w:rsidRPr="003E1C9D">
        <w:rPr>
          <w:rFonts w:eastAsia="Calibri"/>
          <w:i/>
          <w:iCs/>
          <w:sz w:val="23"/>
          <w:szCs w:val="23"/>
          <w:lang w:val="lt-LT"/>
        </w:rPr>
        <w:t xml:space="preserve"> </w:t>
      </w:r>
      <w:r w:rsidRPr="003E1C9D">
        <w:rPr>
          <w:i/>
          <w:iCs/>
          <w:sz w:val="23"/>
          <w:szCs w:val="23"/>
          <w:lang w:val="lt-LT"/>
        </w:rPr>
        <w:t>sutartis</w:t>
      </w:r>
      <w:r w:rsidRPr="003E1C9D">
        <w:rPr>
          <w:rFonts w:eastAsia="Calibri"/>
          <w:i/>
          <w:iCs/>
          <w:sz w:val="23"/>
          <w:szCs w:val="23"/>
          <w:lang w:val="lt-LT"/>
        </w:rPr>
        <w:t xml:space="preserve"> bus vienašališkai nutraukta.</w:t>
      </w:r>
    </w:p>
    <w:p w14:paraId="7EB7A77B" w14:textId="77777777" w:rsidR="00F74A95" w:rsidRPr="003E1C9D" w:rsidRDefault="00F74A95" w:rsidP="00F74A95">
      <w:pPr>
        <w:tabs>
          <w:tab w:val="left" w:pos="284"/>
        </w:tabs>
        <w:ind w:firstLine="851"/>
        <w:jc w:val="both"/>
        <w:rPr>
          <w:i/>
          <w:iCs/>
          <w:sz w:val="23"/>
          <w:szCs w:val="23"/>
          <w:lang w:val="lt-LT"/>
        </w:rPr>
      </w:pPr>
    </w:p>
    <w:p w14:paraId="66A1232D" w14:textId="77777777" w:rsidR="00F74A95" w:rsidRPr="003E1C9D" w:rsidRDefault="00F74A95" w:rsidP="00F74A95">
      <w:pPr>
        <w:ind w:right="-1440"/>
        <w:jc w:val="both"/>
        <w:rPr>
          <w:rFonts w:eastAsia="Calibri"/>
          <w:sz w:val="23"/>
          <w:szCs w:val="23"/>
          <w:lang w:val="lt-LT"/>
        </w:rPr>
      </w:pPr>
    </w:p>
    <w:p w14:paraId="4ECF5B2D" w14:textId="77777777" w:rsidR="00F74A95" w:rsidRPr="003E1C9D" w:rsidRDefault="00F74A95" w:rsidP="00F74A95">
      <w:pPr>
        <w:ind w:right="-1440"/>
        <w:jc w:val="both"/>
        <w:rPr>
          <w:rFonts w:eastAsia="Calibri"/>
          <w:sz w:val="23"/>
          <w:szCs w:val="23"/>
          <w:lang w:val="lt-LT"/>
        </w:rPr>
      </w:pPr>
      <w:r w:rsidRPr="003E1C9D">
        <w:rPr>
          <w:rFonts w:eastAsia="Calibri"/>
          <w:sz w:val="23"/>
          <w:szCs w:val="23"/>
          <w:lang w:val="lt-LT"/>
        </w:rPr>
        <w:t>Partnerio vadovas ar jo įgaliotas asmuo    ________________                 ________________________</w:t>
      </w:r>
    </w:p>
    <w:p w14:paraId="03E9A16C" w14:textId="77777777" w:rsidR="00F74A95" w:rsidRPr="003E1C9D" w:rsidRDefault="00F74A95" w:rsidP="00F74A95">
      <w:pPr>
        <w:ind w:left="2592" w:right="-1440" w:firstLine="1668"/>
        <w:jc w:val="both"/>
        <w:rPr>
          <w:rFonts w:eastAsia="Calibri"/>
          <w:sz w:val="23"/>
          <w:szCs w:val="23"/>
          <w:lang w:val="lt-LT"/>
        </w:rPr>
      </w:pPr>
      <w:r w:rsidRPr="003E1C9D">
        <w:rPr>
          <w:rFonts w:eastAsia="Calibri"/>
          <w:sz w:val="23"/>
          <w:szCs w:val="23"/>
          <w:lang w:val="lt-LT"/>
        </w:rPr>
        <w:t>(parašas)</w:t>
      </w:r>
      <w:r w:rsidRPr="003E1C9D">
        <w:rPr>
          <w:rFonts w:eastAsia="Calibri"/>
          <w:sz w:val="23"/>
          <w:szCs w:val="23"/>
          <w:lang w:val="lt-LT"/>
        </w:rPr>
        <w:tab/>
      </w:r>
      <w:r w:rsidRPr="003E1C9D">
        <w:rPr>
          <w:rFonts w:eastAsia="Calibri"/>
          <w:sz w:val="23"/>
          <w:szCs w:val="23"/>
          <w:lang w:val="lt-LT"/>
        </w:rPr>
        <w:tab/>
      </w:r>
      <w:r w:rsidRPr="003E1C9D">
        <w:rPr>
          <w:rFonts w:eastAsia="Calibri"/>
          <w:sz w:val="23"/>
          <w:szCs w:val="23"/>
          <w:lang w:val="lt-LT"/>
        </w:rPr>
        <w:tab/>
        <w:t>(vardas ir pavardė)</w:t>
      </w:r>
    </w:p>
    <w:p w14:paraId="34E25812" w14:textId="77777777" w:rsidR="00F74A95" w:rsidRPr="003E1C9D" w:rsidRDefault="00F74A95" w:rsidP="00F74A95">
      <w:pPr>
        <w:ind w:left="2592" w:right="-1440" w:firstLine="1668"/>
        <w:jc w:val="both"/>
        <w:rPr>
          <w:rFonts w:eastAsia="Calibri"/>
          <w:sz w:val="23"/>
          <w:szCs w:val="23"/>
          <w:lang w:val="lt-LT"/>
        </w:rPr>
      </w:pPr>
    </w:p>
    <w:p w14:paraId="6A5967FA" w14:textId="77777777" w:rsidR="00F74A95" w:rsidRPr="003E1C9D" w:rsidRDefault="00F74A95" w:rsidP="00F74A95">
      <w:pPr>
        <w:ind w:left="2592" w:right="-1440" w:firstLine="1668"/>
        <w:jc w:val="both"/>
        <w:rPr>
          <w:rFonts w:eastAsia="Calibri"/>
          <w:sz w:val="23"/>
          <w:szCs w:val="23"/>
          <w:lang w:val="lt-LT"/>
        </w:rPr>
      </w:pPr>
    </w:p>
    <w:p w14:paraId="02F6DFEE" w14:textId="77777777" w:rsidR="00F74A95" w:rsidRPr="009F3660" w:rsidRDefault="00F74A95" w:rsidP="00F74A95">
      <w:pPr>
        <w:ind w:left="2592" w:right="-1440" w:firstLine="1668"/>
        <w:jc w:val="both"/>
        <w:rPr>
          <w:rFonts w:eastAsia="Calibri"/>
          <w:sz w:val="23"/>
          <w:szCs w:val="23"/>
        </w:rPr>
      </w:pPr>
    </w:p>
    <w:p w14:paraId="53F95579" w14:textId="77777777" w:rsidR="00F74A95" w:rsidRPr="009F3660" w:rsidRDefault="00F74A95" w:rsidP="00F74A95">
      <w:pPr>
        <w:ind w:left="2592" w:right="-1440" w:firstLine="1668"/>
        <w:jc w:val="both"/>
        <w:rPr>
          <w:rFonts w:eastAsia="Calibri"/>
          <w:sz w:val="23"/>
          <w:szCs w:val="23"/>
        </w:rPr>
      </w:pPr>
      <w:r w:rsidRPr="009F3660">
        <w:rPr>
          <w:rFonts w:eastAsia="Calibri"/>
          <w:sz w:val="23"/>
          <w:szCs w:val="23"/>
        </w:rPr>
        <w:t>A. V.</w:t>
      </w:r>
    </w:p>
    <w:p w14:paraId="1F50DCA7" w14:textId="0C438997" w:rsidR="00F74A95" w:rsidRDefault="00F74A95" w:rsidP="00F74A95"/>
    <w:p w14:paraId="093AD116" w14:textId="77777777" w:rsidR="00293C21" w:rsidRDefault="00293C21"/>
    <w:sectPr w:rsidR="00293C21" w:rsidSect="00C51D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57B0F"/>
    <w:multiLevelType w:val="hybridMultilevel"/>
    <w:tmpl w:val="0DD86488"/>
    <w:lvl w:ilvl="0" w:tplc="E85A68BA">
      <w:start w:val="38"/>
      <w:numFmt w:val="bullet"/>
      <w:lvlText w:val=""/>
      <w:lvlJc w:val="left"/>
      <w:pPr>
        <w:ind w:left="1211" w:hanging="360"/>
      </w:pPr>
      <w:rPr>
        <w:rFonts w:ascii="Symbol" w:eastAsia="Times New Roman" w:hAnsi="Symbol"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16cid:durableId="1077096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A95"/>
    <w:rsid w:val="00293C21"/>
    <w:rsid w:val="00C51D98"/>
    <w:rsid w:val="00E66C58"/>
    <w:rsid w:val="00F74A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95AAA"/>
  <w15:chartTrackingRefBased/>
  <w15:docId w15:val="{9D276FBD-602C-467E-B2C4-F6FD4201A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74A95"/>
    <w:pPr>
      <w:spacing w:after="0" w:line="240" w:lineRule="auto"/>
    </w:pPr>
    <w:rPr>
      <w:rFonts w:ascii="Times New Roman" w:eastAsia="Times New Roman" w:hAnsi="Times New Roman" w:cs="Times New Roman"/>
      <w:kern w:val="0"/>
      <w:sz w:val="24"/>
      <w:szCs w:val="20"/>
      <w:lang w:val="en-GB"/>
      <w14:ligatures w14:val="none"/>
    </w:rPr>
  </w:style>
  <w:style w:type="paragraph" w:styleId="Antrat1">
    <w:name w:val="heading 1"/>
    <w:basedOn w:val="prastasis"/>
    <w:next w:val="prastasis"/>
    <w:link w:val="Antrat1Diagrama"/>
    <w:uiPriority w:val="9"/>
    <w:qFormat/>
    <w:rsid w:val="00F74A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F74A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F74A95"/>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F74A95"/>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F74A95"/>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F74A95"/>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F74A95"/>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F74A95"/>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F74A95"/>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74A95"/>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F74A95"/>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F74A95"/>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F74A95"/>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F74A95"/>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F74A9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74A9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74A9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74A9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74A95"/>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F74A9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74A95"/>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F74A9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74A95"/>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F74A95"/>
    <w:rPr>
      <w:i/>
      <w:iCs/>
      <w:color w:val="404040" w:themeColor="text1" w:themeTint="BF"/>
    </w:rPr>
  </w:style>
  <w:style w:type="paragraph" w:styleId="Sraopastraipa">
    <w:name w:val="List Paragraph"/>
    <w:basedOn w:val="prastasis"/>
    <w:uiPriority w:val="34"/>
    <w:qFormat/>
    <w:rsid w:val="00F74A95"/>
    <w:pPr>
      <w:ind w:left="720"/>
      <w:contextualSpacing/>
    </w:pPr>
  </w:style>
  <w:style w:type="character" w:styleId="Rykuspabraukimas">
    <w:name w:val="Intense Emphasis"/>
    <w:basedOn w:val="Numatytasispastraiposriftas"/>
    <w:uiPriority w:val="21"/>
    <w:qFormat/>
    <w:rsid w:val="00F74A95"/>
    <w:rPr>
      <w:i/>
      <w:iCs/>
      <w:color w:val="2F5496" w:themeColor="accent1" w:themeShade="BF"/>
    </w:rPr>
  </w:style>
  <w:style w:type="paragraph" w:styleId="Iskirtacitata">
    <w:name w:val="Intense Quote"/>
    <w:basedOn w:val="prastasis"/>
    <w:next w:val="prastasis"/>
    <w:link w:val="IskirtacitataDiagrama"/>
    <w:uiPriority w:val="30"/>
    <w:qFormat/>
    <w:rsid w:val="00F74A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F74A95"/>
    <w:rPr>
      <w:i/>
      <w:iCs/>
      <w:color w:val="2F5496" w:themeColor="accent1" w:themeShade="BF"/>
    </w:rPr>
  </w:style>
  <w:style w:type="character" w:styleId="Rykinuoroda">
    <w:name w:val="Intense Reference"/>
    <w:basedOn w:val="Numatytasispastraiposriftas"/>
    <w:uiPriority w:val="32"/>
    <w:qFormat/>
    <w:rsid w:val="00F74A9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1977</Words>
  <Characters>1127</Characters>
  <Application>Microsoft Office Word</Application>
  <DocSecurity>0</DocSecurity>
  <Lines>9</Lines>
  <Paragraphs>6</Paragraphs>
  <ScaleCrop>false</ScaleCrop>
  <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15</dc:creator>
  <cp:keywords/>
  <dc:description/>
  <cp:lastModifiedBy>Bendras 15</cp:lastModifiedBy>
  <cp:revision>1</cp:revision>
  <dcterms:created xsi:type="dcterms:W3CDTF">2024-04-08T11:21:00Z</dcterms:created>
  <dcterms:modified xsi:type="dcterms:W3CDTF">2024-04-08T11:22:00Z</dcterms:modified>
</cp:coreProperties>
</file>