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7E39CD" w:rsidRDefault="009178F4" w:rsidP="000E2B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/>
          <w:sz w:val="24"/>
          <w:szCs w:val="24"/>
        </w:rPr>
        <w:t>KULTŪROS IR SPORTO KOMITETAS</w:t>
      </w:r>
    </w:p>
    <w:p w14:paraId="50A66611" w14:textId="77777777" w:rsidR="00445828" w:rsidRPr="007E39CD" w:rsidRDefault="004C6DAE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444D73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6</w:t>
      </w:r>
      <w:r w:rsidR="00706B70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D773F3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RUGPJŪČIO 17</w:t>
      </w:r>
      <w:r w:rsidR="00FD22FA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706B70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5820E7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1</w:t>
      </w:r>
      <w:r w:rsidR="00D773F3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706B70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</w:t>
      </w:r>
    </w:p>
    <w:p w14:paraId="4084BFA6" w14:textId="1AA686C0" w:rsidR="00706B70" w:rsidRPr="007E39CD" w:rsidRDefault="00706B70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posėdžio darbotvarkė</w:t>
      </w:r>
    </w:p>
    <w:p w14:paraId="7185DB5F" w14:textId="77777777" w:rsidR="006D565C" w:rsidRPr="007E39CD" w:rsidRDefault="006D565C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1AB7CE8F" w14:textId="77777777" w:rsidR="000E2BD9" w:rsidRPr="007E39CD" w:rsidRDefault="000E2BD9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5103"/>
        <w:gridCol w:w="2834"/>
      </w:tblGrid>
      <w:tr w:rsidR="003F73FB" w:rsidRPr="007E39CD" w14:paraId="5CD6624D" w14:textId="77777777" w:rsidTr="00851773">
        <w:trPr>
          <w:trHeight w:val="257"/>
          <w:tblHeader/>
        </w:trPr>
        <w:tc>
          <w:tcPr>
            <w:tcW w:w="846" w:type="dxa"/>
          </w:tcPr>
          <w:p w14:paraId="6DA007A7" w14:textId="77777777" w:rsidR="003F73FB" w:rsidRPr="007E39CD" w:rsidRDefault="003F73FB" w:rsidP="000E2B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F5280B7" w14:textId="77777777" w:rsidR="003F73FB" w:rsidRPr="007E39CD" w:rsidRDefault="003F73FB" w:rsidP="000E2B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Nr. </w:t>
            </w:r>
          </w:p>
        </w:tc>
        <w:tc>
          <w:tcPr>
            <w:tcW w:w="5103" w:type="dxa"/>
          </w:tcPr>
          <w:p w14:paraId="0B20A774" w14:textId="77777777" w:rsidR="003F73FB" w:rsidRPr="007E39CD" w:rsidRDefault="003F73FB" w:rsidP="000E2B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Sprendimo projekto pavadinimas</w:t>
            </w:r>
          </w:p>
        </w:tc>
        <w:tc>
          <w:tcPr>
            <w:tcW w:w="2834" w:type="dxa"/>
          </w:tcPr>
          <w:p w14:paraId="7EC4BEBD" w14:textId="77777777" w:rsidR="003F73FB" w:rsidRPr="007E39CD" w:rsidRDefault="003F73FB" w:rsidP="000E2B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Pranešėjas</w:t>
            </w:r>
          </w:p>
        </w:tc>
      </w:tr>
      <w:tr w:rsidR="00485208" w:rsidRPr="007E39CD" w14:paraId="653A4B2E" w14:textId="77777777" w:rsidTr="008517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78617BD" w14:textId="77777777" w:rsidR="00485208" w:rsidRPr="007E39CD" w:rsidRDefault="00485208" w:rsidP="0048520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E49797C" w14:textId="2BD0E8A7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-94</w:t>
            </w:r>
          </w:p>
        </w:tc>
        <w:tc>
          <w:tcPr>
            <w:tcW w:w="5103" w:type="dxa"/>
            <w:noWrap/>
          </w:tcPr>
          <w:p w14:paraId="43C6835B" w14:textId="087A145B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konkurso į Visagino savivaldybės kontrolės ir audito tarnybos savivaldybės kontrolieriaus pareigas laimėtojo pasirinkimo</w:t>
            </w:r>
          </w:p>
        </w:tc>
        <w:tc>
          <w:tcPr>
            <w:tcW w:w="2834" w:type="dxa"/>
          </w:tcPr>
          <w:p w14:paraId="31AA16D2" w14:textId="4E6B97B0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Aldona Navagruckienė, Teisės, personalo ir civilinės metrikacijos skyriaus vedėja </w:t>
            </w:r>
          </w:p>
        </w:tc>
      </w:tr>
      <w:tr w:rsidR="00485208" w:rsidRPr="007E39CD" w14:paraId="14411FBC" w14:textId="77777777" w:rsidTr="008517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08631C33" w14:textId="77777777" w:rsidR="00485208" w:rsidRPr="007E39CD" w:rsidRDefault="00485208" w:rsidP="0048520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D3D8700" w14:textId="10A7105C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-95</w:t>
            </w:r>
          </w:p>
        </w:tc>
        <w:tc>
          <w:tcPr>
            <w:tcW w:w="5103" w:type="dxa"/>
            <w:noWrap/>
          </w:tcPr>
          <w:p w14:paraId="1C70E6DD" w14:textId="742B4F98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4" w:type="dxa"/>
          </w:tcPr>
          <w:p w14:paraId="32557A49" w14:textId="3C996092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Šarūnas Mogenis, Biudžeto ir finansų skyriaus vedėjas </w:t>
            </w:r>
          </w:p>
        </w:tc>
      </w:tr>
      <w:tr w:rsidR="00485208" w:rsidRPr="007E39CD" w14:paraId="4AF888F7" w14:textId="77777777" w:rsidTr="008517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16B2147" w14:textId="77777777" w:rsidR="00485208" w:rsidRPr="007E39CD" w:rsidRDefault="00485208" w:rsidP="0048520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5E85A31" w14:textId="631A9FAC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-96</w:t>
            </w:r>
          </w:p>
        </w:tc>
        <w:tc>
          <w:tcPr>
            <w:tcW w:w="5103" w:type="dxa"/>
            <w:noWrap/>
          </w:tcPr>
          <w:p w14:paraId="5DD8C285" w14:textId="0F6C7323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Visagino savivaldybės tarybos 2023 m. birželio 29 d. sprendimo Nr. TS-144 „Dėl Visagino savivaldybės jaunimo reikalų tarybos sudarymo“ pakeitimo</w:t>
            </w:r>
          </w:p>
        </w:tc>
        <w:tc>
          <w:tcPr>
            <w:tcW w:w="2834" w:type="dxa"/>
          </w:tcPr>
          <w:p w14:paraId="5FAB5569" w14:textId="4E89BD89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Irina Jarec, jaunimo reikalų koordinatorė</w:t>
            </w:r>
          </w:p>
        </w:tc>
      </w:tr>
      <w:tr w:rsidR="00485208" w:rsidRPr="007E39CD" w14:paraId="7DF58565" w14:textId="77777777" w:rsidTr="008517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56328D2" w14:textId="77777777" w:rsidR="00485208" w:rsidRPr="007E39CD" w:rsidRDefault="00485208" w:rsidP="0048520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821B64F" w14:textId="153916FA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-97</w:t>
            </w:r>
          </w:p>
        </w:tc>
        <w:tc>
          <w:tcPr>
            <w:tcW w:w="5103" w:type="dxa"/>
            <w:noWrap/>
          </w:tcPr>
          <w:p w14:paraId="705BF37A" w14:textId="4A331F01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Visagino savivaldybės tarybos 2026 m. vasario 19 d. sprendimo Nr. TS-19 „Dėl Visagino savivaldybės 2026–2028 metų strateginio veiklos plano patvirtinimo“ pakeitimo</w:t>
            </w:r>
          </w:p>
        </w:tc>
        <w:tc>
          <w:tcPr>
            <w:tcW w:w="2834" w:type="dxa"/>
          </w:tcPr>
          <w:p w14:paraId="1298760D" w14:textId="26394D52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Viktorija Abaravičienė, Strateginio planavimo ir investicijų valdymo skyriaus vedėja</w:t>
            </w:r>
          </w:p>
        </w:tc>
      </w:tr>
      <w:tr w:rsidR="00485208" w:rsidRPr="007E39CD" w14:paraId="78CB4B1A" w14:textId="77777777" w:rsidTr="008517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1639B21" w14:textId="77777777" w:rsidR="00485208" w:rsidRPr="007E39CD" w:rsidRDefault="00485208" w:rsidP="00485208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05431270" w14:textId="7F58021A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-98</w:t>
            </w:r>
          </w:p>
        </w:tc>
        <w:tc>
          <w:tcPr>
            <w:tcW w:w="5103" w:type="dxa"/>
            <w:noWrap/>
          </w:tcPr>
          <w:p w14:paraId="7927172B" w14:textId="6E558BF0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pritarimo projekto „Dviračių ir pėsčiųjų takų infrastruktūros plėtra Visagine (III etapas)“ įgyvendinimui</w:t>
            </w:r>
          </w:p>
        </w:tc>
        <w:tc>
          <w:tcPr>
            <w:tcW w:w="2834" w:type="dxa"/>
          </w:tcPr>
          <w:p w14:paraId="6BB0CD92" w14:textId="62E676FD" w:rsidR="00485208" w:rsidRPr="007E39CD" w:rsidRDefault="00485208" w:rsidP="004852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Viktorija Abaravičienė, Strateginio planavimo ir investicijų valdymo skyriaus vedėja </w:t>
            </w:r>
          </w:p>
        </w:tc>
      </w:tr>
      <w:tr w:rsidR="00333BD9" w:rsidRPr="007E39CD" w14:paraId="62BE100A" w14:textId="77777777" w:rsidTr="008517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054464E1" w14:textId="77777777" w:rsidR="00333BD9" w:rsidRPr="007E39CD" w:rsidRDefault="00333BD9" w:rsidP="00333BD9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BDEB387" w14:textId="46D521BE" w:rsidR="00333BD9" w:rsidRPr="007E39CD" w:rsidRDefault="00333BD9" w:rsidP="00333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-100</w:t>
            </w:r>
          </w:p>
        </w:tc>
        <w:tc>
          <w:tcPr>
            <w:tcW w:w="5103" w:type="dxa"/>
            <w:noWrap/>
          </w:tcPr>
          <w:p w14:paraId="199A06D4" w14:textId="797C5195" w:rsidR="00333BD9" w:rsidRPr="007E39CD" w:rsidRDefault="00333BD9" w:rsidP="00333BD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Visagino savivaldybės tarybos 2025 m. balandžio 3 d. sprendimo Nr. TS-48 „Dėl viešosios įstaigos Visagino turizmo plėtros centro teikiamų paslaugų įkainių patvirtinimo“ pakeitimo</w:t>
            </w:r>
          </w:p>
        </w:tc>
        <w:tc>
          <w:tcPr>
            <w:tcW w:w="2834" w:type="dxa"/>
          </w:tcPr>
          <w:p w14:paraId="4504C31D" w14:textId="3152BFFC" w:rsidR="00333BD9" w:rsidRPr="007E39CD" w:rsidRDefault="00333BD9" w:rsidP="00333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Viktorija Abaravičienė, Strateginio planavimo ir investicijų valdymo skyriaus vedėja</w:t>
            </w:r>
          </w:p>
        </w:tc>
      </w:tr>
      <w:tr w:rsidR="00333BD9" w:rsidRPr="007E39CD" w14:paraId="0103FEDE" w14:textId="77777777" w:rsidTr="008517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40FA658E" w14:textId="77777777" w:rsidR="00333BD9" w:rsidRPr="007E39CD" w:rsidRDefault="00333BD9" w:rsidP="00333BD9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116C05E" w14:textId="443332AD" w:rsidR="00333BD9" w:rsidRPr="007E39CD" w:rsidRDefault="00333BD9" w:rsidP="00333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-116</w:t>
            </w:r>
          </w:p>
        </w:tc>
        <w:tc>
          <w:tcPr>
            <w:tcW w:w="5103" w:type="dxa"/>
            <w:noWrap/>
          </w:tcPr>
          <w:p w14:paraId="40DEB070" w14:textId="7B2BDD34" w:rsidR="00333BD9" w:rsidRPr="007E39CD" w:rsidRDefault="00333BD9" w:rsidP="00333BD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Visagino „Atgimimo“ gimnazijos patikėjimo teise valdomo turto perdavimo valdyti, naudoti ir disponuoti juo patikėjimo teise pagal patikėjimo sutartį viešajai įstaigai Visagino miesto muziejui</w:t>
            </w:r>
          </w:p>
        </w:tc>
        <w:tc>
          <w:tcPr>
            <w:tcW w:w="2834" w:type="dxa"/>
          </w:tcPr>
          <w:p w14:paraId="3A238DCF" w14:textId="5CD2033C" w:rsidR="00333BD9" w:rsidRPr="007E39CD" w:rsidRDefault="00333BD9" w:rsidP="00333B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7E39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Valentina Raubiškienė, Vietinio ūkio valdymo ir statybos skyriaus vedėja</w:t>
            </w:r>
          </w:p>
        </w:tc>
      </w:tr>
    </w:tbl>
    <w:p w14:paraId="21705600" w14:textId="77777777" w:rsidR="003F73FB" w:rsidRPr="007E39CD" w:rsidRDefault="003F73FB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7CFC9EBA" w14:textId="51A099FB" w:rsidR="006D565C" w:rsidRPr="007E39CD" w:rsidRDefault="006D565C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</w:t>
      </w:r>
      <w:r w:rsidR="000E2BD9" w:rsidRPr="007E39CD">
        <w:rPr>
          <w:rFonts w:ascii="Times New Roman" w:eastAsia="Times New Roman" w:hAnsi="Times New Roman" w:cs="Times New Roman"/>
          <w:bCs/>
          <w:caps/>
          <w:sz w:val="24"/>
          <w:szCs w:val="24"/>
        </w:rPr>
        <w:t>____</w:t>
      </w:r>
    </w:p>
    <w:sectPr w:rsidR="006D565C" w:rsidRPr="007E39CD" w:rsidSect="006E7128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88186">
    <w:abstractNumId w:val="4"/>
  </w:num>
  <w:num w:numId="2" w16cid:durableId="161505774">
    <w:abstractNumId w:val="2"/>
  </w:num>
  <w:num w:numId="3" w16cid:durableId="1452170854">
    <w:abstractNumId w:val="3"/>
  </w:num>
  <w:num w:numId="4" w16cid:durableId="1551114218">
    <w:abstractNumId w:val="5"/>
  </w:num>
  <w:num w:numId="5" w16cid:durableId="348063579">
    <w:abstractNumId w:val="1"/>
  </w:num>
  <w:num w:numId="6" w16cid:durableId="1643927111">
    <w:abstractNumId w:val="0"/>
  </w:num>
  <w:num w:numId="7" w16cid:durableId="12928326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066692"/>
    <w:rsid w:val="00081EFF"/>
    <w:rsid w:val="000E2BD9"/>
    <w:rsid w:val="001070A7"/>
    <w:rsid w:val="00182A72"/>
    <w:rsid w:val="001E2B23"/>
    <w:rsid w:val="001F6F94"/>
    <w:rsid w:val="00204B4D"/>
    <w:rsid w:val="00333BD9"/>
    <w:rsid w:val="003A6EB5"/>
    <w:rsid w:val="003F37A9"/>
    <w:rsid w:val="003F73FB"/>
    <w:rsid w:val="00444D73"/>
    <w:rsid w:val="00445828"/>
    <w:rsid w:val="00473DD7"/>
    <w:rsid w:val="00485208"/>
    <w:rsid w:val="004A7A0F"/>
    <w:rsid w:val="004B191F"/>
    <w:rsid w:val="004B6446"/>
    <w:rsid w:val="004C6DAE"/>
    <w:rsid w:val="004C79A3"/>
    <w:rsid w:val="004E1E68"/>
    <w:rsid w:val="004F61D5"/>
    <w:rsid w:val="00503B7A"/>
    <w:rsid w:val="00537078"/>
    <w:rsid w:val="00577D51"/>
    <w:rsid w:val="00580D28"/>
    <w:rsid w:val="005820E7"/>
    <w:rsid w:val="00594C56"/>
    <w:rsid w:val="00595C5E"/>
    <w:rsid w:val="005C41A0"/>
    <w:rsid w:val="005C7B91"/>
    <w:rsid w:val="00665186"/>
    <w:rsid w:val="006D565C"/>
    <w:rsid w:val="006E7128"/>
    <w:rsid w:val="00706B70"/>
    <w:rsid w:val="0078357E"/>
    <w:rsid w:val="00797447"/>
    <w:rsid w:val="007E39CD"/>
    <w:rsid w:val="007F0D5D"/>
    <w:rsid w:val="00851773"/>
    <w:rsid w:val="008657EC"/>
    <w:rsid w:val="008A5A19"/>
    <w:rsid w:val="008C2671"/>
    <w:rsid w:val="008E281F"/>
    <w:rsid w:val="009178F4"/>
    <w:rsid w:val="009243AD"/>
    <w:rsid w:val="00935A8A"/>
    <w:rsid w:val="009535E3"/>
    <w:rsid w:val="009637B8"/>
    <w:rsid w:val="0098365D"/>
    <w:rsid w:val="00A31768"/>
    <w:rsid w:val="00B01272"/>
    <w:rsid w:val="00B32F86"/>
    <w:rsid w:val="00B65241"/>
    <w:rsid w:val="00B811C2"/>
    <w:rsid w:val="00C15579"/>
    <w:rsid w:val="00CE2E50"/>
    <w:rsid w:val="00D50053"/>
    <w:rsid w:val="00D52D30"/>
    <w:rsid w:val="00D773F3"/>
    <w:rsid w:val="00D94F5B"/>
    <w:rsid w:val="00DA338C"/>
    <w:rsid w:val="00DD5091"/>
    <w:rsid w:val="00E31D45"/>
    <w:rsid w:val="00E65A8A"/>
    <w:rsid w:val="00E711F5"/>
    <w:rsid w:val="00EF0229"/>
    <w:rsid w:val="00FD22FA"/>
    <w:rsid w:val="00FF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11</cp:revision>
  <cp:lastPrinted>2026-08-12T10:41:00Z</cp:lastPrinted>
  <dcterms:created xsi:type="dcterms:W3CDTF">2026-05-18T05:17:00Z</dcterms:created>
  <dcterms:modified xsi:type="dcterms:W3CDTF">2026-08-12T10:41:00Z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