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F6BBD" w14:textId="77777777" w:rsidR="00E14F3F" w:rsidRPr="00A96C88" w:rsidRDefault="00E14F3F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sz w:val="24"/>
          <w:szCs w:val="24"/>
        </w:rPr>
      </w:pPr>
      <w:r w:rsidRPr="00A96C88">
        <w:rPr>
          <w:rFonts w:ascii="Arial" w:eastAsia="Times New Roman" w:hAnsi="Arial" w:cs="Arial"/>
          <w:b/>
          <w:sz w:val="24"/>
          <w:szCs w:val="24"/>
        </w:rPr>
        <w:t xml:space="preserve">BIUDŽETO IR FINANSŲ </w:t>
      </w:r>
    </w:p>
    <w:p w14:paraId="24DEBE42" w14:textId="1626720B" w:rsidR="00E14F3F" w:rsidRPr="00A96C88" w:rsidRDefault="000D3286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caps/>
          <w:sz w:val="24"/>
          <w:szCs w:val="24"/>
        </w:rPr>
      </w:pPr>
      <w:r w:rsidRPr="00A96C88">
        <w:rPr>
          <w:rFonts w:ascii="Arial" w:eastAsia="Times New Roman" w:hAnsi="Arial" w:cs="Arial"/>
          <w:b/>
          <w:sz w:val="24"/>
          <w:szCs w:val="24"/>
        </w:rPr>
        <w:t>2025</w:t>
      </w:r>
      <w:r w:rsidR="00E14F3F" w:rsidRPr="00A96C88">
        <w:rPr>
          <w:rFonts w:ascii="Arial" w:eastAsia="Times New Roman" w:hAnsi="Arial" w:cs="Arial"/>
          <w:b/>
          <w:sz w:val="24"/>
          <w:szCs w:val="24"/>
        </w:rPr>
        <w:t xml:space="preserve"> M. </w:t>
      </w:r>
      <w:r w:rsidR="00F63E16" w:rsidRPr="00A96C88">
        <w:rPr>
          <w:rFonts w:ascii="Arial" w:eastAsia="Times New Roman" w:hAnsi="Arial" w:cs="Arial"/>
          <w:b/>
          <w:sz w:val="24"/>
          <w:szCs w:val="24"/>
        </w:rPr>
        <w:t>RUGSĖJO 9</w:t>
      </w:r>
      <w:r w:rsidR="00E14F3F" w:rsidRPr="00A96C88">
        <w:rPr>
          <w:rFonts w:ascii="Arial" w:eastAsia="Times New Roman" w:hAnsi="Arial" w:cs="Arial"/>
          <w:b/>
          <w:sz w:val="24"/>
          <w:szCs w:val="24"/>
        </w:rPr>
        <w:t xml:space="preserve"> D. </w:t>
      </w:r>
      <w:r w:rsidRPr="00A96C88">
        <w:rPr>
          <w:rFonts w:ascii="Arial" w:eastAsia="Times New Roman" w:hAnsi="Arial" w:cs="Arial"/>
          <w:b/>
          <w:sz w:val="24"/>
          <w:szCs w:val="24"/>
        </w:rPr>
        <w:t>9</w:t>
      </w:r>
      <w:r w:rsidR="00E14F3F" w:rsidRPr="00A96C88">
        <w:rPr>
          <w:rFonts w:ascii="Arial" w:eastAsia="Times New Roman" w:hAnsi="Arial" w:cs="Arial"/>
          <w:b/>
          <w:sz w:val="24"/>
          <w:szCs w:val="24"/>
        </w:rPr>
        <w:t>.00 VAL</w:t>
      </w:r>
      <w:r w:rsidR="002262F2" w:rsidRPr="00A96C88">
        <w:rPr>
          <w:rFonts w:ascii="Arial" w:eastAsia="Times New Roman" w:hAnsi="Arial" w:cs="Arial"/>
          <w:b/>
          <w:caps/>
          <w:sz w:val="24"/>
          <w:szCs w:val="24"/>
        </w:rPr>
        <w:t>. posėdžio</w:t>
      </w:r>
      <w:r w:rsidR="00E14F3F" w:rsidRPr="00A96C88">
        <w:rPr>
          <w:rFonts w:ascii="Arial" w:eastAsia="Times New Roman" w:hAnsi="Arial" w:cs="Arial"/>
          <w:b/>
          <w:caps/>
          <w:sz w:val="24"/>
          <w:szCs w:val="24"/>
        </w:rPr>
        <w:t xml:space="preserve"> </w:t>
      </w:r>
    </w:p>
    <w:p w14:paraId="77C14B06" w14:textId="612A0A6C" w:rsidR="002262F2" w:rsidRPr="00A96C88" w:rsidRDefault="002262F2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caps/>
          <w:sz w:val="24"/>
          <w:szCs w:val="24"/>
        </w:rPr>
      </w:pPr>
      <w:r w:rsidRPr="00A96C88">
        <w:rPr>
          <w:rFonts w:ascii="Arial" w:eastAsia="Times New Roman" w:hAnsi="Arial" w:cs="Arial"/>
          <w:b/>
          <w:caps/>
          <w:sz w:val="24"/>
          <w:szCs w:val="24"/>
        </w:rPr>
        <w:t>darbotvarkė</w:t>
      </w:r>
    </w:p>
    <w:p w14:paraId="4DC86A66" w14:textId="39A8CE3D" w:rsidR="00F63E16" w:rsidRPr="00A96C88" w:rsidRDefault="00F63E16" w:rsidP="00F63E16">
      <w:pPr>
        <w:rPr>
          <w:rFonts w:ascii="Arial" w:hAnsi="Arial" w:cs="Arial"/>
          <w:szCs w:val="24"/>
          <w:u w:val="single"/>
        </w:rPr>
      </w:pPr>
    </w:p>
    <w:p w14:paraId="1CA69D1B" w14:textId="77777777" w:rsidR="00F63E16" w:rsidRPr="00A96C88" w:rsidRDefault="00F63E16" w:rsidP="00F63E16">
      <w:pPr>
        <w:ind w:firstLine="1134"/>
        <w:rPr>
          <w:rFonts w:ascii="Arial" w:hAnsi="Arial" w:cs="Arial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9"/>
        <w:gridCol w:w="1262"/>
        <w:gridCol w:w="5081"/>
        <w:gridCol w:w="10"/>
        <w:gridCol w:w="1999"/>
        <w:gridCol w:w="9"/>
      </w:tblGrid>
      <w:tr w:rsidR="00F63E16" w:rsidRPr="00A96C88" w14:paraId="13D59ABE" w14:textId="77777777" w:rsidTr="00A96C88">
        <w:trPr>
          <w:gridAfter w:val="1"/>
          <w:wAfter w:w="9" w:type="dxa"/>
          <w:trHeight w:val="257"/>
          <w:tblHeader/>
        </w:trPr>
        <w:tc>
          <w:tcPr>
            <w:tcW w:w="989" w:type="dxa"/>
          </w:tcPr>
          <w:p w14:paraId="3EE5C450" w14:textId="77777777" w:rsidR="00F63E16" w:rsidRPr="00A96C88" w:rsidRDefault="00F63E16" w:rsidP="00C46B5D">
            <w:pPr>
              <w:jc w:val="center"/>
              <w:rPr>
                <w:rFonts w:ascii="Arial" w:hAnsi="Arial" w:cs="Arial"/>
                <w:b/>
                <w:bCs/>
              </w:rPr>
            </w:pPr>
            <w:r w:rsidRPr="00A96C88">
              <w:rPr>
                <w:rFonts w:ascii="Arial" w:hAnsi="Arial" w:cs="Arial"/>
                <w:b/>
                <w:bCs/>
              </w:rPr>
              <w:t>Eil. Nr.</w:t>
            </w:r>
          </w:p>
        </w:tc>
        <w:tc>
          <w:tcPr>
            <w:tcW w:w="1262" w:type="dxa"/>
          </w:tcPr>
          <w:p w14:paraId="0FA9110D" w14:textId="77777777" w:rsidR="00F63E16" w:rsidRPr="00A96C88" w:rsidRDefault="00F63E16" w:rsidP="00C46B5D">
            <w:pPr>
              <w:jc w:val="center"/>
              <w:rPr>
                <w:rFonts w:ascii="Arial" w:hAnsi="Arial" w:cs="Arial"/>
                <w:b/>
                <w:bCs/>
              </w:rPr>
            </w:pPr>
            <w:r w:rsidRPr="00A96C88">
              <w:rPr>
                <w:rFonts w:ascii="Arial" w:hAnsi="Arial" w:cs="Arial"/>
                <w:b/>
                <w:bCs/>
              </w:rPr>
              <w:t>TSP numeris</w:t>
            </w:r>
          </w:p>
        </w:tc>
        <w:tc>
          <w:tcPr>
            <w:tcW w:w="5091" w:type="dxa"/>
            <w:gridSpan w:val="2"/>
          </w:tcPr>
          <w:p w14:paraId="63FFC6FC" w14:textId="77777777" w:rsidR="00F63E16" w:rsidRPr="00A96C88" w:rsidRDefault="00F63E16" w:rsidP="00C46B5D">
            <w:pPr>
              <w:jc w:val="center"/>
              <w:rPr>
                <w:rFonts w:ascii="Arial" w:hAnsi="Arial" w:cs="Arial"/>
                <w:b/>
                <w:bCs/>
              </w:rPr>
            </w:pPr>
            <w:r w:rsidRPr="00A96C88">
              <w:rPr>
                <w:rFonts w:ascii="Arial" w:hAnsi="Arial" w:cs="Arial"/>
                <w:b/>
                <w:bCs/>
              </w:rPr>
              <w:t>Sprendimo projekto pavadinimas</w:t>
            </w:r>
          </w:p>
        </w:tc>
        <w:tc>
          <w:tcPr>
            <w:tcW w:w="1999" w:type="dxa"/>
          </w:tcPr>
          <w:p w14:paraId="66819247" w14:textId="77777777" w:rsidR="00F63E16" w:rsidRPr="00A96C88" w:rsidRDefault="00F63E16" w:rsidP="00C46B5D">
            <w:pPr>
              <w:jc w:val="center"/>
              <w:rPr>
                <w:rFonts w:ascii="Arial" w:hAnsi="Arial" w:cs="Arial"/>
                <w:b/>
                <w:bCs/>
              </w:rPr>
            </w:pPr>
            <w:r w:rsidRPr="00A96C88">
              <w:rPr>
                <w:rFonts w:ascii="Arial" w:hAnsi="Arial" w:cs="Arial"/>
                <w:b/>
                <w:bCs/>
              </w:rPr>
              <w:t>Rengėjas / pranešėjas</w:t>
            </w:r>
          </w:p>
        </w:tc>
      </w:tr>
      <w:tr w:rsidR="00F63E16" w:rsidRPr="00A96C88" w14:paraId="799E231F" w14:textId="77777777" w:rsidTr="00A96C8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9" w:type="dxa"/>
            <w:noWrap/>
          </w:tcPr>
          <w:p w14:paraId="049E228D" w14:textId="77777777" w:rsidR="00F63E16" w:rsidRPr="00A96C88" w:rsidRDefault="00F63E16" w:rsidP="00F63E16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262" w:type="dxa"/>
          </w:tcPr>
          <w:p w14:paraId="41A01F30" w14:textId="77777777" w:rsidR="00F63E16" w:rsidRPr="00A96C88" w:rsidRDefault="00F63E16" w:rsidP="00C46B5D">
            <w:pPr>
              <w:rPr>
                <w:rFonts w:ascii="Arial" w:hAnsi="Arial" w:cs="Arial"/>
              </w:rPr>
            </w:pPr>
            <w:r w:rsidRPr="00A96C88">
              <w:rPr>
                <w:rFonts w:ascii="Arial" w:hAnsi="Arial" w:cs="Arial"/>
              </w:rPr>
              <w:t>TSP-175</w:t>
            </w:r>
          </w:p>
        </w:tc>
        <w:tc>
          <w:tcPr>
            <w:tcW w:w="5081" w:type="dxa"/>
            <w:noWrap/>
            <w:vAlign w:val="bottom"/>
          </w:tcPr>
          <w:p w14:paraId="36D95578" w14:textId="77777777" w:rsidR="00F63E16" w:rsidRPr="00A96C88" w:rsidRDefault="00F63E16" w:rsidP="00C46B5D">
            <w:pPr>
              <w:rPr>
                <w:rFonts w:ascii="Arial" w:hAnsi="Arial" w:cs="Arial"/>
                <w:lang w:eastAsia="lt-LT"/>
              </w:rPr>
            </w:pPr>
            <w:r w:rsidRPr="00A96C88">
              <w:rPr>
                <w:rFonts w:ascii="Arial" w:hAnsi="Arial" w:cs="Arial"/>
                <w:lang w:eastAsia="lt-LT"/>
              </w:rPr>
              <w:t>Dėl Visagino savivaldybės tarybos 2025 m. vasario 20 d. sprendimo Nr. TS-28 „Dėl Visagino savivaldybės 2025–2027 metų biudžeto patvirtinimo“ pakeitimo</w:t>
            </w:r>
          </w:p>
        </w:tc>
        <w:tc>
          <w:tcPr>
            <w:tcW w:w="2018" w:type="dxa"/>
            <w:gridSpan w:val="3"/>
          </w:tcPr>
          <w:p w14:paraId="4AB0BF0D" w14:textId="77777777" w:rsidR="00F63E16" w:rsidRPr="00A96C88" w:rsidRDefault="00F63E16" w:rsidP="00C46B5D">
            <w:pPr>
              <w:rPr>
                <w:rFonts w:ascii="Arial" w:hAnsi="Arial" w:cs="Arial"/>
                <w:lang w:eastAsia="lt-LT"/>
              </w:rPr>
            </w:pPr>
            <w:r w:rsidRPr="00A96C88">
              <w:rPr>
                <w:rFonts w:ascii="Arial" w:hAnsi="Arial" w:cs="Arial"/>
                <w:lang w:eastAsia="lt-LT"/>
              </w:rPr>
              <w:t xml:space="preserve">Liudmila </w:t>
            </w:r>
            <w:proofErr w:type="spellStart"/>
            <w:r w:rsidRPr="00A96C88">
              <w:rPr>
                <w:rFonts w:ascii="Arial" w:hAnsi="Arial" w:cs="Arial"/>
                <w:lang w:eastAsia="lt-LT"/>
              </w:rPr>
              <w:t>Bratygina</w:t>
            </w:r>
            <w:proofErr w:type="spellEnd"/>
            <w:r w:rsidRPr="00A96C88">
              <w:rPr>
                <w:rFonts w:ascii="Arial" w:hAnsi="Arial" w:cs="Arial"/>
                <w:lang w:eastAsia="lt-LT"/>
              </w:rPr>
              <w:t>, l. e. Finansų ir biudžeto skyriaus vedėjo pareigas</w:t>
            </w:r>
          </w:p>
        </w:tc>
      </w:tr>
      <w:tr w:rsidR="00F63E16" w:rsidRPr="00A96C88" w14:paraId="527AB9ED" w14:textId="77777777" w:rsidTr="00A96C8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9" w:type="dxa"/>
            <w:noWrap/>
          </w:tcPr>
          <w:p w14:paraId="285A2880" w14:textId="77777777" w:rsidR="00F63E16" w:rsidRPr="00A96C88" w:rsidRDefault="00F63E16" w:rsidP="00F63E16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262" w:type="dxa"/>
          </w:tcPr>
          <w:p w14:paraId="25D0863A" w14:textId="77777777" w:rsidR="00F63E16" w:rsidRPr="00A96C88" w:rsidRDefault="00F63E16" w:rsidP="00C46B5D">
            <w:pPr>
              <w:rPr>
                <w:rFonts w:ascii="Arial" w:hAnsi="Arial" w:cs="Arial"/>
              </w:rPr>
            </w:pPr>
            <w:r w:rsidRPr="00A96C88">
              <w:rPr>
                <w:rFonts w:ascii="Arial" w:hAnsi="Arial" w:cs="Arial"/>
              </w:rPr>
              <w:t>TSP-176</w:t>
            </w:r>
          </w:p>
        </w:tc>
        <w:tc>
          <w:tcPr>
            <w:tcW w:w="5081" w:type="dxa"/>
            <w:noWrap/>
            <w:vAlign w:val="bottom"/>
          </w:tcPr>
          <w:p w14:paraId="4BBA1CBC" w14:textId="77777777" w:rsidR="00F63E16" w:rsidRPr="00A96C88" w:rsidRDefault="00F63E16" w:rsidP="00C46B5D">
            <w:pPr>
              <w:rPr>
                <w:rFonts w:ascii="Arial" w:hAnsi="Arial" w:cs="Arial"/>
              </w:rPr>
            </w:pPr>
            <w:r w:rsidRPr="00A96C88">
              <w:rPr>
                <w:rFonts w:ascii="Arial" w:hAnsi="Arial" w:cs="Arial"/>
              </w:rPr>
              <w:t>Dėl Visagino savivaldybės tarybos 2014 m. lapkričio 27 d. sprendimo Nr. TS-198 „Dėl Visagino savivaldybės gyventojų mokėjimo už socialines paslaugas tvarkos aprašo patvirtinimo“ pakeitimo</w:t>
            </w:r>
          </w:p>
        </w:tc>
        <w:tc>
          <w:tcPr>
            <w:tcW w:w="2018" w:type="dxa"/>
            <w:gridSpan w:val="3"/>
          </w:tcPr>
          <w:p w14:paraId="3DED44F1" w14:textId="77777777" w:rsidR="00F63E16" w:rsidRPr="00A96C88" w:rsidRDefault="00F63E16" w:rsidP="00C46B5D">
            <w:pPr>
              <w:rPr>
                <w:rFonts w:ascii="Arial" w:hAnsi="Arial" w:cs="Arial"/>
                <w:lang w:eastAsia="lt-LT"/>
              </w:rPr>
            </w:pPr>
            <w:r w:rsidRPr="00A96C88">
              <w:rPr>
                <w:rFonts w:ascii="Arial" w:hAnsi="Arial" w:cs="Arial"/>
                <w:lang w:eastAsia="lt-LT"/>
              </w:rPr>
              <w:t xml:space="preserve">Jolita </w:t>
            </w:r>
            <w:proofErr w:type="spellStart"/>
            <w:r w:rsidRPr="00A96C88">
              <w:rPr>
                <w:rFonts w:ascii="Arial" w:hAnsi="Arial" w:cs="Arial"/>
                <w:lang w:eastAsia="lt-LT"/>
              </w:rPr>
              <w:t>Zabulytė</w:t>
            </w:r>
            <w:proofErr w:type="spellEnd"/>
            <w:r w:rsidRPr="00A96C88">
              <w:rPr>
                <w:rFonts w:ascii="Arial" w:hAnsi="Arial" w:cs="Arial"/>
                <w:lang w:eastAsia="lt-LT"/>
              </w:rPr>
              <w:t xml:space="preserve">, Socialinės paramos skyriaus vedėja </w:t>
            </w:r>
          </w:p>
        </w:tc>
      </w:tr>
      <w:tr w:rsidR="00F63E16" w:rsidRPr="00A96C88" w14:paraId="0E40C470" w14:textId="77777777" w:rsidTr="00A96C8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9" w:type="dxa"/>
            <w:noWrap/>
          </w:tcPr>
          <w:p w14:paraId="493B93E9" w14:textId="77777777" w:rsidR="00F63E16" w:rsidRPr="00A96C88" w:rsidRDefault="00F63E16" w:rsidP="00F63E16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262" w:type="dxa"/>
          </w:tcPr>
          <w:p w14:paraId="0DA6312E" w14:textId="77777777" w:rsidR="00F63E16" w:rsidRPr="00A96C88" w:rsidRDefault="00F63E16" w:rsidP="00C46B5D">
            <w:pPr>
              <w:rPr>
                <w:rFonts w:ascii="Arial" w:hAnsi="Arial" w:cs="Arial"/>
              </w:rPr>
            </w:pPr>
            <w:r w:rsidRPr="00A96C88">
              <w:rPr>
                <w:rFonts w:ascii="Arial" w:hAnsi="Arial" w:cs="Arial"/>
              </w:rPr>
              <w:t>TSP-163</w:t>
            </w:r>
          </w:p>
        </w:tc>
        <w:tc>
          <w:tcPr>
            <w:tcW w:w="5081" w:type="dxa"/>
            <w:noWrap/>
            <w:vAlign w:val="bottom"/>
          </w:tcPr>
          <w:p w14:paraId="3BB97BE4" w14:textId="77777777" w:rsidR="00F63E16" w:rsidRPr="00A96C88" w:rsidRDefault="00F63E16" w:rsidP="00C46B5D">
            <w:pPr>
              <w:rPr>
                <w:rFonts w:ascii="Arial" w:hAnsi="Arial" w:cs="Arial"/>
              </w:rPr>
            </w:pPr>
            <w:r w:rsidRPr="00A96C88">
              <w:rPr>
                <w:rFonts w:ascii="Arial" w:hAnsi="Arial" w:cs="Arial"/>
              </w:rPr>
              <w:t>Dėl Visagino savivaldybės tarybos 2025 m. balandžio 24 d. sprendimo Nr. TS-71 „Dėl Visagino savivaldybės jaunimo vasaros užimtumo ir integracijos į darbo rinką programos patvirtinimo“ pakeitimo</w:t>
            </w:r>
          </w:p>
        </w:tc>
        <w:tc>
          <w:tcPr>
            <w:tcW w:w="2018" w:type="dxa"/>
            <w:gridSpan w:val="3"/>
            <w:vAlign w:val="bottom"/>
          </w:tcPr>
          <w:p w14:paraId="55D2ACEC" w14:textId="77777777" w:rsidR="00F63E16" w:rsidRPr="00A96C88" w:rsidRDefault="00F63E16" w:rsidP="00C46B5D">
            <w:pPr>
              <w:rPr>
                <w:rFonts w:ascii="Arial" w:hAnsi="Arial" w:cs="Arial"/>
                <w:lang w:eastAsia="lt-LT"/>
              </w:rPr>
            </w:pPr>
            <w:r w:rsidRPr="00A96C88">
              <w:rPr>
                <w:rFonts w:ascii="Arial" w:hAnsi="Arial" w:cs="Arial"/>
                <w:lang w:eastAsia="lt-LT"/>
              </w:rPr>
              <w:t xml:space="preserve">Evelina Visockytė, Švietimo, sporto ir kultūros skyriaus vyriausioji specialistė </w:t>
            </w:r>
          </w:p>
        </w:tc>
      </w:tr>
      <w:tr w:rsidR="00F63E16" w:rsidRPr="00A96C88" w14:paraId="15ECF60C" w14:textId="77777777" w:rsidTr="00A96C8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9" w:type="dxa"/>
            <w:noWrap/>
          </w:tcPr>
          <w:p w14:paraId="65BCA2F9" w14:textId="77777777" w:rsidR="00F63E16" w:rsidRPr="00A96C88" w:rsidRDefault="00F63E16" w:rsidP="00F63E16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262" w:type="dxa"/>
          </w:tcPr>
          <w:p w14:paraId="10C523B2" w14:textId="77777777" w:rsidR="00F63E16" w:rsidRPr="00A96C88" w:rsidRDefault="00F63E16" w:rsidP="00C46B5D">
            <w:pPr>
              <w:rPr>
                <w:rFonts w:ascii="Arial" w:hAnsi="Arial" w:cs="Arial"/>
              </w:rPr>
            </w:pPr>
            <w:r w:rsidRPr="00A96C88">
              <w:rPr>
                <w:rFonts w:ascii="Arial" w:hAnsi="Arial" w:cs="Arial"/>
              </w:rPr>
              <w:t>TSP-141</w:t>
            </w:r>
          </w:p>
        </w:tc>
        <w:tc>
          <w:tcPr>
            <w:tcW w:w="5081" w:type="dxa"/>
            <w:noWrap/>
            <w:vAlign w:val="bottom"/>
          </w:tcPr>
          <w:p w14:paraId="75F71317" w14:textId="77777777" w:rsidR="00F63E16" w:rsidRPr="00A96C88" w:rsidRDefault="00F63E16" w:rsidP="00C46B5D">
            <w:pPr>
              <w:rPr>
                <w:rFonts w:ascii="Arial" w:hAnsi="Arial" w:cs="Arial"/>
                <w:lang w:eastAsia="lt-LT"/>
              </w:rPr>
            </w:pPr>
            <w:r w:rsidRPr="00A96C88">
              <w:rPr>
                <w:rFonts w:ascii="Arial" w:hAnsi="Arial" w:cs="Arial"/>
                <w:lang w:eastAsia="lt-LT"/>
              </w:rPr>
              <w:t>Dėl valstybės turto perėmimo Visagino savivaldybės nuosavybėn</w:t>
            </w:r>
          </w:p>
        </w:tc>
        <w:tc>
          <w:tcPr>
            <w:tcW w:w="2018" w:type="dxa"/>
            <w:gridSpan w:val="3"/>
          </w:tcPr>
          <w:p w14:paraId="22A458BC" w14:textId="77777777" w:rsidR="00F63E16" w:rsidRPr="00A96C88" w:rsidRDefault="00F63E16" w:rsidP="00C46B5D">
            <w:pPr>
              <w:rPr>
                <w:rFonts w:ascii="Arial" w:hAnsi="Arial" w:cs="Arial"/>
                <w:lang w:eastAsia="lt-LT"/>
              </w:rPr>
            </w:pPr>
            <w:r w:rsidRPr="00A96C88">
              <w:rPr>
                <w:rFonts w:ascii="Arial" w:hAnsi="Arial" w:cs="Arial"/>
                <w:lang w:eastAsia="lt-LT"/>
              </w:rPr>
              <w:t>Valentina Raubiškienė, Vietinio ūkio valdymo ir statybos skyriaus vedėja</w:t>
            </w:r>
          </w:p>
        </w:tc>
      </w:tr>
      <w:tr w:rsidR="00F63E16" w:rsidRPr="00A96C88" w14:paraId="480AB583" w14:textId="77777777" w:rsidTr="00A96C8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9" w:type="dxa"/>
            <w:noWrap/>
          </w:tcPr>
          <w:p w14:paraId="3EA7E45B" w14:textId="77777777" w:rsidR="00F63E16" w:rsidRPr="00A96C88" w:rsidRDefault="00F63E16" w:rsidP="00F63E16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262" w:type="dxa"/>
            <w:vAlign w:val="bottom"/>
          </w:tcPr>
          <w:p w14:paraId="49F0412A" w14:textId="77777777" w:rsidR="00F63E16" w:rsidRPr="00A96C88" w:rsidRDefault="00F63E16" w:rsidP="00C46B5D">
            <w:pPr>
              <w:rPr>
                <w:rFonts w:ascii="Arial" w:hAnsi="Arial" w:cs="Arial"/>
              </w:rPr>
            </w:pPr>
            <w:r w:rsidRPr="00A96C88">
              <w:rPr>
                <w:rFonts w:ascii="Arial" w:hAnsi="Arial" w:cs="Arial"/>
              </w:rPr>
              <w:t>TSP-164</w:t>
            </w:r>
          </w:p>
        </w:tc>
        <w:tc>
          <w:tcPr>
            <w:tcW w:w="5081" w:type="dxa"/>
            <w:noWrap/>
            <w:vAlign w:val="bottom"/>
          </w:tcPr>
          <w:p w14:paraId="2100B463" w14:textId="77777777" w:rsidR="00F63E16" w:rsidRPr="00A96C88" w:rsidRDefault="00F63E16" w:rsidP="00C46B5D">
            <w:pPr>
              <w:rPr>
                <w:rFonts w:ascii="Arial" w:hAnsi="Arial" w:cs="Arial"/>
                <w:lang w:eastAsia="lt-LT"/>
              </w:rPr>
            </w:pPr>
            <w:r w:rsidRPr="00A96C88">
              <w:rPr>
                <w:rFonts w:ascii="Arial" w:hAnsi="Arial" w:cs="Arial"/>
              </w:rPr>
              <w:t>Dėl trumpalaikio materialiojo turto perdavimo valdyti, naudoti ir disponuoti juo patikėjimo teise</w:t>
            </w:r>
          </w:p>
        </w:tc>
        <w:tc>
          <w:tcPr>
            <w:tcW w:w="2018" w:type="dxa"/>
            <w:gridSpan w:val="3"/>
          </w:tcPr>
          <w:p w14:paraId="3315026C" w14:textId="77777777" w:rsidR="00F63E16" w:rsidRPr="00A96C88" w:rsidRDefault="00F63E16" w:rsidP="00C46B5D">
            <w:pPr>
              <w:rPr>
                <w:rFonts w:ascii="Arial" w:hAnsi="Arial" w:cs="Arial"/>
                <w:lang w:eastAsia="lt-LT"/>
              </w:rPr>
            </w:pPr>
            <w:r w:rsidRPr="00A96C88">
              <w:rPr>
                <w:rFonts w:ascii="Arial" w:hAnsi="Arial" w:cs="Arial"/>
                <w:lang w:eastAsia="lt-LT"/>
              </w:rPr>
              <w:t>Valentina Raubiškienė, Vietinio ūkio valdymo ir statybos skyriaus vedėja</w:t>
            </w:r>
          </w:p>
        </w:tc>
      </w:tr>
      <w:tr w:rsidR="00F63E16" w:rsidRPr="00A96C88" w14:paraId="303133AE" w14:textId="77777777" w:rsidTr="00A96C88">
        <w:tblPrEx>
          <w:tblLook w:val="04A0" w:firstRow="1" w:lastRow="0" w:firstColumn="1" w:lastColumn="0" w:noHBand="0" w:noVBand="1"/>
        </w:tblPrEx>
        <w:trPr>
          <w:trHeight w:val="587"/>
        </w:trPr>
        <w:tc>
          <w:tcPr>
            <w:tcW w:w="989" w:type="dxa"/>
            <w:noWrap/>
          </w:tcPr>
          <w:p w14:paraId="5DE238FB" w14:textId="77777777" w:rsidR="00F63E16" w:rsidRPr="00A96C88" w:rsidRDefault="00F63E16" w:rsidP="00F63E16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262" w:type="dxa"/>
            <w:vAlign w:val="bottom"/>
          </w:tcPr>
          <w:p w14:paraId="4AB0DF95" w14:textId="77777777" w:rsidR="00F63E16" w:rsidRPr="00A96C88" w:rsidRDefault="00F63E16" w:rsidP="00C46B5D">
            <w:pPr>
              <w:rPr>
                <w:rFonts w:ascii="Arial" w:hAnsi="Arial" w:cs="Arial"/>
              </w:rPr>
            </w:pPr>
            <w:r w:rsidRPr="00A96C88">
              <w:rPr>
                <w:rFonts w:ascii="Arial" w:hAnsi="Arial" w:cs="Arial"/>
              </w:rPr>
              <w:t>TSP-165</w:t>
            </w:r>
          </w:p>
        </w:tc>
        <w:tc>
          <w:tcPr>
            <w:tcW w:w="5081" w:type="dxa"/>
            <w:noWrap/>
            <w:vAlign w:val="bottom"/>
          </w:tcPr>
          <w:p w14:paraId="7E7E2E44" w14:textId="77777777" w:rsidR="00F63E16" w:rsidRPr="00A96C88" w:rsidRDefault="00F63E16" w:rsidP="00C46B5D">
            <w:pPr>
              <w:rPr>
                <w:rFonts w:ascii="Arial" w:hAnsi="Arial" w:cs="Arial"/>
                <w:lang w:eastAsia="lt-LT"/>
              </w:rPr>
            </w:pPr>
            <w:r w:rsidRPr="00A96C88">
              <w:rPr>
                <w:rFonts w:ascii="Arial" w:hAnsi="Arial" w:cs="Arial"/>
              </w:rPr>
              <w:t>Dėl Visagino savivaldybės tarybos 2016 m. balandžio 27 d. sprendimo Nr. TS-83 „Dėl Visagino savivaldybės parduodamų būstų ir pagalbinio ūkio paskirties pastatų sąrašo sudarymo“ pakeitimo</w:t>
            </w:r>
          </w:p>
        </w:tc>
        <w:tc>
          <w:tcPr>
            <w:tcW w:w="2018" w:type="dxa"/>
            <w:gridSpan w:val="3"/>
            <w:vAlign w:val="bottom"/>
          </w:tcPr>
          <w:p w14:paraId="49C1F06C" w14:textId="77777777" w:rsidR="00F63E16" w:rsidRPr="00A96C88" w:rsidRDefault="00F63E16" w:rsidP="00C46B5D">
            <w:pPr>
              <w:rPr>
                <w:rFonts w:ascii="Arial" w:hAnsi="Arial" w:cs="Arial"/>
                <w:lang w:eastAsia="lt-LT"/>
              </w:rPr>
            </w:pPr>
            <w:r w:rsidRPr="00A96C88">
              <w:rPr>
                <w:rFonts w:ascii="Arial" w:hAnsi="Arial" w:cs="Arial"/>
                <w:lang w:eastAsia="lt-LT"/>
              </w:rPr>
              <w:t>Valentina Raubiškienė, Vietinio ūkio valdymo ir statybos skyriaus vedėja</w:t>
            </w:r>
          </w:p>
        </w:tc>
      </w:tr>
      <w:tr w:rsidR="00F63E16" w:rsidRPr="00A96C88" w14:paraId="61FEEE54" w14:textId="77777777" w:rsidTr="00A96C8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9" w:type="dxa"/>
            <w:noWrap/>
          </w:tcPr>
          <w:p w14:paraId="6A9868E2" w14:textId="77777777" w:rsidR="00F63E16" w:rsidRPr="00A96C88" w:rsidRDefault="00F63E16" w:rsidP="00F63E16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262" w:type="dxa"/>
            <w:vAlign w:val="bottom"/>
          </w:tcPr>
          <w:p w14:paraId="73FC9BA9" w14:textId="77777777" w:rsidR="00F63E16" w:rsidRPr="00A96C88" w:rsidRDefault="00F63E16" w:rsidP="00C46B5D">
            <w:pPr>
              <w:rPr>
                <w:rStyle w:val="Grietas"/>
                <w:rFonts w:ascii="Arial" w:hAnsi="Arial" w:cs="Arial"/>
                <w:b w:val="0"/>
                <w:bCs w:val="0"/>
              </w:rPr>
            </w:pPr>
            <w:r w:rsidRPr="00A96C88">
              <w:rPr>
                <w:rFonts w:ascii="Arial" w:hAnsi="Arial" w:cs="Arial"/>
              </w:rPr>
              <w:t>TSP-166</w:t>
            </w:r>
          </w:p>
        </w:tc>
        <w:tc>
          <w:tcPr>
            <w:tcW w:w="5081" w:type="dxa"/>
            <w:noWrap/>
            <w:vAlign w:val="bottom"/>
          </w:tcPr>
          <w:p w14:paraId="3CECA25F" w14:textId="77777777" w:rsidR="00F63E16" w:rsidRPr="00A96C88" w:rsidRDefault="00F63E16" w:rsidP="00C46B5D">
            <w:pPr>
              <w:rPr>
                <w:rFonts w:ascii="Arial" w:hAnsi="Arial" w:cs="Arial"/>
                <w:lang w:eastAsia="lt-LT"/>
              </w:rPr>
            </w:pPr>
            <w:r w:rsidRPr="00A96C88">
              <w:rPr>
                <w:rFonts w:ascii="Arial" w:hAnsi="Arial" w:cs="Arial"/>
              </w:rPr>
              <w:t>Dėl nekilnojamojo turto, esančio Sedulinos al. 13, Visagine, pirkimo neskelbiamų derybų būdu Visagino savivaldybės nuosavybėn</w:t>
            </w:r>
          </w:p>
        </w:tc>
        <w:tc>
          <w:tcPr>
            <w:tcW w:w="2018" w:type="dxa"/>
            <w:gridSpan w:val="3"/>
            <w:vAlign w:val="bottom"/>
          </w:tcPr>
          <w:p w14:paraId="5D1DF9A4" w14:textId="77777777" w:rsidR="00F63E16" w:rsidRPr="00A96C88" w:rsidRDefault="00F63E16" w:rsidP="00C46B5D">
            <w:pPr>
              <w:rPr>
                <w:rFonts w:ascii="Arial" w:hAnsi="Arial" w:cs="Arial"/>
                <w:lang w:eastAsia="lt-LT"/>
              </w:rPr>
            </w:pPr>
            <w:r w:rsidRPr="00A96C88">
              <w:rPr>
                <w:rFonts w:ascii="Arial" w:hAnsi="Arial" w:cs="Arial"/>
                <w:lang w:eastAsia="lt-LT"/>
              </w:rPr>
              <w:t>Valentina Raubiškienė, Vietinio ūkio valdymo ir statybos skyriaus vedėja</w:t>
            </w:r>
          </w:p>
        </w:tc>
      </w:tr>
    </w:tbl>
    <w:p w14:paraId="29083D30" w14:textId="77777777" w:rsidR="00F63E16" w:rsidRPr="00A96C88" w:rsidRDefault="00F63E16" w:rsidP="00F63E16">
      <w:pPr>
        <w:rPr>
          <w:rFonts w:ascii="Arial" w:hAnsi="Arial" w:cs="Arial"/>
          <w:kern w:val="24"/>
          <w:szCs w:val="24"/>
        </w:rPr>
      </w:pPr>
    </w:p>
    <w:p w14:paraId="1CDC1881" w14:textId="77777777" w:rsidR="00530CE1" w:rsidRPr="00A96C88" w:rsidRDefault="00530CE1" w:rsidP="008C007B">
      <w:pPr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433F6CB8" w14:textId="49709B3D" w:rsidR="008C007B" w:rsidRPr="008C007B" w:rsidRDefault="008C007B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A96C88">
        <w:rPr>
          <w:rFonts w:ascii="Times New Roman" w:eastAsia="Times New Roman" w:hAnsi="Times New Roman" w:cs="Times New Roman"/>
          <w:b/>
          <w:caps/>
          <w:sz w:val="24"/>
          <w:szCs w:val="24"/>
        </w:rPr>
        <w:t>______________</w:t>
      </w:r>
    </w:p>
    <w:sectPr w:rsidR="008C007B" w:rsidRPr="008C007B" w:rsidSect="003048C6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848CB" w14:textId="77777777" w:rsidR="003F0E41" w:rsidRDefault="003F0E41" w:rsidP="003048C6">
      <w:r>
        <w:separator/>
      </w:r>
    </w:p>
  </w:endnote>
  <w:endnote w:type="continuationSeparator" w:id="0">
    <w:p w14:paraId="0A6CBCC3" w14:textId="77777777" w:rsidR="003F0E41" w:rsidRDefault="003F0E41" w:rsidP="00304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CF45B" w14:textId="77777777" w:rsidR="003F0E41" w:rsidRDefault="003F0E41" w:rsidP="003048C6">
      <w:r>
        <w:separator/>
      </w:r>
    </w:p>
  </w:footnote>
  <w:footnote w:type="continuationSeparator" w:id="0">
    <w:p w14:paraId="6DE216BF" w14:textId="77777777" w:rsidR="003F0E41" w:rsidRDefault="003F0E41" w:rsidP="00304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9146719"/>
      <w:docPartObj>
        <w:docPartGallery w:val="Page Numbers (Top of Page)"/>
        <w:docPartUnique/>
      </w:docPartObj>
    </w:sdtPr>
    <w:sdtContent>
      <w:p w14:paraId="1CC75A65" w14:textId="5578AEC3" w:rsidR="003048C6" w:rsidRDefault="003048C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A9A794" w14:textId="77777777" w:rsidR="003048C6" w:rsidRDefault="003048C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44A23"/>
    <w:multiLevelType w:val="hybridMultilevel"/>
    <w:tmpl w:val="BF4E8FF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8721B"/>
    <w:multiLevelType w:val="hybridMultilevel"/>
    <w:tmpl w:val="0546BBD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927813"/>
    <w:multiLevelType w:val="hybridMultilevel"/>
    <w:tmpl w:val="A052E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3704FA"/>
    <w:multiLevelType w:val="hybridMultilevel"/>
    <w:tmpl w:val="2286C91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6"/>
  </w:num>
  <w:num w:numId="2" w16cid:durableId="1466046854">
    <w:abstractNumId w:val="4"/>
  </w:num>
  <w:num w:numId="3" w16cid:durableId="1237010619">
    <w:abstractNumId w:val="7"/>
  </w:num>
  <w:num w:numId="4" w16cid:durableId="79564854">
    <w:abstractNumId w:val="2"/>
  </w:num>
  <w:num w:numId="5" w16cid:durableId="1485396187">
    <w:abstractNumId w:val="0"/>
  </w:num>
  <w:num w:numId="6" w16cid:durableId="1028487329">
    <w:abstractNumId w:val="1"/>
  </w:num>
  <w:num w:numId="7" w16cid:durableId="1103063890">
    <w:abstractNumId w:val="3"/>
  </w:num>
  <w:num w:numId="8" w16cid:durableId="13778993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AE"/>
    <w:rsid w:val="00020148"/>
    <w:rsid w:val="000A54D6"/>
    <w:rsid w:val="000D3286"/>
    <w:rsid w:val="00103320"/>
    <w:rsid w:val="00105585"/>
    <w:rsid w:val="00182A72"/>
    <w:rsid w:val="00192F01"/>
    <w:rsid w:val="002262F2"/>
    <w:rsid w:val="00284F6C"/>
    <w:rsid w:val="002865FF"/>
    <w:rsid w:val="002A2AC0"/>
    <w:rsid w:val="002C4615"/>
    <w:rsid w:val="003048C6"/>
    <w:rsid w:val="003F0E41"/>
    <w:rsid w:val="003F661D"/>
    <w:rsid w:val="00405DA2"/>
    <w:rsid w:val="00432339"/>
    <w:rsid w:val="00436AC1"/>
    <w:rsid w:val="004A78A8"/>
    <w:rsid w:val="004A7A0F"/>
    <w:rsid w:val="004F61D5"/>
    <w:rsid w:val="00530CE1"/>
    <w:rsid w:val="005F678C"/>
    <w:rsid w:val="006A2EE6"/>
    <w:rsid w:val="00814963"/>
    <w:rsid w:val="00817A7C"/>
    <w:rsid w:val="008A5A19"/>
    <w:rsid w:val="008C007B"/>
    <w:rsid w:val="009030AE"/>
    <w:rsid w:val="0091491D"/>
    <w:rsid w:val="009151D6"/>
    <w:rsid w:val="009354F7"/>
    <w:rsid w:val="009535E3"/>
    <w:rsid w:val="00955987"/>
    <w:rsid w:val="009B14B2"/>
    <w:rsid w:val="009E6B59"/>
    <w:rsid w:val="00A96C88"/>
    <w:rsid w:val="00AF0907"/>
    <w:rsid w:val="00B05EB2"/>
    <w:rsid w:val="00B32F86"/>
    <w:rsid w:val="00B6680F"/>
    <w:rsid w:val="00B7271E"/>
    <w:rsid w:val="00BF0C66"/>
    <w:rsid w:val="00C418EF"/>
    <w:rsid w:val="00C849AE"/>
    <w:rsid w:val="00CE2E50"/>
    <w:rsid w:val="00CF7D2D"/>
    <w:rsid w:val="00D202A3"/>
    <w:rsid w:val="00D40780"/>
    <w:rsid w:val="00E04284"/>
    <w:rsid w:val="00E14F3F"/>
    <w:rsid w:val="00E368D0"/>
    <w:rsid w:val="00E55FAF"/>
    <w:rsid w:val="00EC2348"/>
    <w:rsid w:val="00F154A7"/>
    <w:rsid w:val="00F63E16"/>
    <w:rsid w:val="00F92862"/>
    <w:rsid w:val="00FF1E74"/>
    <w:rsid w:val="00FF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DACF61"/>
  <w15:chartTrackingRefBased/>
  <w15:docId w15:val="{2659F2F6-5B11-4D44-B581-E327AFBC7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262F2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14F3F"/>
    <w:pPr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048C6"/>
    <w:rPr>
      <w:rFonts w:ascii="Calibri" w:hAnsi="Calibri" w:cs="Calibri"/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048C6"/>
    <w:rPr>
      <w:rFonts w:ascii="Calibri" w:hAnsi="Calibri" w:cs="Calibri"/>
      <w:kern w:val="0"/>
      <w14:ligatures w14:val="none"/>
    </w:rPr>
  </w:style>
  <w:style w:type="character" w:styleId="Grietas">
    <w:name w:val="Strong"/>
    <w:basedOn w:val="Numatytasispastraiposriftas"/>
    <w:uiPriority w:val="22"/>
    <w:qFormat/>
    <w:rsid w:val="00F63E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5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4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00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91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70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6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0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1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3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27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228</Words>
  <Characters>1513</Characters>
  <Application>Microsoft Office Word</Application>
  <DocSecurity>0</DocSecurity>
  <Lines>92</Lines>
  <Paragraphs>36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4</cp:revision>
  <cp:lastPrinted>2025-09-05T07:32:00Z</cp:lastPrinted>
  <dcterms:created xsi:type="dcterms:W3CDTF">2025-03-21T11:51:00Z</dcterms:created>
  <dcterms:modified xsi:type="dcterms:W3CDTF">2025-09-05T07:32:00Z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71670c22-84be-4ca3-9fe8-c50e3393d78d</vt:lpwstr>
  </property>
</Properties>
</file>