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0572B9" w:rsidRDefault="009178F4" w:rsidP="00B01272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</w:rPr>
      </w:pPr>
      <w:r w:rsidRPr="000572B9">
        <w:rPr>
          <w:rFonts w:ascii="Times New Roman" w:eastAsia="Times New Roman" w:hAnsi="Times New Roman" w:cs="Times New Roman"/>
          <w:b/>
        </w:rPr>
        <w:t>KULTŪROS IR SPORTO KOMITETAS</w:t>
      </w:r>
    </w:p>
    <w:p w14:paraId="1F48A23D" w14:textId="028D0BD4" w:rsidR="00706B70" w:rsidRPr="000572B9" w:rsidRDefault="00BD35E6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>
        <w:rPr>
          <w:rFonts w:ascii="Times New Roman" w:eastAsia="Times New Roman" w:hAnsi="Times New Roman" w:cs="Times New Roman"/>
          <w:b/>
          <w:caps/>
        </w:rPr>
        <w:t xml:space="preserve">2025 </w:t>
      </w:r>
      <w:r w:rsidR="00706B70" w:rsidRPr="000572B9">
        <w:rPr>
          <w:rFonts w:ascii="Times New Roman" w:eastAsia="Times New Roman" w:hAnsi="Times New Roman" w:cs="Times New Roman"/>
          <w:b/>
          <w:caps/>
        </w:rPr>
        <w:t xml:space="preserve">m. </w:t>
      </w:r>
      <w:r>
        <w:rPr>
          <w:rFonts w:ascii="Times New Roman" w:eastAsia="Times New Roman" w:hAnsi="Times New Roman" w:cs="Times New Roman"/>
          <w:b/>
          <w:caps/>
        </w:rPr>
        <w:t>vasario 12</w:t>
      </w:r>
      <w:r w:rsidR="00706B70" w:rsidRPr="000572B9">
        <w:rPr>
          <w:rFonts w:ascii="Times New Roman" w:eastAsia="Times New Roman" w:hAnsi="Times New Roman" w:cs="Times New Roman"/>
          <w:b/>
          <w:caps/>
        </w:rPr>
        <w:t xml:space="preserve"> d. </w:t>
      </w:r>
      <w:r w:rsidR="005820E7" w:rsidRPr="000572B9">
        <w:rPr>
          <w:rFonts w:ascii="Times New Roman" w:eastAsia="Times New Roman" w:hAnsi="Times New Roman" w:cs="Times New Roman"/>
          <w:b/>
          <w:caps/>
        </w:rPr>
        <w:t>15</w:t>
      </w:r>
      <w:r w:rsidR="00706B70" w:rsidRPr="000572B9">
        <w:rPr>
          <w:rFonts w:ascii="Times New Roman" w:eastAsia="Times New Roman" w:hAnsi="Times New Roman" w:cs="Times New Roman"/>
          <w:b/>
          <w:caps/>
        </w:rPr>
        <w:t xml:space="preserve">.00 val. posėdžio </w:t>
      </w:r>
    </w:p>
    <w:p w14:paraId="4084BFA6" w14:textId="679F320B" w:rsidR="00706B70" w:rsidRPr="000572B9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0572B9">
        <w:rPr>
          <w:rFonts w:ascii="Times New Roman" w:eastAsia="Times New Roman" w:hAnsi="Times New Roman" w:cs="Times New Roman"/>
          <w:b/>
          <w:caps/>
        </w:rPr>
        <w:t>darbotvarkė</w:t>
      </w:r>
    </w:p>
    <w:p w14:paraId="577CF0D4" w14:textId="77777777" w:rsidR="00BD35E6" w:rsidRPr="00BD35E6" w:rsidRDefault="00BD35E6" w:rsidP="00BD35E6">
      <w:pPr>
        <w:tabs>
          <w:tab w:val="left" w:pos="7797"/>
        </w:tabs>
        <w:rPr>
          <w:rFonts w:ascii="Times New Roman" w:hAnsi="Times New Roman" w:cs="Times New Roman"/>
          <w:kern w:val="24"/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684"/>
        <w:gridCol w:w="4735"/>
        <w:gridCol w:w="2511"/>
      </w:tblGrid>
      <w:tr w:rsidR="00BD35E6" w:rsidRPr="00BD35E6" w14:paraId="7BE83476" w14:textId="77777777" w:rsidTr="001E1F4E">
        <w:trPr>
          <w:trHeight w:val="555"/>
          <w:tblHeader/>
        </w:trPr>
        <w:tc>
          <w:tcPr>
            <w:tcW w:w="704" w:type="dxa"/>
          </w:tcPr>
          <w:p w14:paraId="6F2FCC74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</w:rPr>
            </w:pPr>
            <w:bookmarkStart w:id="0" w:name="_Hlk188512246"/>
            <w:r w:rsidRPr="00BD35E6">
              <w:rPr>
                <w:rFonts w:ascii="Times New Roman" w:hAnsi="Times New Roman" w:cs="Times New Roman"/>
                <w:b/>
                <w:bCs/>
                <w:kern w:val="24"/>
              </w:rPr>
              <w:t>Eil. Nr.</w:t>
            </w:r>
          </w:p>
        </w:tc>
        <w:tc>
          <w:tcPr>
            <w:tcW w:w="1684" w:type="dxa"/>
            <w:noWrap/>
          </w:tcPr>
          <w:p w14:paraId="17C37D5F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BD35E6">
              <w:rPr>
                <w:rFonts w:ascii="Times New Roman" w:hAnsi="Times New Roman" w:cs="Times New Roman"/>
                <w:b/>
                <w:bCs/>
                <w:kern w:val="24"/>
              </w:rPr>
              <w:t>Sprendimo projekto Nr.</w:t>
            </w:r>
          </w:p>
        </w:tc>
        <w:tc>
          <w:tcPr>
            <w:tcW w:w="4735" w:type="dxa"/>
          </w:tcPr>
          <w:p w14:paraId="41AD6979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BD35E6">
              <w:rPr>
                <w:rFonts w:ascii="Times New Roman" w:hAnsi="Times New Roman" w:cs="Times New Roman"/>
                <w:b/>
                <w:bCs/>
                <w:kern w:val="24"/>
              </w:rPr>
              <w:t>Sprendimo projekto pavadinimas</w:t>
            </w:r>
          </w:p>
        </w:tc>
        <w:tc>
          <w:tcPr>
            <w:tcW w:w="2511" w:type="dxa"/>
          </w:tcPr>
          <w:p w14:paraId="34B41722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BD35E6">
              <w:rPr>
                <w:rFonts w:ascii="Times New Roman" w:hAnsi="Times New Roman" w:cs="Times New Roman"/>
                <w:b/>
                <w:bCs/>
                <w:kern w:val="24"/>
              </w:rPr>
              <w:t>Rengėjas / pranešėjas</w:t>
            </w:r>
          </w:p>
        </w:tc>
      </w:tr>
      <w:tr w:rsidR="00BD35E6" w:rsidRPr="00BD35E6" w14:paraId="4097283E" w14:textId="77777777" w:rsidTr="001E1F4E">
        <w:trPr>
          <w:trHeight w:val="1150"/>
        </w:trPr>
        <w:tc>
          <w:tcPr>
            <w:tcW w:w="704" w:type="dxa"/>
          </w:tcPr>
          <w:p w14:paraId="16318D27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1.</w:t>
            </w:r>
          </w:p>
        </w:tc>
        <w:tc>
          <w:tcPr>
            <w:tcW w:w="1684" w:type="dxa"/>
            <w:noWrap/>
          </w:tcPr>
          <w:p w14:paraId="0600D56E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TSP-21</w:t>
            </w:r>
          </w:p>
        </w:tc>
        <w:tc>
          <w:tcPr>
            <w:tcW w:w="4735" w:type="dxa"/>
          </w:tcPr>
          <w:p w14:paraId="6908A2A4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Dėl Visagino savivaldybės tarybos 2023 m. rugsėjo 28 d. sprendimo Nr. TS-206 „Dėl darbo grupės Visagino savivaldybės tarybos veiklos reglamentui koreguoti sudarymo ir jos darbo reglamento patvirtinimo“ pripažinimo netekusiu galios</w:t>
            </w:r>
          </w:p>
        </w:tc>
        <w:tc>
          <w:tcPr>
            <w:tcW w:w="2511" w:type="dxa"/>
          </w:tcPr>
          <w:p w14:paraId="0B546AF0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Deividas Umbrasas, savivaldybės tarybos narys</w:t>
            </w:r>
          </w:p>
        </w:tc>
      </w:tr>
      <w:tr w:rsidR="00BD35E6" w:rsidRPr="00BD35E6" w14:paraId="33A1FAAA" w14:textId="77777777" w:rsidTr="001E1F4E">
        <w:trPr>
          <w:trHeight w:val="1150"/>
        </w:trPr>
        <w:tc>
          <w:tcPr>
            <w:tcW w:w="704" w:type="dxa"/>
          </w:tcPr>
          <w:p w14:paraId="771E144A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6.</w:t>
            </w:r>
          </w:p>
        </w:tc>
        <w:tc>
          <w:tcPr>
            <w:tcW w:w="1684" w:type="dxa"/>
            <w:noWrap/>
          </w:tcPr>
          <w:p w14:paraId="57FD5C82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TSP-25</w:t>
            </w:r>
          </w:p>
        </w:tc>
        <w:tc>
          <w:tcPr>
            <w:tcW w:w="4735" w:type="dxa"/>
          </w:tcPr>
          <w:p w14:paraId="2DD2CA5C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Dėl Visagino savivaldybės 2025–2027 metų strateginio veiklos plano patvirtinimo</w:t>
            </w:r>
          </w:p>
        </w:tc>
        <w:tc>
          <w:tcPr>
            <w:tcW w:w="2511" w:type="dxa"/>
          </w:tcPr>
          <w:p w14:paraId="0AA9EAD1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 xml:space="preserve">Inga Stankevičienė, Strateginio planavimo ir investicijų valdymo skyriaus patarėja </w:t>
            </w:r>
          </w:p>
        </w:tc>
      </w:tr>
      <w:tr w:rsidR="00BD35E6" w:rsidRPr="00BD35E6" w14:paraId="4EC0E410" w14:textId="77777777" w:rsidTr="001E1F4E">
        <w:trPr>
          <w:trHeight w:val="1150"/>
        </w:trPr>
        <w:tc>
          <w:tcPr>
            <w:tcW w:w="704" w:type="dxa"/>
          </w:tcPr>
          <w:p w14:paraId="0D64D70D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8.</w:t>
            </w:r>
          </w:p>
        </w:tc>
        <w:tc>
          <w:tcPr>
            <w:tcW w:w="1684" w:type="dxa"/>
            <w:noWrap/>
          </w:tcPr>
          <w:p w14:paraId="709ABCED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TSP-27</w:t>
            </w:r>
          </w:p>
        </w:tc>
        <w:tc>
          <w:tcPr>
            <w:tcW w:w="4735" w:type="dxa"/>
          </w:tcPr>
          <w:p w14:paraId="7B4EBA91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Dėl Visagino savivaldybės tarybos 2018 m. rugpjūčio 29 d. sprendimo Nr. TS-149 „Dėl Visagino savivaldybės mokymo lėšų paskirstymo, naudojimo ir perskirstymo tvarkos aprašo patvirtinimo“ pakeitimo</w:t>
            </w:r>
          </w:p>
        </w:tc>
        <w:tc>
          <w:tcPr>
            <w:tcW w:w="2511" w:type="dxa"/>
          </w:tcPr>
          <w:p w14:paraId="1658513A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 xml:space="preserve">Nadežda </w:t>
            </w:r>
            <w:proofErr w:type="spellStart"/>
            <w:r w:rsidRPr="00BD35E6">
              <w:rPr>
                <w:rFonts w:ascii="Times New Roman" w:hAnsi="Times New Roman" w:cs="Times New Roman"/>
                <w:kern w:val="24"/>
              </w:rPr>
              <w:t>Rybakova</w:t>
            </w:r>
            <w:proofErr w:type="spellEnd"/>
            <w:r w:rsidRPr="00BD35E6">
              <w:rPr>
                <w:rFonts w:ascii="Times New Roman" w:hAnsi="Times New Roman" w:cs="Times New Roman"/>
                <w:kern w:val="24"/>
              </w:rPr>
              <w:t>,</w:t>
            </w:r>
          </w:p>
          <w:p w14:paraId="5530DDFC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Finansų ir biudžeto skyriaus vedėja</w:t>
            </w:r>
          </w:p>
        </w:tc>
      </w:tr>
      <w:tr w:rsidR="00BD35E6" w:rsidRPr="00BD35E6" w14:paraId="0D9DEA47" w14:textId="77777777" w:rsidTr="001E1F4E">
        <w:trPr>
          <w:trHeight w:val="1150"/>
        </w:trPr>
        <w:tc>
          <w:tcPr>
            <w:tcW w:w="704" w:type="dxa"/>
          </w:tcPr>
          <w:p w14:paraId="45C5B320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10.</w:t>
            </w:r>
          </w:p>
        </w:tc>
        <w:tc>
          <w:tcPr>
            <w:tcW w:w="1684" w:type="dxa"/>
            <w:noWrap/>
          </w:tcPr>
          <w:p w14:paraId="4C75BB60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TSP-29</w:t>
            </w:r>
          </w:p>
        </w:tc>
        <w:tc>
          <w:tcPr>
            <w:tcW w:w="4735" w:type="dxa"/>
          </w:tcPr>
          <w:p w14:paraId="5BA2292A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Dėl pritarimo projekto „Švietimo ir ugdymo paslaugų plėtra, vystant STEAM ugdymo modelį“ įgyvendinimui</w:t>
            </w:r>
          </w:p>
        </w:tc>
        <w:tc>
          <w:tcPr>
            <w:tcW w:w="2511" w:type="dxa"/>
          </w:tcPr>
          <w:p w14:paraId="7712218C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 xml:space="preserve">Viktorija </w:t>
            </w:r>
            <w:proofErr w:type="spellStart"/>
            <w:r w:rsidRPr="00BD35E6">
              <w:rPr>
                <w:rFonts w:ascii="Times New Roman" w:hAnsi="Times New Roman" w:cs="Times New Roman"/>
                <w:kern w:val="24"/>
              </w:rPr>
              <w:t>Abaravičienė</w:t>
            </w:r>
            <w:proofErr w:type="spellEnd"/>
            <w:r w:rsidRPr="00BD35E6">
              <w:rPr>
                <w:rFonts w:ascii="Times New Roman" w:hAnsi="Times New Roman" w:cs="Times New Roman"/>
                <w:kern w:val="24"/>
              </w:rPr>
              <w:t>, Strateginio planavimo ir investicijų valdymo skyriaus vedėja</w:t>
            </w:r>
          </w:p>
        </w:tc>
      </w:tr>
      <w:tr w:rsidR="00BD35E6" w:rsidRPr="00BD35E6" w14:paraId="7213396C" w14:textId="77777777" w:rsidTr="001E1F4E">
        <w:trPr>
          <w:trHeight w:val="1150"/>
        </w:trPr>
        <w:tc>
          <w:tcPr>
            <w:tcW w:w="704" w:type="dxa"/>
          </w:tcPr>
          <w:p w14:paraId="2577A953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18.</w:t>
            </w:r>
          </w:p>
        </w:tc>
        <w:tc>
          <w:tcPr>
            <w:tcW w:w="1684" w:type="dxa"/>
            <w:noWrap/>
          </w:tcPr>
          <w:p w14:paraId="7AA7ADA4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TSP-37</w:t>
            </w:r>
          </w:p>
        </w:tc>
        <w:tc>
          <w:tcPr>
            <w:tcW w:w="4735" w:type="dxa"/>
          </w:tcPr>
          <w:p w14:paraId="0DBD5A47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Dėl sutikimo perimti valstybės turtą Visagino savivaldybės nuosavybėn ir jo perdavimo valdyti, naudoti ir disponuoti patikėjimo teise Visagino viešajai bibliotekai</w:t>
            </w:r>
          </w:p>
        </w:tc>
        <w:tc>
          <w:tcPr>
            <w:tcW w:w="2511" w:type="dxa"/>
          </w:tcPr>
          <w:p w14:paraId="343D0646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Valentina Raubiškienė,</w:t>
            </w:r>
          </w:p>
          <w:p w14:paraId="242672EA" w14:textId="77777777" w:rsidR="00BD35E6" w:rsidRPr="00BD35E6" w:rsidRDefault="00BD35E6" w:rsidP="00BD35E6">
            <w:pPr>
              <w:tabs>
                <w:tab w:val="left" w:pos="7797"/>
              </w:tabs>
              <w:rPr>
                <w:rFonts w:ascii="Times New Roman" w:hAnsi="Times New Roman" w:cs="Times New Roman"/>
                <w:kern w:val="24"/>
              </w:rPr>
            </w:pPr>
            <w:r w:rsidRPr="00BD35E6">
              <w:rPr>
                <w:rFonts w:ascii="Times New Roman" w:hAnsi="Times New Roman" w:cs="Times New Roman"/>
                <w:kern w:val="24"/>
              </w:rPr>
              <w:t>Vietinio ūkio valdymo ir statybos skyriaus vedėja</w:t>
            </w:r>
          </w:p>
        </w:tc>
      </w:tr>
      <w:bookmarkEnd w:id="0"/>
    </w:tbl>
    <w:p w14:paraId="61A70730" w14:textId="77777777" w:rsidR="006D565C" w:rsidRPr="000572B9" w:rsidRDefault="006D565C" w:rsidP="006D565C">
      <w:pPr>
        <w:tabs>
          <w:tab w:val="left" w:pos="7797"/>
        </w:tabs>
        <w:rPr>
          <w:rFonts w:ascii="Times New Roman" w:hAnsi="Times New Roman" w:cs="Times New Roman"/>
          <w:kern w:val="24"/>
        </w:rPr>
      </w:pPr>
    </w:p>
    <w:p w14:paraId="7185DB5F" w14:textId="77777777" w:rsidR="006D565C" w:rsidRPr="000572B9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</w:p>
    <w:p w14:paraId="7CFC9EBA" w14:textId="78F9575B" w:rsidR="006D565C" w:rsidRPr="006D565C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0572B9">
        <w:rPr>
          <w:rFonts w:ascii="Times New Roman" w:eastAsia="Times New Roman" w:hAnsi="Times New Roman" w:cs="Times New Roman"/>
          <w:bCs/>
          <w:caps/>
        </w:rPr>
        <w:t>_________</w:t>
      </w:r>
    </w:p>
    <w:sectPr w:rsidR="006D565C" w:rsidRPr="006D565C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1070A7"/>
    <w:rsid w:val="00182A72"/>
    <w:rsid w:val="001E2B23"/>
    <w:rsid w:val="00204B4D"/>
    <w:rsid w:val="003A6EB5"/>
    <w:rsid w:val="003F37A9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97447"/>
    <w:rsid w:val="007D681E"/>
    <w:rsid w:val="008A5A19"/>
    <w:rsid w:val="008C2671"/>
    <w:rsid w:val="008E281F"/>
    <w:rsid w:val="009178F4"/>
    <w:rsid w:val="009535E3"/>
    <w:rsid w:val="0098365D"/>
    <w:rsid w:val="00A31768"/>
    <w:rsid w:val="00B01272"/>
    <w:rsid w:val="00B32F86"/>
    <w:rsid w:val="00B811C2"/>
    <w:rsid w:val="00BD35E6"/>
    <w:rsid w:val="00CE2E50"/>
    <w:rsid w:val="00D94F5B"/>
    <w:rsid w:val="00DA338C"/>
    <w:rsid w:val="00DD5091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863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12</cp:revision>
  <cp:lastPrinted>2024-12-06T13:26:00Z</cp:lastPrinted>
  <dcterms:created xsi:type="dcterms:W3CDTF">2024-05-17T05:06:00Z</dcterms:created>
  <dcterms:modified xsi:type="dcterms:W3CDTF">2025-02-06T09:23:00Z</dcterms:modified>
</cp:coreProperties>
</file>