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F6BBD" w14:textId="77777777" w:rsidR="00E14F3F" w:rsidRPr="00AC170B" w:rsidRDefault="00E14F3F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 xml:space="preserve">BIUDŽETO IR FINANSŲ </w:t>
      </w:r>
    </w:p>
    <w:p w14:paraId="24DEBE42" w14:textId="74F04CA0" w:rsidR="00E14F3F" w:rsidRPr="00AC170B" w:rsidRDefault="000D3286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sz w:val="24"/>
          <w:szCs w:val="24"/>
        </w:rPr>
        <w:t>202</w:t>
      </w:r>
      <w:r w:rsidR="00AC170B" w:rsidRPr="00AC170B">
        <w:rPr>
          <w:rFonts w:ascii="Arial" w:eastAsia="Times New Roman" w:hAnsi="Arial" w:cs="Arial"/>
          <w:b/>
          <w:sz w:val="24"/>
          <w:szCs w:val="24"/>
        </w:rPr>
        <w:t>6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M. </w:t>
      </w:r>
      <w:r w:rsidRPr="00AC170B">
        <w:rPr>
          <w:rFonts w:ascii="Arial" w:eastAsia="Times New Roman" w:hAnsi="Arial" w:cs="Arial"/>
          <w:b/>
          <w:sz w:val="24"/>
          <w:szCs w:val="24"/>
        </w:rPr>
        <w:t xml:space="preserve">SAUSIO </w:t>
      </w:r>
      <w:r w:rsidR="00AC170B" w:rsidRPr="00AC170B">
        <w:rPr>
          <w:rFonts w:ascii="Arial" w:eastAsia="Times New Roman" w:hAnsi="Arial" w:cs="Arial"/>
          <w:b/>
          <w:sz w:val="24"/>
          <w:szCs w:val="24"/>
        </w:rPr>
        <w:t>20</w:t>
      </w:r>
      <w:r w:rsidR="00284F6C" w:rsidRPr="00AC170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 xml:space="preserve"> D. </w:t>
      </w:r>
      <w:r w:rsidRPr="00AC170B">
        <w:rPr>
          <w:rFonts w:ascii="Arial" w:eastAsia="Times New Roman" w:hAnsi="Arial" w:cs="Arial"/>
          <w:b/>
          <w:sz w:val="24"/>
          <w:szCs w:val="24"/>
        </w:rPr>
        <w:t>9</w:t>
      </w:r>
      <w:r w:rsidR="00E14F3F" w:rsidRPr="00AC170B">
        <w:rPr>
          <w:rFonts w:ascii="Arial" w:eastAsia="Times New Roman" w:hAnsi="Arial" w:cs="Arial"/>
          <w:b/>
          <w:sz w:val="24"/>
          <w:szCs w:val="24"/>
        </w:rPr>
        <w:t>.00 VAL</w:t>
      </w:r>
      <w:r w:rsidR="002262F2" w:rsidRPr="00AC170B">
        <w:rPr>
          <w:rFonts w:ascii="Arial" w:eastAsia="Times New Roman" w:hAnsi="Arial" w:cs="Arial"/>
          <w:b/>
          <w:caps/>
          <w:sz w:val="24"/>
          <w:szCs w:val="24"/>
        </w:rPr>
        <w:t>. posėdžio</w:t>
      </w:r>
      <w:r w:rsidR="00E14F3F" w:rsidRPr="00AC170B">
        <w:rPr>
          <w:rFonts w:ascii="Arial" w:eastAsia="Times New Roman" w:hAnsi="Arial" w:cs="Arial"/>
          <w:b/>
          <w:caps/>
          <w:sz w:val="24"/>
          <w:szCs w:val="24"/>
        </w:rPr>
        <w:t xml:space="preserve"> </w:t>
      </w:r>
    </w:p>
    <w:p w14:paraId="77C14B06" w14:textId="612A0A6C" w:rsidR="002262F2" w:rsidRDefault="002262F2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  <w:r w:rsidRPr="00AC170B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6993E92F" w14:textId="77777777" w:rsidR="00AC170B" w:rsidRDefault="00AC170B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/>
          <w:caps/>
          <w:sz w:val="24"/>
          <w:szCs w:val="24"/>
        </w:rPr>
      </w:pPr>
    </w:p>
    <w:p w14:paraId="32D87697" w14:textId="77777777" w:rsidR="009354F7" w:rsidRPr="00AC170B" w:rsidRDefault="009354F7" w:rsidP="009354F7">
      <w:pPr>
        <w:tabs>
          <w:tab w:val="left" w:pos="7797"/>
        </w:tabs>
        <w:rPr>
          <w:rFonts w:ascii="Arial" w:hAnsi="Arial" w:cs="Arial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1276"/>
        <w:gridCol w:w="5245"/>
        <w:gridCol w:w="2120"/>
      </w:tblGrid>
      <w:tr w:rsidR="00AC170B" w:rsidRPr="00AC170B" w14:paraId="04663130" w14:textId="77777777" w:rsidTr="00BF1388">
        <w:trPr>
          <w:trHeight w:val="257"/>
          <w:tblHeader/>
        </w:trPr>
        <w:tc>
          <w:tcPr>
            <w:tcW w:w="1129" w:type="dxa"/>
          </w:tcPr>
          <w:p w14:paraId="6201275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Eil. Nr. </w:t>
            </w:r>
          </w:p>
        </w:tc>
        <w:tc>
          <w:tcPr>
            <w:tcW w:w="1276" w:type="dxa"/>
          </w:tcPr>
          <w:p w14:paraId="614FB456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TSP Nr. </w:t>
            </w:r>
          </w:p>
        </w:tc>
        <w:tc>
          <w:tcPr>
            <w:tcW w:w="5245" w:type="dxa"/>
          </w:tcPr>
          <w:p w14:paraId="49C635C3" w14:textId="77777777" w:rsidR="00AC170B" w:rsidRPr="00AC170B" w:rsidRDefault="00AC170B" w:rsidP="00BF1388">
            <w:pPr>
              <w:ind w:right="746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 xml:space="preserve">Sprendimo projekto pavadinimas </w:t>
            </w:r>
          </w:p>
        </w:tc>
        <w:tc>
          <w:tcPr>
            <w:tcW w:w="2120" w:type="dxa"/>
          </w:tcPr>
          <w:p w14:paraId="5409509B" w14:textId="77777777" w:rsidR="00AC170B" w:rsidRPr="00AC170B" w:rsidRDefault="00AC170B" w:rsidP="00BF1388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C170B">
              <w:rPr>
                <w:rFonts w:ascii="Arial" w:hAnsi="Arial" w:cs="Arial"/>
                <w:b/>
                <w:bCs/>
                <w:color w:val="000000" w:themeColor="text1"/>
              </w:rPr>
              <w:t>Pranešėjas</w:t>
            </w:r>
          </w:p>
        </w:tc>
      </w:tr>
      <w:tr w:rsidR="00AC170B" w:rsidRPr="00AC170B" w14:paraId="644EAF7D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bottom"/>
          </w:tcPr>
          <w:p w14:paraId="4F040AD5" w14:textId="77777777" w:rsidR="00AC170B" w:rsidRPr="00AC170B" w:rsidRDefault="00AC170B" w:rsidP="00AC170B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</w:tcPr>
          <w:p w14:paraId="69206724" w14:textId="77777777" w:rsidR="00AC170B" w:rsidRPr="00AC170B" w:rsidRDefault="00AC170B" w:rsidP="00BF1388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TSP-2</w:t>
            </w:r>
          </w:p>
        </w:tc>
        <w:tc>
          <w:tcPr>
            <w:tcW w:w="5245" w:type="dxa"/>
            <w:noWrap/>
            <w:vAlign w:val="bottom"/>
          </w:tcPr>
          <w:p w14:paraId="1B21C126" w14:textId="77777777" w:rsidR="00AC170B" w:rsidRPr="00AC170B" w:rsidRDefault="00AC170B" w:rsidP="00BF1388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Dėl Visagino savivaldybės tarybos 2020 m. vasario 6 d. sprendimo Nr. TS-4 „Dėl Visagino savivaldybės mero fondo sudarymo, naudojimo ir atsiskaitymo tvarkos aprašo patvirtinimo“ pakeitimo</w:t>
            </w:r>
          </w:p>
        </w:tc>
        <w:tc>
          <w:tcPr>
            <w:tcW w:w="2120" w:type="dxa"/>
          </w:tcPr>
          <w:p w14:paraId="78FB85F3" w14:textId="77777777" w:rsidR="00AC170B" w:rsidRPr="00AC170B" w:rsidRDefault="00AC170B" w:rsidP="00BF1388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 w:themeColor="text1"/>
              </w:rPr>
              <w:t xml:space="preserve">Virginijus Andrius Bukauskas, savivaldybės administracijos direktorius </w:t>
            </w:r>
          </w:p>
        </w:tc>
      </w:tr>
      <w:tr w:rsidR="00AC170B" w:rsidRPr="00AC170B" w14:paraId="25EC757E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bottom"/>
          </w:tcPr>
          <w:p w14:paraId="565B6BDB" w14:textId="77777777" w:rsidR="00AC170B" w:rsidRPr="00AC170B" w:rsidRDefault="00AC170B" w:rsidP="00AC170B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</w:tcPr>
          <w:p w14:paraId="0C45927E" w14:textId="77777777" w:rsidR="00AC170B" w:rsidRPr="00AC170B" w:rsidRDefault="00AC170B" w:rsidP="00BF1388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TSP-8</w:t>
            </w:r>
          </w:p>
        </w:tc>
        <w:tc>
          <w:tcPr>
            <w:tcW w:w="5245" w:type="dxa"/>
            <w:noWrap/>
            <w:vAlign w:val="bottom"/>
          </w:tcPr>
          <w:p w14:paraId="6411AEC2" w14:textId="77777777" w:rsidR="00AC170B" w:rsidRPr="00AC170B" w:rsidRDefault="00AC170B" w:rsidP="00BF1388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Dėl Sporto komandų, reprezentuojančių Visagino savivaldybę, ugdymo, dalyvavimo Lietuvos aukšto meistriškumo varžybose, čempionatuose rėmimo tvarkos aprašo tvirtinimo</w:t>
            </w:r>
          </w:p>
        </w:tc>
        <w:tc>
          <w:tcPr>
            <w:tcW w:w="2120" w:type="dxa"/>
          </w:tcPr>
          <w:p w14:paraId="156A3128" w14:textId="7DE71586" w:rsidR="00AC170B" w:rsidRPr="00AC170B" w:rsidRDefault="00AC170B" w:rsidP="00BF1388">
            <w:pPr>
              <w:rPr>
                <w:rFonts w:ascii="Arial" w:hAnsi="Arial" w:cs="Arial"/>
                <w:color w:val="000000" w:themeColor="text1"/>
              </w:rPr>
            </w:pPr>
            <w:r w:rsidRPr="00AC170B">
              <w:rPr>
                <w:rFonts w:ascii="Arial" w:hAnsi="Arial" w:cs="Arial"/>
                <w:lang w:eastAsia="lt-LT"/>
              </w:rPr>
              <w:t>Monika Gutė, Švietimo, sporto ir kultūros skyriaus vedėja</w:t>
            </w:r>
          </w:p>
        </w:tc>
      </w:tr>
      <w:tr w:rsidR="00AC170B" w:rsidRPr="00AC170B" w14:paraId="3813CD64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bottom"/>
          </w:tcPr>
          <w:p w14:paraId="25E3A387" w14:textId="77777777" w:rsidR="00AC170B" w:rsidRPr="00AC170B" w:rsidRDefault="00AC170B" w:rsidP="00AC170B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</w:tcPr>
          <w:p w14:paraId="29052AC4" w14:textId="410B0968" w:rsidR="00AC170B" w:rsidRPr="00AC170B" w:rsidRDefault="00AC170B" w:rsidP="00AC170B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TSP-17</w:t>
            </w:r>
          </w:p>
        </w:tc>
        <w:tc>
          <w:tcPr>
            <w:tcW w:w="5245" w:type="dxa"/>
            <w:noWrap/>
            <w:vAlign w:val="bottom"/>
          </w:tcPr>
          <w:p w14:paraId="464667EF" w14:textId="5F74A09D" w:rsidR="00AC170B" w:rsidRPr="00AC170B" w:rsidRDefault="00AC170B" w:rsidP="00AC170B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</w:rPr>
              <w:t>Dėl Visagino savivaldybės tarybos 2024 m. lapkričio 21 d. sprendimo Nr. TS-192 „Dėl Visagino savivaldybės sportininkų ir jų trenerių apdovanojimo tvarkos aprašo patvirtinimo“ pakeitimo</w:t>
            </w:r>
          </w:p>
        </w:tc>
        <w:tc>
          <w:tcPr>
            <w:tcW w:w="2120" w:type="dxa"/>
          </w:tcPr>
          <w:p w14:paraId="160E27A6" w14:textId="18428BF7" w:rsidR="00AC170B" w:rsidRPr="00AC170B" w:rsidRDefault="00AC170B" w:rsidP="00AC170B">
            <w:pPr>
              <w:rPr>
                <w:rFonts w:ascii="Arial" w:hAnsi="Arial" w:cs="Arial"/>
                <w:lang w:eastAsia="lt-LT"/>
              </w:rPr>
            </w:pPr>
            <w:r w:rsidRPr="00AC170B">
              <w:rPr>
                <w:rFonts w:ascii="Arial" w:hAnsi="Arial" w:cs="Arial"/>
                <w:lang w:eastAsia="lt-LT"/>
              </w:rPr>
              <w:t>Monika Gutė, Švietimo, sporto ir kultūros skyriaus vedėja</w:t>
            </w:r>
          </w:p>
        </w:tc>
      </w:tr>
      <w:tr w:rsidR="00AC170B" w:rsidRPr="00AC170B" w14:paraId="797360AE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bottom"/>
          </w:tcPr>
          <w:p w14:paraId="127A1BFA" w14:textId="77777777" w:rsidR="00AC170B" w:rsidRPr="00AC170B" w:rsidRDefault="00AC170B" w:rsidP="00AC170B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</w:tcPr>
          <w:p w14:paraId="718FF001" w14:textId="77777777" w:rsidR="00AC170B" w:rsidRPr="00AC170B" w:rsidRDefault="00AC170B" w:rsidP="00AC170B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TSP-10</w:t>
            </w:r>
          </w:p>
        </w:tc>
        <w:tc>
          <w:tcPr>
            <w:tcW w:w="5245" w:type="dxa"/>
            <w:noWrap/>
            <w:vAlign w:val="bottom"/>
          </w:tcPr>
          <w:p w14:paraId="39F73A51" w14:textId="77777777" w:rsidR="00AC170B" w:rsidRPr="00AC170B" w:rsidRDefault="00AC170B" w:rsidP="00AC170B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Dėl ilgalaikio ir trumpalaikio materialiojo turto perėmimo savivaldybės nuosavybėn ir jo perdavimo valdyti, naudoti ir disponuoti juo patikėjimo teise</w:t>
            </w:r>
          </w:p>
        </w:tc>
        <w:tc>
          <w:tcPr>
            <w:tcW w:w="2120" w:type="dxa"/>
          </w:tcPr>
          <w:p w14:paraId="5C851B40" w14:textId="77777777" w:rsidR="00AC170B" w:rsidRPr="00AC170B" w:rsidRDefault="00AC170B" w:rsidP="00AC170B">
            <w:pPr>
              <w:rPr>
                <w:rFonts w:ascii="Arial" w:hAnsi="Arial" w:cs="Arial"/>
                <w:color w:val="000000" w:themeColor="text1"/>
                <w:lang w:eastAsia="lt-LT"/>
              </w:rPr>
            </w:pPr>
            <w:r w:rsidRPr="00AC170B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  <w:tr w:rsidR="00AC170B" w:rsidRPr="00AC170B" w14:paraId="5FD12ECD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bottom"/>
          </w:tcPr>
          <w:p w14:paraId="5A50EBC5" w14:textId="77777777" w:rsidR="00AC170B" w:rsidRPr="00AC170B" w:rsidRDefault="00AC170B" w:rsidP="00AC170B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</w:tcPr>
          <w:p w14:paraId="6D71C872" w14:textId="77777777" w:rsidR="00AC170B" w:rsidRPr="00AC170B" w:rsidRDefault="00AC170B" w:rsidP="00AC170B">
            <w:pPr>
              <w:rPr>
                <w:rFonts w:ascii="Arial" w:hAnsi="Arial" w:cs="Arial"/>
                <w:color w:val="000000" w:themeColor="text1"/>
                <w:lang w:eastAsia="lt-LT"/>
              </w:rPr>
            </w:pPr>
            <w:r w:rsidRPr="00AC170B">
              <w:rPr>
                <w:rFonts w:ascii="Arial" w:hAnsi="Arial" w:cs="Arial"/>
                <w:color w:val="000000"/>
              </w:rPr>
              <w:t>TSP-11</w:t>
            </w:r>
          </w:p>
        </w:tc>
        <w:tc>
          <w:tcPr>
            <w:tcW w:w="5245" w:type="dxa"/>
            <w:noWrap/>
            <w:vAlign w:val="bottom"/>
          </w:tcPr>
          <w:p w14:paraId="41239C20" w14:textId="77777777" w:rsidR="00AC170B" w:rsidRPr="00AC170B" w:rsidRDefault="00AC170B" w:rsidP="00AC170B">
            <w:pPr>
              <w:rPr>
                <w:rFonts w:ascii="Arial" w:hAnsi="Arial" w:cs="Arial"/>
                <w:color w:val="000000" w:themeColor="text1"/>
                <w:lang w:eastAsia="lt-LT"/>
              </w:rPr>
            </w:pPr>
            <w:r w:rsidRPr="00AC170B">
              <w:rPr>
                <w:rFonts w:ascii="Arial" w:hAnsi="Arial" w:cs="Arial"/>
                <w:color w:val="000000"/>
              </w:rPr>
              <w:t>Dėl sutikimo pripažinti nereikalingu arba netinkamu (negalimu) naudoti ilgalaikį materialųjį turtą</w:t>
            </w:r>
          </w:p>
        </w:tc>
        <w:tc>
          <w:tcPr>
            <w:tcW w:w="2120" w:type="dxa"/>
          </w:tcPr>
          <w:p w14:paraId="0E2941E2" w14:textId="77777777" w:rsidR="00AC170B" w:rsidRPr="00AC170B" w:rsidRDefault="00AC170B" w:rsidP="00AC170B">
            <w:pPr>
              <w:rPr>
                <w:rFonts w:ascii="Arial" w:hAnsi="Arial" w:cs="Arial"/>
                <w:color w:val="000000" w:themeColor="text1"/>
                <w:lang w:eastAsia="lt-LT"/>
              </w:rPr>
            </w:pPr>
            <w:r w:rsidRPr="00AC170B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  <w:tr w:rsidR="00AC170B" w:rsidRPr="00AC170B" w14:paraId="46066CAF" w14:textId="77777777" w:rsidTr="00BF1388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129" w:type="dxa"/>
            <w:noWrap/>
            <w:vAlign w:val="bottom"/>
          </w:tcPr>
          <w:p w14:paraId="76FD550C" w14:textId="77777777" w:rsidR="00AC170B" w:rsidRPr="00AC170B" w:rsidRDefault="00AC170B" w:rsidP="00AC170B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</w:tcPr>
          <w:p w14:paraId="6FB4A0BF" w14:textId="77777777" w:rsidR="00AC170B" w:rsidRPr="00AC170B" w:rsidRDefault="00AC170B" w:rsidP="00AC170B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TSP-12</w:t>
            </w:r>
          </w:p>
        </w:tc>
        <w:tc>
          <w:tcPr>
            <w:tcW w:w="5245" w:type="dxa"/>
            <w:noWrap/>
            <w:vAlign w:val="bottom"/>
          </w:tcPr>
          <w:p w14:paraId="7F87B518" w14:textId="77777777" w:rsidR="00AC170B" w:rsidRPr="00AC170B" w:rsidRDefault="00AC170B" w:rsidP="00AC170B">
            <w:pPr>
              <w:rPr>
                <w:rFonts w:ascii="Arial" w:hAnsi="Arial" w:cs="Arial"/>
                <w:color w:val="000000"/>
              </w:rPr>
            </w:pPr>
            <w:r w:rsidRPr="00AC170B">
              <w:rPr>
                <w:rFonts w:ascii="Arial" w:hAnsi="Arial" w:cs="Arial"/>
                <w:color w:val="000000"/>
              </w:rPr>
              <w:t>Dėl Visagino savivaldybės tarybos 2025 m. rugpjūčio 28 d. sprendimo Nr. TS-130 „Dėl nekilnojamojo ir ilgalaikio turto perėmimo savivaldybės nuosavybėn ir jo perdavimo valdyti, naudoti ir disponuoti juo patikėjimo teise“ pakeitimo</w:t>
            </w:r>
          </w:p>
        </w:tc>
        <w:tc>
          <w:tcPr>
            <w:tcW w:w="2120" w:type="dxa"/>
          </w:tcPr>
          <w:p w14:paraId="143B67B6" w14:textId="77777777" w:rsidR="00AC170B" w:rsidRPr="00AC170B" w:rsidRDefault="00AC170B" w:rsidP="00AC170B">
            <w:pPr>
              <w:rPr>
                <w:rFonts w:ascii="Arial" w:hAnsi="Arial" w:cs="Arial"/>
                <w:color w:val="000000" w:themeColor="text1"/>
                <w:lang w:eastAsia="lt-LT"/>
              </w:rPr>
            </w:pPr>
            <w:r w:rsidRPr="00AC170B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  <w:tr w:rsidR="00AC170B" w:rsidRPr="00670389" w14:paraId="7E015C99" w14:textId="77777777" w:rsidTr="00BF1388">
        <w:tblPrEx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1129" w:type="dxa"/>
            <w:noWrap/>
          </w:tcPr>
          <w:p w14:paraId="791B5961" w14:textId="77777777" w:rsidR="00AC170B" w:rsidRPr="00AC170B" w:rsidRDefault="00AC170B" w:rsidP="00AC170B">
            <w:pPr>
              <w:pStyle w:val="Sraopastraipa"/>
              <w:numPr>
                <w:ilvl w:val="0"/>
                <w:numId w:val="6"/>
              </w:num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276" w:type="dxa"/>
          </w:tcPr>
          <w:p w14:paraId="2940D8D3" w14:textId="77777777" w:rsidR="00AC170B" w:rsidRPr="00AC170B" w:rsidRDefault="00AC170B" w:rsidP="00AC170B">
            <w:pPr>
              <w:rPr>
                <w:rFonts w:ascii="Arial" w:hAnsi="Arial" w:cs="Arial"/>
                <w:color w:val="000000" w:themeColor="text1"/>
              </w:rPr>
            </w:pPr>
            <w:r w:rsidRPr="00AC170B">
              <w:rPr>
                <w:rFonts w:ascii="Arial" w:hAnsi="Arial" w:cs="Arial"/>
                <w:color w:val="000000"/>
              </w:rPr>
              <w:t>TSP-16</w:t>
            </w:r>
          </w:p>
        </w:tc>
        <w:tc>
          <w:tcPr>
            <w:tcW w:w="5245" w:type="dxa"/>
            <w:noWrap/>
            <w:vAlign w:val="bottom"/>
          </w:tcPr>
          <w:p w14:paraId="37CAD06C" w14:textId="77777777" w:rsidR="00AC170B" w:rsidRPr="00AC170B" w:rsidRDefault="00AC170B" w:rsidP="00AC170B">
            <w:pPr>
              <w:rPr>
                <w:rFonts w:ascii="Arial" w:hAnsi="Arial" w:cs="Arial"/>
              </w:rPr>
            </w:pPr>
            <w:r w:rsidRPr="00AC170B">
              <w:rPr>
                <w:rFonts w:ascii="Arial" w:hAnsi="Arial" w:cs="Arial"/>
              </w:rPr>
              <w:t>Dėl Visagino savivaldybės tarybos 2023 m. lapkričio 30 d. sprendimo Nr. TS-216 „Dėl Atlyginimo dydžio už Visagino neformaliojo švietimo įstaigų teikiamą neformalųjį vaikų švietimą ir formalųjį švietimą papildantį ugdymą nustatymo“ pakeitimo</w:t>
            </w:r>
          </w:p>
        </w:tc>
        <w:tc>
          <w:tcPr>
            <w:tcW w:w="2120" w:type="dxa"/>
          </w:tcPr>
          <w:p w14:paraId="7AAA9ACB" w14:textId="77777777" w:rsidR="00AC170B" w:rsidRPr="00AC170B" w:rsidRDefault="00AC170B" w:rsidP="00AC170B">
            <w:pPr>
              <w:rPr>
                <w:rFonts w:ascii="Arial" w:hAnsi="Arial" w:cs="Arial"/>
                <w:color w:val="000000" w:themeColor="text1"/>
              </w:rPr>
            </w:pPr>
            <w:r w:rsidRPr="00AC170B">
              <w:rPr>
                <w:rFonts w:ascii="Arial" w:hAnsi="Arial" w:cs="Arial"/>
                <w:lang w:eastAsia="lt-LT"/>
              </w:rPr>
              <w:t>Airida Drus, savivaldybės tarybos narė</w:t>
            </w:r>
          </w:p>
        </w:tc>
      </w:tr>
    </w:tbl>
    <w:p w14:paraId="39D217BA" w14:textId="77777777" w:rsidR="00955987" w:rsidRPr="00AC170B" w:rsidRDefault="00955987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</w:p>
    <w:p w14:paraId="6FAA9621" w14:textId="22D0A837" w:rsidR="00105585" w:rsidRPr="00AC170B" w:rsidRDefault="00105585" w:rsidP="00432339">
      <w:pPr>
        <w:tabs>
          <w:tab w:val="left" w:pos="1296"/>
          <w:tab w:val="center" w:pos="4153"/>
          <w:tab w:val="right" w:pos="8306"/>
        </w:tabs>
        <w:jc w:val="center"/>
        <w:rPr>
          <w:rFonts w:ascii="Arial" w:eastAsia="Times New Roman" w:hAnsi="Arial" w:cs="Arial"/>
          <w:bCs/>
          <w:caps/>
          <w:sz w:val="24"/>
          <w:szCs w:val="24"/>
        </w:rPr>
      </w:pPr>
      <w:r w:rsidRPr="00AC170B">
        <w:rPr>
          <w:rFonts w:ascii="Arial" w:eastAsia="Times New Roman" w:hAnsi="Arial" w:cs="Arial"/>
          <w:bCs/>
          <w:caps/>
          <w:sz w:val="24"/>
          <w:szCs w:val="24"/>
        </w:rPr>
        <w:t>___________</w:t>
      </w:r>
    </w:p>
    <w:sectPr w:rsidR="00105585" w:rsidRPr="00AC170B" w:rsidSect="003048C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D60BC" w14:textId="77777777" w:rsidR="00514162" w:rsidRDefault="00514162" w:rsidP="003048C6">
      <w:r>
        <w:separator/>
      </w:r>
    </w:p>
  </w:endnote>
  <w:endnote w:type="continuationSeparator" w:id="0">
    <w:p w14:paraId="0577D880" w14:textId="77777777" w:rsidR="00514162" w:rsidRDefault="00514162" w:rsidP="00304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E6586" w14:textId="77777777" w:rsidR="00514162" w:rsidRDefault="00514162" w:rsidP="003048C6">
      <w:r>
        <w:separator/>
      </w:r>
    </w:p>
  </w:footnote>
  <w:footnote w:type="continuationSeparator" w:id="0">
    <w:p w14:paraId="63AA81E5" w14:textId="77777777" w:rsidR="00514162" w:rsidRDefault="00514162" w:rsidP="00304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146719"/>
      <w:docPartObj>
        <w:docPartGallery w:val="Page Numbers (Top of Page)"/>
        <w:docPartUnique/>
      </w:docPartObj>
    </w:sdtPr>
    <w:sdtContent>
      <w:p w14:paraId="1CC75A65" w14:textId="5578AEC3" w:rsidR="003048C6" w:rsidRDefault="003048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A9A794" w14:textId="77777777" w:rsidR="003048C6" w:rsidRDefault="003048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27813"/>
    <w:multiLevelType w:val="hybridMultilevel"/>
    <w:tmpl w:val="A052E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1466046854">
    <w:abstractNumId w:val="2"/>
  </w:num>
  <w:num w:numId="3" w16cid:durableId="1237010619">
    <w:abstractNumId w:val="4"/>
  </w:num>
  <w:num w:numId="4" w16cid:durableId="79564854">
    <w:abstractNumId w:val="1"/>
  </w:num>
  <w:num w:numId="5" w16cid:durableId="1485396187">
    <w:abstractNumId w:val="0"/>
  </w:num>
  <w:num w:numId="6" w16cid:durableId="11094695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AE"/>
    <w:rsid w:val="000D3286"/>
    <w:rsid w:val="00103320"/>
    <w:rsid w:val="00105585"/>
    <w:rsid w:val="00182A72"/>
    <w:rsid w:val="002262F2"/>
    <w:rsid w:val="00284F6C"/>
    <w:rsid w:val="002865FF"/>
    <w:rsid w:val="002A2AC0"/>
    <w:rsid w:val="002C4615"/>
    <w:rsid w:val="003048C6"/>
    <w:rsid w:val="003F661D"/>
    <w:rsid w:val="00432339"/>
    <w:rsid w:val="004A78A8"/>
    <w:rsid w:val="004A7A0F"/>
    <w:rsid w:val="004F61D5"/>
    <w:rsid w:val="00514162"/>
    <w:rsid w:val="005F678C"/>
    <w:rsid w:val="006A2EE6"/>
    <w:rsid w:val="00814963"/>
    <w:rsid w:val="008A5A19"/>
    <w:rsid w:val="009030AE"/>
    <w:rsid w:val="009354F7"/>
    <w:rsid w:val="009535E3"/>
    <w:rsid w:val="00955987"/>
    <w:rsid w:val="009B14B2"/>
    <w:rsid w:val="00AC170B"/>
    <w:rsid w:val="00AF0907"/>
    <w:rsid w:val="00B05EB2"/>
    <w:rsid w:val="00B32F86"/>
    <w:rsid w:val="00B7271E"/>
    <w:rsid w:val="00BF0C66"/>
    <w:rsid w:val="00CE2E50"/>
    <w:rsid w:val="00CF7D2D"/>
    <w:rsid w:val="00D202A3"/>
    <w:rsid w:val="00E14F3F"/>
    <w:rsid w:val="00E55FAF"/>
    <w:rsid w:val="00EC2348"/>
    <w:rsid w:val="00EF0229"/>
    <w:rsid w:val="00F92862"/>
    <w:rsid w:val="00FF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CF61"/>
  <w15:chartTrackingRefBased/>
  <w15:docId w15:val="{2659F2F6-5B11-4D44-B581-E327AFBC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62F2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14F3F"/>
    <w:pPr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48C6"/>
    <w:rPr>
      <w:rFonts w:ascii="Calibri" w:hAnsi="Calibri" w:cs="Calibri"/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3048C6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048C6"/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1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0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91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6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1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1222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5</cp:revision>
  <cp:lastPrinted>2026-01-15T09:38:00Z</cp:lastPrinted>
  <dcterms:created xsi:type="dcterms:W3CDTF">2024-12-06T09:24:00Z</dcterms:created>
  <dcterms:modified xsi:type="dcterms:W3CDTF">2026-01-15T09:38:00Z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d5cfd056-71ae-4c03-9224-c6d99c91a1e3</vt:lpwstr>
  </property>
</Properties>
</file>