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3FDE4" w14:textId="77777777" w:rsidR="00A64C35" w:rsidRDefault="00000000">
      <w:pPr>
        <w:jc w:val="both"/>
      </w:pPr>
      <w:r>
        <w:rPr>
          <w:b/>
          <w:i/>
        </w:rPr>
        <w:t>Suvestinė redakcija nuo 2023-04-05</w:t>
      </w:r>
    </w:p>
    <w:p w14:paraId="0F000DE4" w14:textId="77777777" w:rsidR="00A64C35" w:rsidRDefault="00A64C35">
      <w:pPr>
        <w:jc w:val="both"/>
        <w:rPr>
          <w:sz w:val="20"/>
        </w:rPr>
      </w:pPr>
    </w:p>
    <w:p w14:paraId="10219343" w14:textId="77777777" w:rsidR="00A64C35" w:rsidRDefault="00000000">
      <w:pPr>
        <w:jc w:val="both"/>
        <w:rPr>
          <w:sz w:val="20"/>
        </w:rPr>
      </w:pPr>
      <w:r>
        <w:rPr>
          <w:i/>
          <w:sz w:val="20"/>
        </w:rPr>
        <w:t>Sprendimas paskelbtas: TAR 2021-03-31, i. k. 2021-06588</w:t>
      </w:r>
    </w:p>
    <w:p w14:paraId="731B23FD" w14:textId="77777777" w:rsidR="00A64C35" w:rsidRDefault="00A64C35">
      <w:pPr>
        <w:jc w:val="both"/>
        <w:rPr>
          <w:sz w:val="20"/>
        </w:rPr>
      </w:pPr>
    </w:p>
    <w:p w14:paraId="73409904" w14:textId="77777777" w:rsidR="00A64C35" w:rsidRDefault="00000000">
      <w:pPr>
        <w:tabs>
          <w:tab w:val="center" w:pos="4819"/>
          <w:tab w:val="right" w:pos="9638"/>
        </w:tabs>
        <w:jc w:val="center"/>
        <w:rPr>
          <w:szCs w:val="24"/>
        </w:rPr>
      </w:pPr>
      <w:r>
        <w:rPr>
          <w:noProof/>
          <w:szCs w:val="24"/>
          <w:lang w:eastAsia="lt-LT"/>
        </w:rPr>
        <w:drawing>
          <wp:inline distT="0" distB="0" distL="0" distR="0" wp14:anchorId="3214FB9B" wp14:editId="6A052ED7">
            <wp:extent cx="540385" cy="588645"/>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40385" cy="588645"/>
                    </a:xfrm>
                    <a:prstGeom prst="rect">
                      <a:avLst/>
                    </a:prstGeom>
                    <a:solidFill>
                      <a:srgbClr val="FFFFFF"/>
                    </a:solidFill>
                    <a:ln w="9525">
                      <a:noFill/>
                      <a:miter lim="800000"/>
                      <a:headEnd/>
                      <a:tailEnd/>
                    </a:ln>
                  </pic:spPr>
                </pic:pic>
              </a:graphicData>
            </a:graphic>
          </wp:inline>
        </w:drawing>
      </w:r>
      <w:r>
        <w:rPr>
          <w:szCs w:val="24"/>
        </w:rPr>
        <w:t xml:space="preserve"> </w:t>
      </w:r>
    </w:p>
    <w:p w14:paraId="103B3541" w14:textId="77777777" w:rsidR="00A64C35" w:rsidRDefault="00A64C35">
      <w:pPr>
        <w:jc w:val="center"/>
        <w:rPr>
          <w:szCs w:val="24"/>
        </w:rPr>
      </w:pPr>
    </w:p>
    <w:p w14:paraId="4A76A966" w14:textId="77777777" w:rsidR="00A64C35" w:rsidRDefault="00000000">
      <w:pPr>
        <w:spacing w:line="100" w:lineRule="atLeast"/>
        <w:jc w:val="center"/>
        <w:rPr>
          <w:b/>
          <w:caps/>
          <w:szCs w:val="24"/>
        </w:rPr>
      </w:pPr>
      <w:r>
        <w:rPr>
          <w:b/>
          <w:caps/>
          <w:szCs w:val="24"/>
        </w:rPr>
        <w:t>visagino savivaldybės taryba</w:t>
      </w:r>
    </w:p>
    <w:p w14:paraId="454D7D07" w14:textId="77777777" w:rsidR="00A64C35" w:rsidRDefault="00A64C35">
      <w:pPr>
        <w:jc w:val="both"/>
        <w:rPr>
          <w:b/>
          <w:bCs/>
        </w:rPr>
      </w:pPr>
    </w:p>
    <w:p w14:paraId="48C2609E" w14:textId="77777777" w:rsidR="00A64C35" w:rsidRDefault="00000000">
      <w:pPr>
        <w:jc w:val="center"/>
        <w:rPr>
          <w:b/>
          <w:bCs/>
        </w:rPr>
      </w:pPr>
      <w:r>
        <w:rPr>
          <w:b/>
          <w:bCs/>
        </w:rPr>
        <w:t>SPRENDIMAS</w:t>
      </w:r>
    </w:p>
    <w:p w14:paraId="64015687" w14:textId="77777777" w:rsidR="00A64C35" w:rsidRDefault="00000000">
      <w:pPr>
        <w:jc w:val="center"/>
        <w:rPr>
          <w:b/>
        </w:rPr>
      </w:pPr>
      <w:r>
        <w:rPr>
          <w:b/>
          <w:caps/>
        </w:rPr>
        <w:t xml:space="preserve">DĖL ATLYGINIMO UŽ UGDYMĄ LENGVATŲ NUSTATYMO IR </w:t>
      </w:r>
      <w:r>
        <w:rPr>
          <w:b/>
        </w:rPr>
        <w:t>ATLYGINIMO UŽ</w:t>
      </w:r>
      <w:r>
        <w:rPr>
          <w:b/>
          <w:bCs/>
        </w:rPr>
        <w:t xml:space="preserve"> UGDYMĄ </w:t>
      </w:r>
      <w:r>
        <w:rPr>
          <w:b/>
        </w:rPr>
        <w:t>VISAGINO SAVIVALDYBĖS NEFORMALIOJO VAIKŲ ŠVIETIMO IR FORMALŲJĮ ŠVIETIMĄ PAPILDANČIO UGDYMO MOKYKLOSE</w:t>
      </w:r>
      <w:r>
        <w:rPr>
          <w:b/>
          <w:bCs/>
        </w:rPr>
        <w:t xml:space="preserve"> IR VISAGINO EDUKACIJŲ CENTRE </w:t>
      </w:r>
      <w:r>
        <w:rPr>
          <w:b/>
        </w:rPr>
        <w:t xml:space="preserve">MOKĖJIMO IR LENGVATŲ TAIKYMO TVARKOS APRAŠO PATVIRTINIMO  </w:t>
      </w:r>
    </w:p>
    <w:p w14:paraId="22615DAC" w14:textId="77777777" w:rsidR="00A64C35" w:rsidRDefault="00A64C35">
      <w:pPr>
        <w:jc w:val="center"/>
        <w:rPr>
          <w:b/>
          <w:bCs/>
        </w:rPr>
      </w:pPr>
    </w:p>
    <w:p w14:paraId="0C536727" w14:textId="77777777" w:rsidR="00A64C35" w:rsidRDefault="00000000">
      <w:pPr>
        <w:jc w:val="center"/>
        <w:rPr>
          <w:lang w:val="en-GB"/>
        </w:rPr>
      </w:pPr>
      <w:r>
        <w:rPr>
          <w:lang w:val="en-GB"/>
        </w:rPr>
        <w:t>2021 m.</w:t>
      </w:r>
      <w:r>
        <w:rPr>
          <w:lang w:val="en-US"/>
        </w:rPr>
        <w:t xml:space="preserve"> </w:t>
      </w:r>
      <w:r>
        <w:rPr>
          <w:lang w:val="en-GB"/>
        </w:rPr>
        <w:t>kovo 25 d. Nr. TS-65</w:t>
      </w:r>
    </w:p>
    <w:p w14:paraId="76A90A92" w14:textId="77777777" w:rsidR="00A64C35" w:rsidRDefault="00000000">
      <w:pPr>
        <w:jc w:val="center"/>
        <w:rPr>
          <w:lang w:val="en-GB"/>
        </w:rPr>
      </w:pPr>
      <w:r>
        <w:rPr>
          <w:lang w:val="en-GB"/>
        </w:rPr>
        <w:t>Visaginas</w:t>
      </w:r>
    </w:p>
    <w:p w14:paraId="4E078736" w14:textId="77777777" w:rsidR="00A64C35" w:rsidRDefault="00A64C35">
      <w:pPr>
        <w:rPr>
          <w:lang w:val="en-GB"/>
        </w:rPr>
      </w:pPr>
    </w:p>
    <w:p w14:paraId="11DB0C58" w14:textId="77777777" w:rsidR="00A64C35" w:rsidRDefault="00A64C35"/>
    <w:p w14:paraId="1B754AC3" w14:textId="77777777" w:rsidR="00A64C35" w:rsidRDefault="00000000">
      <w:pPr>
        <w:ind w:firstLine="720"/>
        <w:jc w:val="both"/>
        <w:rPr>
          <w:szCs w:val="24"/>
          <w:lang w:val="en-GB"/>
        </w:rPr>
      </w:pPr>
      <w:r>
        <w:t>Visagino savivaldybės taryba, vadovaudamasi Lietuvos Respublikos vietos savivaldos įstatymo 6 straipsnio 8, 45 punktais, 16 straipsnio 2 dalies 18 punktu, 18 straipsnio 1 dalimi</w:t>
      </w:r>
      <w:r>
        <w:rPr>
          <w:szCs w:val="24"/>
        </w:rPr>
        <w:t xml:space="preserve"> ir </w:t>
      </w:r>
      <w:r>
        <w:t>Lietuvos Respublikos švietimo įstatymo 70 straipsnio 9 dalimi,</w:t>
      </w:r>
      <w:r>
        <w:rPr>
          <w:szCs w:val="24"/>
        </w:rPr>
        <w:t xml:space="preserve"> </w:t>
      </w:r>
      <w:r>
        <w:rPr>
          <w:spacing w:val="100"/>
          <w:szCs w:val="24"/>
        </w:rPr>
        <w:t>nusprendžia</w:t>
      </w:r>
      <w:r>
        <w:rPr>
          <w:szCs w:val="24"/>
        </w:rPr>
        <w:t xml:space="preserve">: </w:t>
      </w:r>
    </w:p>
    <w:p w14:paraId="7DC1D68E" w14:textId="77777777" w:rsidR="00A64C35" w:rsidRDefault="00000000">
      <w:pPr>
        <w:tabs>
          <w:tab w:val="left" w:pos="1276"/>
          <w:tab w:val="left" w:pos="1440"/>
        </w:tabs>
        <w:suppressAutoHyphens/>
        <w:ind w:firstLine="720"/>
        <w:jc w:val="both"/>
      </w:pPr>
      <w:r>
        <w:t>1. Nustatyti šias atlyginimo už ugdymą lengvatas Visagino savivaldybės neformaliojo vaikų švietimo ir formalųjį švietimą papildančio ugdymo mokyklų ir Visagino edukacijų centro mokiniams savivaldybės biudžeto sąskaita:</w:t>
      </w:r>
    </w:p>
    <w:p w14:paraId="1050FCE0" w14:textId="77777777" w:rsidR="00A64C35" w:rsidRDefault="00000000">
      <w:pPr>
        <w:tabs>
          <w:tab w:val="left" w:pos="-7560"/>
          <w:tab w:val="left" w:pos="1560"/>
        </w:tabs>
        <w:suppressAutoHyphens/>
        <w:ind w:firstLine="720"/>
        <w:jc w:val="both"/>
      </w:pPr>
      <w:r>
        <w:t>1.1. mokiniams, kai bendrai gyvenantys asmenys turi teisę ir gauna socialinę pašalpą, – 100 proc.;</w:t>
      </w:r>
    </w:p>
    <w:p w14:paraId="0E01D773" w14:textId="77777777" w:rsidR="00A64C35" w:rsidRDefault="00000000">
      <w:pPr>
        <w:tabs>
          <w:tab w:val="left" w:pos="-7560"/>
          <w:tab w:val="left" w:pos="1560"/>
        </w:tabs>
        <w:suppressAutoHyphens/>
        <w:ind w:firstLine="720"/>
        <w:jc w:val="both"/>
      </w:pPr>
      <w:r>
        <w:t>1.2. mokiniams, kuriems nustatyta teisė į socialinę paramą, – 50 proc.;</w:t>
      </w:r>
    </w:p>
    <w:p w14:paraId="77B3017C" w14:textId="77777777" w:rsidR="00A64C35" w:rsidRDefault="00000000">
      <w:pPr>
        <w:tabs>
          <w:tab w:val="left" w:pos="-7560"/>
          <w:tab w:val="left" w:pos="1560"/>
        </w:tabs>
        <w:suppressAutoHyphens/>
        <w:ind w:firstLine="720"/>
        <w:jc w:val="both"/>
      </w:pPr>
      <w:r>
        <w:t>1.3. mokiniams, kai jų duomenys yra įrašyti į šeimos kortelę, kuri yra išduodama gausioms šeimoms arba šeimoms, prižiūrinčioms (slaugančioms) neįgalųjį, – 50 proc.;</w:t>
      </w:r>
    </w:p>
    <w:p w14:paraId="294CE06B" w14:textId="77777777" w:rsidR="00A64C35" w:rsidRDefault="00000000">
      <w:pPr>
        <w:tabs>
          <w:tab w:val="left" w:pos="-7560"/>
          <w:tab w:val="left" w:pos="1560"/>
        </w:tabs>
        <w:suppressAutoHyphens/>
        <w:ind w:firstLine="720"/>
        <w:jc w:val="both"/>
        <w:rPr>
          <w:color w:val="000000"/>
        </w:rPr>
      </w:pPr>
      <w:r>
        <w:rPr>
          <w:color w:val="000000"/>
        </w:rPr>
        <w:t xml:space="preserve">1.4. išskirtinių gabumų mokiniams – 50 proc. </w:t>
      </w:r>
    </w:p>
    <w:p w14:paraId="054A31C8" w14:textId="77777777" w:rsidR="00A64C35" w:rsidRDefault="00000000">
      <w:pPr>
        <w:tabs>
          <w:tab w:val="left" w:pos="993"/>
        </w:tabs>
        <w:suppressAutoHyphens/>
        <w:ind w:firstLine="720"/>
        <w:jc w:val="both"/>
      </w:pPr>
      <w:r>
        <w:rPr>
          <w:szCs w:val="24"/>
          <w:lang w:eastAsia="lt-LT"/>
        </w:rPr>
        <w:t xml:space="preserve">2. Patvirtinti </w:t>
      </w:r>
      <w:r>
        <w:t>Atlyginimo už</w:t>
      </w:r>
      <w:r>
        <w:rPr>
          <w:bCs/>
        </w:rPr>
        <w:t xml:space="preserve"> ugdymą </w:t>
      </w:r>
      <w:r>
        <w:t>Visagino savivaldybės neformaliojo vaikų švietimo ir formalųjį švietimą papildančio ugdymo mokyklose</w:t>
      </w:r>
      <w:r>
        <w:rPr>
          <w:bCs/>
        </w:rPr>
        <w:t xml:space="preserve"> ir Visagino edukacijų centre </w:t>
      </w:r>
      <w:r>
        <w:t xml:space="preserve">mokėjimo ir lengvatų taikymo tvarkos aprašą </w:t>
      </w:r>
      <w:r>
        <w:rPr>
          <w:szCs w:val="24"/>
          <w:lang w:eastAsia="lt-LT"/>
        </w:rPr>
        <w:t>(pridedamas).</w:t>
      </w:r>
    </w:p>
    <w:p w14:paraId="0A646F05" w14:textId="77777777" w:rsidR="00A64C35" w:rsidRDefault="00000000">
      <w:pPr>
        <w:tabs>
          <w:tab w:val="left" w:pos="993"/>
        </w:tabs>
        <w:suppressAutoHyphens/>
        <w:ind w:firstLine="720"/>
        <w:jc w:val="both"/>
      </w:pPr>
      <w:r>
        <w:t>3. Pripažinti netekusiu galios Visagino savivaldybės tarybos 2020 m. rugsėjo 24 d. sprendimą Nr. TS-214 „Dėl</w:t>
      </w:r>
      <w:r>
        <w:rPr>
          <w:szCs w:val="24"/>
        </w:rPr>
        <w:t xml:space="preserve"> atlyginimo už ugdymą lengvatų nustatymo Visagino savivaldybės neformaliojo vaikų švietimo ir formalųjį švietimą papildančio ugdymo mokyklose ir Visagino edukacijų centre</w:t>
      </w:r>
      <w:r>
        <w:t>“.</w:t>
      </w:r>
    </w:p>
    <w:p w14:paraId="4A03D07B" w14:textId="77777777" w:rsidR="00A64C35" w:rsidRDefault="00000000">
      <w:pPr>
        <w:tabs>
          <w:tab w:val="num" w:pos="993"/>
          <w:tab w:val="left" w:pos="1560"/>
        </w:tabs>
        <w:suppressAutoHyphens/>
        <w:ind w:firstLine="720"/>
        <w:jc w:val="both"/>
      </w:pPr>
      <w:r>
        <w:t>4. Nustatyti, kad šis sprendimas įsigalioja 2021 m. rugsėjo 1 d.</w:t>
      </w:r>
    </w:p>
    <w:p w14:paraId="0F61EB55" w14:textId="77777777" w:rsidR="00A64C35" w:rsidRDefault="00000000">
      <w:pPr>
        <w:tabs>
          <w:tab w:val="num" w:pos="993"/>
          <w:tab w:val="left" w:pos="1560"/>
        </w:tabs>
        <w:suppressAutoHyphens/>
        <w:ind w:firstLine="720"/>
        <w:jc w:val="both"/>
        <w:rPr>
          <w:szCs w:val="24"/>
        </w:rPr>
      </w:pPr>
      <w:r>
        <w:t>5. Paskelbti šį sprendimą Teisės aktų registre ir Visagino savivaldybės interneto svetainėje.</w:t>
      </w:r>
    </w:p>
    <w:p w14:paraId="3A8DDDE4" w14:textId="77777777" w:rsidR="00A64C35" w:rsidRDefault="00A64C35"/>
    <w:p w14:paraId="6F864EA3" w14:textId="77777777" w:rsidR="00A64C35" w:rsidRDefault="00A64C35"/>
    <w:p w14:paraId="0E83C91D" w14:textId="77777777" w:rsidR="00A64C35" w:rsidRDefault="00A64C35"/>
    <w:p w14:paraId="70C727C9" w14:textId="77777777" w:rsidR="00A64C35" w:rsidRDefault="00000000">
      <w:pPr>
        <w:rPr>
          <w:lang w:val="en-GB"/>
        </w:rPr>
      </w:pPr>
      <w:r>
        <w:rPr>
          <w:lang w:val="en-GB"/>
        </w:rPr>
        <w:t>Savivaldybės meras</w:t>
      </w:r>
      <w:r>
        <w:rPr>
          <w:lang w:val="en-GB"/>
        </w:rPr>
        <w:tab/>
      </w:r>
      <w:r>
        <w:rPr>
          <w:lang w:val="en-GB"/>
        </w:rPr>
        <w:tab/>
      </w:r>
      <w:r>
        <w:rPr>
          <w:lang w:val="en-GB"/>
        </w:rPr>
        <w:tab/>
      </w:r>
      <w:r>
        <w:rPr>
          <w:lang w:val="en-GB"/>
        </w:rPr>
        <w:tab/>
      </w:r>
      <w:r>
        <w:rPr>
          <w:lang w:val="en-GB"/>
        </w:rPr>
        <w:tab/>
        <w:t xml:space="preserve">  Erlandas Galaguz</w:t>
      </w:r>
    </w:p>
    <w:p w14:paraId="234E4A73" w14:textId="77777777" w:rsidR="00A64C35" w:rsidRDefault="00A64C35"/>
    <w:p w14:paraId="0D8ADE25" w14:textId="77777777" w:rsidR="00A64C35" w:rsidRDefault="00A64C35">
      <w:pPr>
        <w:suppressAutoHyphens/>
        <w:ind w:left="2591" w:firstLine="1298"/>
        <w:sectPr w:rsidR="00A64C35">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cols w:space="1296"/>
          <w:titlePg/>
          <w:docGrid w:linePitch="360"/>
        </w:sectPr>
      </w:pPr>
    </w:p>
    <w:p w14:paraId="2378E60B" w14:textId="77777777" w:rsidR="00A64C35" w:rsidRDefault="00000000">
      <w:pPr>
        <w:suppressAutoHyphens/>
        <w:ind w:left="5387"/>
        <w:rPr>
          <w:bCs/>
          <w:szCs w:val="24"/>
          <w:lang w:eastAsia="ar-SA"/>
        </w:rPr>
      </w:pPr>
      <w:r>
        <w:rPr>
          <w:bCs/>
          <w:szCs w:val="24"/>
          <w:lang w:eastAsia="ar-SA"/>
        </w:rPr>
        <w:lastRenderedPageBreak/>
        <w:t>PATVIRTINTA</w:t>
      </w:r>
    </w:p>
    <w:p w14:paraId="701DFB1A" w14:textId="77777777" w:rsidR="00A64C35" w:rsidRDefault="00000000">
      <w:pPr>
        <w:suppressAutoHyphens/>
        <w:ind w:left="5387"/>
        <w:rPr>
          <w:bCs/>
          <w:szCs w:val="24"/>
          <w:lang w:eastAsia="ar-SA"/>
        </w:rPr>
      </w:pPr>
      <w:r>
        <w:rPr>
          <w:bCs/>
          <w:szCs w:val="24"/>
          <w:lang w:eastAsia="ar-SA"/>
        </w:rPr>
        <w:t>Visagino savivaldybės tarybos</w:t>
      </w:r>
    </w:p>
    <w:p w14:paraId="4936FCBF" w14:textId="77777777" w:rsidR="00A64C35" w:rsidRDefault="00000000">
      <w:pPr>
        <w:suppressAutoHyphens/>
        <w:ind w:left="5387"/>
        <w:rPr>
          <w:bCs/>
          <w:szCs w:val="24"/>
          <w:lang w:eastAsia="ar-SA"/>
        </w:rPr>
      </w:pPr>
      <w:r>
        <w:rPr>
          <w:bCs/>
          <w:szCs w:val="24"/>
          <w:lang w:eastAsia="ar-SA"/>
        </w:rPr>
        <w:t>2021 m. kovo 25 d. sprendimu Nr. TS-65</w:t>
      </w:r>
    </w:p>
    <w:p w14:paraId="5D8AFF3B" w14:textId="77777777" w:rsidR="00A64C35" w:rsidRDefault="00A64C35">
      <w:pPr>
        <w:suppressAutoHyphens/>
        <w:ind w:firstLine="62"/>
        <w:rPr>
          <w:b/>
          <w:bCs/>
          <w:szCs w:val="24"/>
          <w:lang w:eastAsia="ar-SA"/>
        </w:rPr>
      </w:pPr>
    </w:p>
    <w:p w14:paraId="386E5E17" w14:textId="77777777" w:rsidR="00A64C35" w:rsidRDefault="00000000">
      <w:pPr>
        <w:jc w:val="center"/>
        <w:rPr>
          <w:b/>
        </w:rPr>
      </w:pPr>
      <w:r>
        <w:rPr>
          <w:b/>
        </w:rPr>
        <w:t>ATLYGINIMO UŽ</w:t>
      </w:r>
      <w:r>
        <w:rPr>
          <w:b/>
          <w:bCs/>
        </w:rPr>
        <w:t xml:space="preserve"> UGDYMĄ </w:t>
      </w:r>
      <w:r>
        <w:rPr>
          <w:b/>
        </w:rPr>
        <w:t>VISAGINO SAVIVALDYBĖS NEFORMALIOJO VAIKŲ ŠVIETIMO IR FORMALŲJĮ ŠVIETIMĄ PAPILDANČIO UGDYMO MOKYKLOSE</w:t>
      </w:r>
      <w:r>
        <w:rPr>
          <w:b/>
          <w:bCs/>
        </w:rPr>
        <w:t xml:space="preserve"> IR VISAGINO EDUKACIJŲ CENTRE </w:t>
      </w:r>
      <w:r>
        <w:rPr>
          <w:b/>
        </w:rPr>
        <w:t>MOKĖJIMO IR LENGVATŲ TAIKYMO TVARKOS APRAŠAS</w:t>
      </w:r>
    </w:p>
    <w:p w14:paraId="7D1C6228" w14:textId="77777777" w:rsidR="00A64C35" w:rsidRDefault="00A64C35">
      <w:pPr>
        <w:suppressAutoHyphens/>
        <w:rPr>
          <w:b/>
          <w:bCs/>
          <w:szCs w:val="24"/>
          <w:lang w:eastAsia="ar-SA"/>
        </w:rPr>
      </w:pPr>
    </w:p>
    <w:p w14:paraId="44EE9583" w14:textId="77777777" w:rsidR="00A64C35" w:rsidRDefault="00000000">
      <w:pPr>
        <w:suppressAutoHyphens/>
        <w:jc w:val="center"/>
        <w:rPr>
          <w:b/>
          <w:bCs/>
          <w:szCs w:val="24"/>
          <w:lang w:eastAsia="ar-SA"/>
        </w:rPr>
      </w:pPr>
      <w:r>
        <w:rPr>
          <w:b/>
          <w:bCs/>
          <w:szCs w:val="24"/>
          <w:lang w:eastAsia="ar-SA"/>
        </w:rPr>
        <w:t>I SKYRIUS</w:t>
      </w:r>
    </w:p>
    <w:p w14:paraId="0FEA9B88" w14:textId="77777777" w:rsidR="00A64C35" w:rsidRDefault="00000000">
      <w:pPr>
        <w:suppressAutoHyphens/>
        <w:jc w:val="center"/>
        <w:rPr>
          <w:b/>
          <w:bCs/>
          <w:szCs w:val="24"/>
          <w:lang w:eastAsia="ar-SA"/>
        </w:rPr>
      </w:pPr>
      <w:r>
        <w:rPr>
          <w:b/>
          <w:bCs/>
          <w:szCs w:val="24"/>
          <w:lang w:eastAsia="ar-SA"/>
        </w:rPr>
        <w:t>BENDROSIOS NUOSTATOS</w:t>
      </w:r>
    </w:p>
    <w:p w14:paraId="365D7B30" w14:textId="77777777" w:rsidR="00A64C35" w:rsidRDefault="00A64C35">
      <w:pPr>
        <w:suppressAutoHyphens/>
        <w:rPr>
          <w:szCs w:val="24"/>
          <w:lang w:eastAsia="ar-SA"/>
        </w:rPr>
      </w:pPr>
    </w:p>
    <w:p w14:paraId="3B4B9E8E" w14:textId="77777777" w:rsidR="00A64C35" w:rsidRDefault="00000000">
      <w:pPr>
        <w:ind w:firstLine="720"/>
        <w:jc w:val="both"/>
        <w:rPr>
          <w:b/>
        </w:rPr>
      </w:pPr>
      <w:r>
        <w:t xml:space="preserve">1. Atlyginimo už </w:t>
      </w:r>
      <w:r>
        <w:rPr>
          <w:bCs/>
        </w:rPr>
        <w:t xml:space="preserve">ugdymą </w:t>
      </w:r>
      <w:r>
        <w:t>Visagino</w:t>
      </w:r>
      <w:r>
        <w:rPr>
          <w:bCs/>
        </w:rPr>
        <w:t xml:space="preserve"> savivaldybės </w:t>
      </w:r>
      <w:r>
        <w:t>neformaliojo vaikų švietimo ir formalųjį švietimą papildančio ugdymo mokyklose</w:t>
      </w:r>
      <w:r>
        <w:rPr>
          <w:bCs/>
        </w:rPr>
        <w:t xml:space="preserve"> ir Visagino edukacijų centre </w:t>
      </w:r>
      <w:r>
        <w:t>mokėjimo ir lengvatų taikymo tvarkos aprašas</w:t>
      </w:r>
      <w:r>
        <w:rPr>
          <w:bCs/>
        </w:rPr>
        <w:t xml:space="preserve"> </w:t>
      </w:r>
      <w:r>
        <w:t xml:space="preserve">(toliau – Aprašas) reglamentuoja atlyginimo už </w:t>
      </w:r>
      <w:r>
        <w:rPr>
          <w:bCs/>
        </w:rPr>
        <w:t xml:space="preserve">ugdymą pagal neformaliojo vaikų švietimo ir formalųjį švietimą papildančias programas </w:t>
      </w:r>
      <w:r>
        <w:t xml:space="preserve">(toliau – Programos, kiekviena atskirai – Programa) Visagino kūrybos ir menų akademijoje, Visagino sporto ir rekreacijos centre ir Visagino edukacijų centre (toliau – Įstaigos, kiekviena atskirai – Įstaiga) mokėjimo tvarką ir terminus, Atlyginimo už </w:t>
      </w:r>
      <w:r>
        <w:rPr>
          <w:bCs/>
        </w:rPr>
        <w:t xml:space="preserve">ugdymą </w:t>
      </w:r>
      <w:r>
        <w:t>Visagino</w:t>
      </w:r>
      <w:r>
        <w:rPr>
          <w:bCs/>
        </w:rPr>
        <w:t xml:space="preserve"> savivaldybės </w:t>
      </w:r>
      <w:r>
        <w:t>neformaliojo vaikų švietimo ir formalųjį švietimą papildančio ugdymo mokyklose</w:t>
      </w:r>
      <w:r>
        <w:rPr>
          <w:bCs/>
        </w:rPr>
        <w:t xml:space="preserve"> ir Visagino edukacijų centre (toliau – Atlyginimas) </w:t>
      </w:r>
      <w:r>
        <w:t>lengvatų taikymo, prašymų pateikimo tvarką ir terminus, Atlyginimo įskaitymo arba grąžinimo Įstaigose tvarką, lėšų, negautų dėl lengvatų taikymo, skyrimo iš savivaldybės biudžeto</w:t>
      </w:r>
      <w:r>
        <w:rPr>
          <w:b/>
        </w:rPr>
        <w:t xml:space="preserve"> </w:t>
      </w:r>
      <w:r>
        <w:rPr>
          <w:bCs/>
          <w:iCs/>
        </w:rPr>
        <w:t>tvarką</w:t>
      </w:r>
      <w:r>
        <w:t>.</w:t>
      </w:r>
    </w:p>
    <w:p w14:paraId="5F0E7750" w14:textId="77777777" w:rsidR="00A64C35" w:rsidRDefault="00000000">
      <w:pPr>
        <w:suppressAutoHyphens/>
        <w:ind w:firstLine="720"/>
        <w:jc w:val="both"/>
        <w:rPr>
          <w:szCs w:val="24"/>
          <w:lang w:eastAsia="ar-SA"/>
        </w:rPr>
      </w:pPr>
      <w:r>
        <w:rPr>
          <w:szCs w:val="24"/>
          <w:lang w:eastAsia="ar-SA"/>
        </w:rPr>
        <w:t xml:space="preserve">2. Atlyginimo dydį nustato Visagino savivaldybės taryba (toliau – savivaldybės taryba). </w:t>
      </w:r>
    </w:p>
    <w:p w14:paraId="49042E13" w14:textId="77777777" w:rsidR="00A64C35" w:rsidRDefault="00A64C35">
      <w:pPr>
        <w:suppressAutoHyphens/>
        <w:jc w:val="center"/>
        <w:rPr>
          <w:b/>
          <w:bCs/>
          <w:szCs w:val="24"/>
          <w:lang w:eastAsia="ar-SA"/>
        </w:rPr>
      </w:pPr>
    </w:p>
    <w:p w14:paraId="40686BF7" w14:textId="77777777" w:rsidR="00A64C35" w:rsidRDefault="00000000">
      <w:pPr>
        <w:suppressAutoHyphens/>
        <w:jc w:val="center"/>
        <w:rPr>
          <w:b/>
          <w:bCs/>
          <w:szCs w:val="24"/>
          <w:lang w:eastAsia="ar-SA"/>
        </w:rPr>
      </w:pPr>
      <w:r>
        <w:rPr>
          <w:b/>
          <w:bCs/>
          <w:szCs w:val="24"/>
          <w:lang w:eastAsia="ar-SA"/>
        </w:rPr>
        <w:t>II SKYRIUS</w:t>
      </w:r>
    </w:p>
    <w:p w14:paraId="0102AD23" w14:textId="77777777" w:rsidR="00A64C35" w:rsidRDefault="00000000">
      <w:pPr>
        <w:suppressAutoHyphens/>
        <w:jc w:val="center"/>
        <w:rPr>
          <w:b/>
          <w:bCs/>
          <w:szCs w:val="24"/>
          <w:lang w:eastAsia="ar-SA"/>
        </w:rPr>
      </w:pPr>
      <w:r>
        <w:rPr>
          <w:b/>
          <w:bCs/>
          <w:szCs w:val="24"/>
          <w:lang w:eastAsia="ar-SA"/>
        </w:rPr>
        <w:t>ATLYGINIMO MOKĖJIMO TVARKA IR TERMINAI</w:t>
      </w:r>
    </w:p>
    <w:p w14:paraId="5EB8D95A" w14:textId="77777777" w:rsidR="00A64C35" w:rsidRDefault="00A64C35">
      <w:pPr>
        <w:suppressAutoHyphens/>
        <w:jc w:val="center"/>
        <w:rPr>
          <w:szCs w:val="24"/>
          <w:lang w:eastAsia="ar-SA"/>
        </w:rPr>
      </w:pPr>
    </w:p>
    <w:p w14:paraId="74773007" w14:textId="77777777" w:rsidR="00A64C35" w:rsidRDefault="00000000">
      <w:pPr>
        <w:suppressAutoHyphens/>
        <w:ind w:firstLine="720"/>
        <w:jc w:val="both"/>
        <w:rPr>
          <w:szCs w:val="24"/>
          <w:lang w:eastAsia="ar-SA"/>
        </w:rPr>
      </w:pPr>
      <w:r>
        <w:rPr>
          <w:szCs w:val="24"/>
          <w:lang w:eastAsia="ar-SA"/>
        </w:rPr>
        <w:t xml:space="preserve">3. Atlyginimas skaičiuojamas už einamąjį mokslo metų mėnesį. </w:t>
      </w:r>
    </w:p>
    <w:p w14:paraId="1B7A7C26" w14:textId="77777777" w:rsidR="00A64C35" w:rsidRDefault="00000000">
      <w:pPr>
        <w:suppressAutoHyphens/>
        <w:ind w:firstLine="720"/>
        <w:jc w:val="both"/>
        <w:rPr>
          <w:szCs w:val="24"/>
          <w:lang w:eastAsia="ar-SA"/>
        </w:rPr>
      </w:pPr>
      <w:r>
        <w:rPr>
          <w:szCs w:val="24"/>
          <w:lang w:eastAsia="ar-SA"/>
        </w:rPr>
        <w:t>4. Atlyginimas mokamas kiekvieną mėnesį ne vėliau kaip iki einamojo mėnesio paskutinės darbo dienos.</w:t>
      </w:r>
      <w:r>
        <w:t xml:space="preserve"> </w:t>
      </w:r>
    </w:p>
    <w:p w14:paraId="44F97E2B" w14:textId="77777777" w:rsidR="00A64C35" w:rsidRDefault="00000000">
      <w:pPr>
        <w:rPr>
          <w:rFonts w:eastAsia="MS Mincho"/>
          <w:i/>
          <w:iCs/>
          <w:sz w:val="20"/>
        </w:rPr>
      </w:pPr>
      <w:r>
        <w:rPr>
          <w:rFonts w:eastAsia="MS Mincho"/>
          <w:i/>
          <w:iCs/>
          <w:sz w:val="20"/>
        </w:rPr>
        <w:t>Punkto pakeitimai:</w:t>
      </w:r>
    </w:p>
    <w:p w14:paraId="326A1296" w14:textId="77777777" w:rsidR="00A64C35" w:rsidRDefault="00000000">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TS-228</w:t>
        </w:r>
      </w:hyperlink>
      <w:r>
        <w:rPr>
          <w:rFonts w:eastAsia="MS Mincho"/>
          <w:i/>
          <w:iCs/>
          <w:sz w:val="20"/>
        </w:rPr>
        <w:t>, 2021-11-25, paskelbta TAR 2021-12-01, i. k. 2021-24826</w:t>
      </w:r>
    </w:p>
    <w:p w14:paraId="2A57CB9A" w14:textId="77777777" w:rsidR="00A64C35" w:rsidRDefault="00A64C35"/>
    <w:p w14:paraId="052A94E3" w14:textId="77777777" w:rsidR="00A64C35" w:rsidRDefault="00000000">
      <w:pPr>
        <w:suppressAutoHyphens/>
        <w:ind w:firstLine="720"/>
        <w:jc w:val="both"/>
        <w:rPr>
          <w:szCs w:val="24"/>
          <w:lang w:eastAsia="ar-SA"/>
        </w:rPr>
      </w:pPr>
      <w:r>
        <w:rPr>
          <w:szCs w:val="24"/>
          <w:lang w:eastAsia="ar-SA"/>
        </w:rPr>
        <w:t xml:space="preserve">5. Mokiniui ar jo tėvams </w:t>
      </w:r>
      <w:r>
        <w:rPr>
          <w:bCs/>
          <w:szCs w:val="24"/>
          <w:lang w:eastAsia="ar-SA"/>
        </w:rPr>
        <w:t>(globėjams, rūpintojams)</w:t>
      </w:r>
      <w:r>
        <w:rPr>
          <w:szCs w:val="24"/>
          <w:lang w:eastAsia="ar-SA"/>
        </w:rPr>
        <w:t xml:space="preserve"> pageidaujant, Atlyginimas gali būti mokamas už ilgesnį nei mėnuo laikotarpį.</w:t>
      </w:r>
    </w:p>
    <w:p w14:paraId="4D9E75F2" w14:textId="77777777" w:rsidR="00A64C35" w:rsidRDefault="00A64C35">
      <w:pPr>
        <w:tabs>
          <w:tab w:val="left" w:pos="1014"/>
        </w:tabs>
        <w:ind w:firstLine="720"/>
        <w:jc w:val="both"/>
        <w:rPr>
          <w:b/>
        </w:rPr>
      </w:pPr>
    </w:p>
    <w:p w14:paraId="531FA891" w14:textId="77777777" w:rsidR="00A64C35" w:rsidRDefault="00000000">
      <w:pPr>
        <w:tabs>
          <w:tab w:val="left" w:pos="1014"/>
        </w:tabs>
        <w:jc w:val="center"/>
        <w:rPr>
          <w:b/>
        </w:rPr>
      </w:pPr>
      <w:r>
        <w:rPr>
          <w:b/>
        </w:rPr>
        <w:t>III SKYRIUS</w:t>
      </w:r>
    </w:p>
    <w:p w14:paraId="0092B2D9" w14:textId="77777777" w:rsidR="00A64C35" w:rsidRDefault="00000000">
      <w:pPr>
        <w:tabs>
          <w:tab w:val="left" w:pos="1014"/>
        </w:tabs>
        <w:jc w:val="center"/>
        <w:rPr>
          <w:b/>
        </w:rPr>
      </w:pPr>
      <w:r>
        <w:rPr>
          <w:b/>
        </w:rPr>
        <w:t>ATLYGINIMO LENGVATŲ TAIKYMAS</w:t>
      </w:r>
    </w:p>
    <w:p w14:paraId="16E3DF17" w14:textId="77777777" w:rsidR="00A64C35" w:rsidRDefault="00A64C35">
      <w:pPr>
        <w:tabs>
          <w:tab w:val="left" w:pos="1014"/>
        </w:tabs>
        <w:jc w:val="both"/>
      </w:pPr>
    </w:p>
    <w:p w14:paraId="3EF227EF" w14:textId="77777777" w:rsidR="00A64C35" w:rsidRDefault="00000000">
      <w:pPr>
        <w:suppressAutoHyphens/>
        <w:ind w:firstLine="720"/>
        <w:jc w:val="both"/>
        <w:rPr>
          <w:color w:val="000000"/>
          <w:szCs w:val="24"/>
          <w:lang w:eastAsia="ar-SA"/>
        </w:rPr>
      </w:pPr>
      <w:r>
        <w:rPr>
          <w:color w:val="000000"/>
          <w:szCs w:val="24"/>
          <w:lang w:val="en-US" w:eastAsia="ar-SA"/>
        </w:rPr>
        <w:t>6</w:t>
      </w:r>
      <w:r>
        <w:rPr>
          <w:color w:val="000000"/>
          <w:szCs w:val="24"/>
          <w:lang w:eastAsia="ar-SA"/>
        </w:rPr>
        <w:t>. Atlyginimas nemokamas:</w:t>
      </w:r>
    </w:p>
    <w:p w14:paraId="6AF2D21A" w14:textId="77777777" w:rsidR="00A64C35" w:rsidRDefault="00000000">
      <w:pPr>
        <w:suppressAutoHyphens/>
        <w:ind w:firstLine="720"/>
        <w:jc w:val="both"/>
        <w:rPr>
          <w:color w:val="000000"/>
          <w:szCs w:val="24"/>
          <w:lang w:eastAsia="ar-SA"/>
        </w:rPr>
      </w:pPr>
      <w:r>
        <w:rPr>
          <w:color w:val="000000"/>
          <w:szCs w:val="24"/>
          <w:lang w:eastAsia="ar-SA"/>
        </w:rPr>
        <w:t xml:space="preserve">6.1. Įstaigų mokinių vasaros atostogų metu, išskyrus sporto šakas, pagal kurias mokinių atostogos </w:t>
      </w:r>
      <w:r>
        <w:rPr>
          <w:bCs/>
          <w:color w:val="000000"/>
          <w:szCs w:val="24"/>
          <w:lang w:eastAsia="ar-SA"/>
        </w:rPr>
        <w:t>sportinio ugdymo plane numatytos kitu laiku;</w:t>
      </w:r>
    </w:p>
    <w:p w14:paraId="0073228A" w14:textId="77777777" w:rsidR="00A64C35" w:rsidRDefault="00000000">
      <w:pPr>
        <w:suppressAutoHyphens/>
        <w:ind w:firstLine="720"/>
        <w:jc w:val="both"/>
        <w:rPr>
          <w:bCs/>
          <w:color w:val="000000"/>
          <w:szCs w:val="24"/>
          <w:lang w:eastAsia="ar-SA"/>
        </w:rPr>
      </w:pPr>
      <w:r>
        <w:rPr>
          <w:color w:val="000000"/>
          <w:szCs w:val="24"/>
          <w:lang w:eastAsia="ar-SA"/>
        </w:rPr>
        <w:t xml:space="preserve">6.2. </w:t>
      </w:r>
      <w:r>
        <w:rPr>
          <w:bCs/>
          <w:color w:val="000000"/>
          <w:szCs w:val="24"/>
          <w:lang w:eastAsia="ar-SA"/>
        </w:rPr>
        <w:t xml:space="preserve">jei dėl mokytojo, trenerio laikino nedarbingumo (dėl ligos) vieną mėnesį ir </w:t>
      </w:r>
      <w:r>
        <w:rPr>
          <w:color w:val="000000"/>
          <w:szCs w:val="24"/>
          <w:lang w:eastAsia="ar-SA"/>
        </w:rPr>
        <w:t>ilgiau</w:t>
      </w:r>
      <w:r>
        <w:rPr>
          <w:bCs/>
          <w:color w:val="000000"/>
          <w:szCs w:val="24"/>
          <w:lang w:eastAsia="ar-SA"/>
        </w:rPr>
        <w:t xml:space="preserve"> mokinys (-iai) nedalyvavo Įstaigos ugdomajame procese, o laikytis Aprašo</w:t>
      </w:r>
      <w:r>
        <w:rPr>
          <w:color w:val="000000"/>
          <w:szCs w:val="24"/>
          <w:lang w:eastAsia="ar-SA"/>
        </w:rPr>
        <w:t xml:space="preserve"> </w:t>
      </w:r>
      <w:r>
        <w:rPr>
          <w:bCs/>
          <w:color w:val="000000"/>
          <w:szCs w:val="24"/>
          <w:lang w:eastAsia="ar-SA"/>
        </w:rPr>
        <w:t>27 punkto nuostatų ir užtikrinti ugdymo procesą Įstaiga dėl objektyvių priežasčių negalėjo</w:t>
      </w:r>
      <w:r>
        <w:rPr>
          <w:color w:val="000000"/>
          <w:szCs w:val="24"/>
          <w:lang w:eastAsia="ar-SA"/>
        </w:rPr>
        <w:t>;</w:t>
      </w:r>
    </w:p>
    <w:p w14:paraId="5C00BB9B" w14:textId="77777777" w:rsidR="00A64C35" w:rsidRDefault="00000000">
      <w:pPr>
        <w:tabs>
          <w:tab w:val="left" w:pos="555"/>
        </w:tabs>
        <w:suppressAutoHyphens/>
        <w:ind w:firstLine="720"/>
        <w:jc w:val="both"/>
        <w:rPr>
          <w:bCs/>
          <w:color w:val="000000"/>
          <w:szCs w:val="24"/>
          <w:lang w:eastAsia="ar-SA"/>
        </w:rPr>
      </w:pPr>
      <w:r>
        <w:rPr>
          <w:bCs/>
          <w:color w:val="000000"/>
          <w:szCs w:val="24"/>
          <w:lang w:eastAsia="ar-SA"/>
        </w:rPr>
        <w:t>6.3. jei mokinys nelankė Įstaigos dėl ligos ne mažiau kaip vieną mėnesį (t. y. ne mažiau kaip keturias savaites, skaičiuojant nelankytus per savaitę užsiėmimus pagal tvarkaraštį) ir pateikė nustatytos formos dokumentą (prašymą);</w:t>
      </w:r>
    </w:p>
    <w:p w14:paraId="232A2159" w14:textId="77777777" w:rsidR="00A64C35" w:rsidRDefault="00000000">
      <w:pPr>
        <w:tabs>
          <w:tab w:val="left" w:pos="555"/>
        </w:tabs>
        <w:suppressAutoHyphens/>
        <w:ind w:firstLine="720"/>
        <w:jc w:val="both"/>
        <w:rPr>
          <w:bCs/>
          <w:color w:val="000000"/>
          <w:szCs w:val="24"/>
          <w:lang w:eastAsia="ar-SA"/>
        </w:rPr>
      </w:pPr>
      <w:r>
        <w:rPr>
          <w:bCs/>
          <w:color w:val="000000"/>
          <w:szCs w:val="24"/>
          <w:lang w:eastAsia="ar-SA"/>
        </w:rPr>
        <w:t xml:space="preserve">6.4. </w:t>
      </w:r>
      <w:r>
        <w:rPr>
          <w:color w:val="000000"/>
          <w:szCs w:val="24"/>
          <w:lang w:eastAsia="ar-SA"/>
        </w:rPr>
        <w:t>jei vieną mėnesį ar ilgiau ugdymo paslauga neteikiama dėl Įstaigoje susidariusių svarbių priežasčių (dėl remonto, avarinės situacijos, kitų techninių kliūčių / ekstremaliojo įvykio)</w:t>
      </w:r>
      <w:r>
        <w:rPr>
          <w:bCs/>
          <w:color w:val="000000"/>
          <w:szCs w:val="24"/>
          <w:lang w:eastAsia="ar-SA"/>
        </w:rPr>
        <w:t>;</w:t>
      </w:r>
    </w:p>
    <w:p w14:paraId="224E11D3" w14:textId="77777777" w:rsidR="00A64C35" w:rsidRDefault="00000000">
      <w:pPr>
        <w:tabs>
          <w:tab w:val="left" w:pos="555"/>
        </w:tabs>
        <w:suppressAutoHyphens/>
        <w:ind w:firstLine="720"/>
        <w:jc w:val="both"/>
        <w:rPr>
          <w:bCs/>
          <w:szCs w:val="24"/>
          <w:lang w:eastAsia="ar-SA"/>
        </w:rPr>
      </w:pPr>
      <w:r>
        <w:rPr>
          <w:bCs/>
          <w:szCs w:val="24"/>
          <w:lang w:eastAsia="ar-SA"/>
        </w:rPr>
        <w:lastRenderedPageBreak/>
        <w:t xml:space="preserve">6.5. jei, paskelbus valstybės ar savivaldybės lygio </w:t>
      </w:r>
      <w:r>
        <w:rPr>
          <w:bCs/>
          <w:szCs w:val="24"/>
          <w:shd w:val="clear" w:color="auto" w:fill="FFFFFF"/>
          <w:lang w:eastAsia="lt-LT"/>
        </w:rPr>
        <w:t>ekstremaliąją situaciją ar karantiną</w:t>
      </w:r>
      <w:r>
        <w:rPr>
          <w:bCs/>
          <w:color w:val="0070C0"/>
          <w:szCs w:val="24"/>
          <w:lang w:eastAsia="ar-SA"/>
        </w:rPr>
        <w:t xml:space="preserve"> </w:t>
      </w:r>
      <w:r>
        <w:rPr>
          <w:bCs/>
          <w:szCs w:val="24"/>
          <w:lang w:eastAsia="ar-SA"/>
        </w:rPr>
        <w:t>ir atsiradus aplinkybėms, keliančioms pavojų mokinių sveikatai ar gyvybei, priimti sprendimai dėl ugdymo proceso laikino sustabdymo;</w:t>
      </w:r>
    </w:p>
    <w:p w14:paraId="280E91DD" w14:textId="77777777" w:rsidR="00A64C35" w:rsidRDefault="00000000">
      <w:pPr>
        <w:tabs>
          <w:tab w:val="left" w:pos="1276"/>
        </w:tabs>
        <w:suppressAutoHyphens/>
        <w:ind w:firstLine="720"/>
        <w:jc w:val="both"/>
        <w:rPr>
          <w:bCs/>
          <w:szCs w:val="24"/>
          <w:lang w:eastAsia="ar-SA"/>
        </w:rPr>
      </w:pPr>
      <w:r>
        <w:t>6.6. jei paskelbus valstybės ar savivaldybės lygio ekstremaliąją situaciją ir (ar) karantiną bei atsiradus aplinkybėms, keliančioms pavojų mokinių sveikatai ar gyvybei, priimti sprendimai dėl ugdymo proceso vykdymo nuotoliniu būdu (ne mažiau kaip 1 mėn. trukmės) ir mokinių tėvai (globėjai, rūpintojai) iki einamojo mėnesio 20 dienos pateikia Įstaigai argumentuotą prašymą dėl atlyginimo nemokėjimo</w:t>
      </w:r>
      <w:r>
        <w:rPr>
          <w:szCs w:val="24"/>
          <w:shd w:val="clear" w:color="auto" w:fill="FFFFFF"/>
        </w:rPr>
        <w:t>.</w:t>
      </w:r>
      <w:r>
        <w:t xml:space="preserve"> </w:t>
      </w:r>
    </w:p>
    <w:p w14:paraId="51FE8654" w14:textId="77777777" w:rsidR="00A64C35" w:rsidRDefault="00000000">
      <w:pPr>
        <w:rPr>
          <w:rFonts w:eastAsia="MS Mincho"/>
          <w:i/>
          <w:iCs/>
          <w:sz w:val="20"/>
        </w:rPr>
      </w:pPr>
      <w:r>
        <w:rPr>
          <w:rFonts w:eastAsia="MS Mincho"/>
          <w:i/>
          <w:iCs/>
          <w:sz w:val="20"/>
        </w:rPr>
        <w:t>Papunkčio pakeitimai:</w:t>
      </w:r>
    </w:p>
    <w:p w14:paraId="2C742374" w14:textId="77777777" w:rsidR="00A64C35"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TS-228</w:t>
        </w:r>
      </w:hyperlink>
      <w:r>
        <w:rPr>
          <w:rFonts w:eastAsia="MS Mincho"/>
          <w:i/>
          <w:iCs/>
          <w:sz w:val="20"/>
        </w:rPr>
        <w:t>, 2021-11-25, paskelbta TAR 2021-12-01, i. k. 2021-24826</w:t>
      </w:r>
    </w:p>
    <w:p w14:paraId="7E80D1EF" w14:textId="77777777" w:rsidR="00A64C35" w:rsidRDefault="00A64C35"/>
    <w:p w14:paraId="2F02B1E4" w14:textId="77777777" w:rsidR="00A64C35" w:rsidRDefault="00000000">
      <w:pPr>
        <w:suppressAutoHyphens/>
        <w:ind w:firstLine="720"/>
        <w:jc w:val="both"/>
        <w:rPr>
          <w:color w:val="000000"/>
          <w:szCs w:val="24"/>
          <w:lang w:eastAsia="ar-SA"/>
        </w:rPr>
      </w:pPr>
      <w:r>
        <w:rPr>
          <w:color w:val="000000"/>
          <w:szCs w:val="24"/>
          <w:lang w:val="en-US" w:eastAsia="ar-SA"/>
        </w:rPr>
        <w:t>7</w:t>
      </w:r>
      <w:r>
        <w:rPr>
          <w:color w:val="000000"/>
          <w:szCs w:val="24"/>
          <w:lang w:eastAsia="ar-SA"/>
        </w:rPr>
        <w:t>. Atlyginimas mažinamas mokiniams, kuriems taikomos savivaldybės tarybos nustatytos lengvatos. Dalyvavimo daugiau nei vienoje Programoje atveju m</w:t>
      </w:r>
      <w:r>
        <w:rPr>
          <w:szCs w:val="24"/>
          <w:lang w:eastAsia="ar-SA"/>
        </w:rPr>
        <w:t xml:space="preserve">okinys ar jo tėvai </w:t>
      </w:r>
      <w:r>
        <w:rPr>
          <w:bCs/>
          <w:szCs w:val="24"/>
          <w:lang w:eastAsia="ar-SA"/>
        </w:rPr>
        <w:t>(globėjai, rūpintojai) gali pretenduoti tik į vieną savivaldybės tarybos nustatytą lengvatą pagal savo pasirinkimą (nepriklausomai nuo to, kiek Įstaigų mokinys lanko ir keliose Programose jis dalyvauja)</w:t>
      </w:r>
      <w:r>
        <w:rPr>
          <w:bCs/>
          <w:color w:val="000000"/>
          <w:szCs w:val="24"/>
          <w:lang w:eastAsia="ar-SA"/>
        </w:rPr>
        <w:t>.</w:t>
      </w:r>
      <w:r>
        <w:rPr>
          <w:color w:val="000000"/>
          <w:szCs w:val="24"/>
          <w:lang w:eastAsia="ar-SA"/>
        </w:rPr>
        <w:t xml:space="preserve"> </w:t>
      </w:r>
    </w:p>
    <w:p w14:paraId="156F393E" w14:textId="77777777" w:rsidR="00A64C35" w:rsidRDefault="00000000">
      <w:pPr>
        <w:tabs>
          <w:tab w:val="left" w:pos="555"/>
        </w:tabs>
        <w:suppressAutoHyphens/>
        <w:ind w:firstLine="720"/>
        <w:jc w:val="both"/>
        <w:rPr>
          <w:color w:val="000000"/>
          <w:szCs w:val="24"/>
          <w:lang w:eastAsia="ar-SA"/>
        </w:rPr>
      </w:pPr>
      <w:r>
        <w:rPr>
          <w:color w:val="000000"/>
          <w:szCs w:val="24"/>
          <w:lang w:eastAsia="ar-SA"/>
        </w:rPr>
        <w:t xml:space="preserve">8. </w:t>
      </w:r>
      <w:r>
        <w:rPr>
          <w:bCs/>
          <w:szCs w:val="24"/>
          <w:lang w:eastAsia="ar-SA"/>
        </w:rPr>
        <w:t>Tėvai (globėjai, rūpintojai), kurių vaikams gali būti taikomos</w:t>
      </w:r>
      <w:r>
        <w:rPr>
          <w:b/>
          <w:bCs/>
          <w:szCs w:val="24"/>
          <w:lang w:eastAsia="ar-SA"/>
        </w:rPr>
        <w:t xml:space="preserve"> </w:t>
      </w:r>
      <w:r>
        <w:rPr>
          <w:color w:val="000000"/>
          <w:szCs w:val="24"/>
          <w:lang w:eastAsia="ar-SA"/>
        </w:rPr>
        <w:t>savivaldybės tarybos sprendimu patvirtintos lengvatos, Įstaigos vadovui pateikia:</w:t>
      </w:r>
    </w:p>
    <w:p w14:paraId="66F3C8F3" w14:textId="77777777" w:rsidR="00A64C35" w:rsidRDefault="00000000">
      <w:pPr>
        <w:tabs>
          <w:tab w:val="left" w:pos="555"/>
        </w:tabs>
        <w:suppressAutoHyphens/>
        <w:ind w:firstLine="720"/>
        <w:jc w:val="both"/>
        <w:rPr>
          <w:bCs/>
          <w:strike/>
          <w:color w:val="000000"/>
          <w:szCs w:val="24"/>
          <w:lang w:eastAsia="ar-SA"/>
        </w:rPr>
      </w:pPr>
      <w:r>
        <w:rPr>
          <w:bCs/>
          <w:szCs w:val="24"/>
          <w:lang w:eastAsia="ar-SA"/>
        </w:rPr>
        <w:t xml:space="preserve">8.1. kai šeima gauna socialinę pašalpą, – </w:t>
      </w:r>
      <w:r>
        <w:rPr>
          <w:bCs/>
          <w:color w:val="000000"/>
          <w:szCs w:val="24"/>
          <w:lang w:eastAsia="ar-SA"/>
        </w:rPr>
        <w:t>nustatytos formos prašymą</w:t>
      </w:r>
      <w:r>
        <w:rPr>
          <w:color w:val="000000"/>
          <w:szCs w:val="24"/>
          <w:lang w:eastAsia="ar-SA"/>
        </w:rPr>
        <w:t xml:space="preserve">, </w:t>
      </w:r>
      <w:r>
        <w:rPr>
          <w:bCs/>
          <w:color w:val="000000"/>
          <w:szCs w:val="24"/>
          <w:lang w:eastAsia="ar-SA"/>
        </w:rPr>
        <w:t>patvirtinantį, kad šeima gauna (gavo) socialinę pašalpą;</w:t>
      </w:r>
    </w:p>
    <w:p w14:paraId="317112C8" w14:textId="77777777" w:rsidR="00A64C35" w:rsidRDefault="00000000">
      <w:pPr>
        <w:tabs>
          <w:tab w:val="left" w:pos="555"/>
        </w:tabs>
        <w:suppressAutoHyphens/>
        <w:ind w:firstLine="720"/>
        <w:jc w:val="both"/>
        <w:rPr>
          <w:bCs/>
          <w:color w:val="000000"/>
          <w:szCs w:val="24"/>
          <w:lang w:eastAsia="ar-SA"/>
        </w:rPr>
      </w:pPr>
      <w:r>
        <w:rPr>
          <w:bCs/>
          <w:color w:val="000000"/>
          <w:szCs w:val="24"/>
          <w:lang w:eastAsia="ar-SA"/>
        </w:rPr>
        <w:t xml:space="preserve">8.2. kai mokiniui, besimokančiam pagal bendrojo ar priešmokyklinio ugdymo programą, </w:t>
      </w:r>
      <w:r>
        <w:rPr>
          <w:bCs/>
          <w:szCs w:val="24"/>
          <w:lang w:eastAsia="ar-SA"/>
        </w:rPr>
        <w:t>nustatyta teisė į socialinę paramą,</w:t>
      </w:r>
      <w:r>
        <w:rPr>
          <w:bCs/>
          <w:color w:val="000000"/>
          <w:szCs w:val="24"/>
          <w:lang w:eastAsia="ar-SA"/>
        </w:rPr>
        <w:t xml:space="preserve"> – nustatytos formos prašymą ir Visagino savivaldybės administracijos Socialinės paramos skyriaus (toliau – Socialinės paramos skyrius) išduotą išvadą dėl teisės į socialinę paramą mokiniams ar jos kopiją </w:t>
      </w:r>
      <w:r>
        <w:rPr>
          <w:bCs/>
          <w:szCs w:val="24"/>
          <w:lang w:eastAsia="ar-SA"/>
        </w:rPr>
        <w:t>(</w:t>
      </w:r>
      <w:r>
        <w:rPr>
          <w:bCs/>
          <w:spacing w:val="2"/>
          <w:szCs w:val="24"/>
          <w:shd w:val="clear" w:color="auto" w:fill="FFFFFF"/>
          <w:lang w:eastAsia="ar-SA"/>
        </w:rPr>
        <w:t>tuo atveju, kai mokinys pagal Lietuvos Respublikos socialinės paramos mokiniams įstatymą turi teisę į nemokamus pietus nevertinant šeimos gaunamų pajamų, teisė į šią lengvatą nesuteikiama ir prašymas neteikiamas)</w:t>
      </w:r>
      <w:r>
        <w:rPr>
          <w:bCs/>
          <w:color w:val="000000"/>
          <w:szCs w:val="24"/>
          <w:lang w:eastAsia="ar-SA"/>
        </w:rPr>
        <w:t>;</w:t>
      </w:r>
    </w:p>
    <w:p w14:paraId="59EA49D6" w14:textId="77777777" w:rsidR="00A64C35" w:rsidRDefault="00000000">
      <w:pPr>
        <w:tabs>
          <w:tab w:val="left" w:pos="555"/>
        </w:tabs>
        <w:suppressAutoHyphens/>
        <w:ind w:firstLine="720"/>
        <w:jc w:val="both"/>
        <w:rPr>
          <w:bCs/>
          <w:color w:val="000000"/>
          <w:szCs w:val="24"/>
          <w:shd w:val="clear" w:color="auto" w:fill="FFFFFF"/>
          <w:lang w:eastAsia="ar-SA"/>
        </w:rPr>
      </w:pPr>
      <w:r>
        <w:rPr>
          <w:bCs/>
          <w:color w:val="000000"/>
          <w:szCs w:val="24"/>
          <w:lang w:eastAsia="ar-SA"/>
        </w:rPr>
        <w:t>8.3. jei šeima yra gausi arba prižiūrinti (slauganti) neįgalųjį, – nustatytos formos prašymą ir šeimos kortelės, išduotos L</w:t>
      </w:r>
      <w:r>
        <w:rPr>
          <w:bCs/>
          <w:color w:val="000000"/>
          <w:szCs w:val="24"/>
          <w:shd w:val="clear" w:color="auto" w:fill="FFFFFF"/>
          <w:lang w:eastAsia="ar-SA"/>
        </w:rPr>
        <w:t xml:space="preserve">ietuvos Respublikos šeimos kortelės įstatymo nustatyta tvarka, kopiją arba kitus, šį kriterijų pagrindžiančius dokumentus (kitų, šį kriterijų pagrindžiančių dokumentų pateikimas galioja iki 2021 m. gruodžio 31 d.). </w:t>
      </w:r>
    </w:p>
    <w:p w14:paraId="0C1F8604" w14:textId="77777777" w:rsidR="00A64C35" w:rsidRDefault="00000000">
      <w:pPr>
        <w:tabs>
          <w:tab w:val="left" w:pos="555"/>
        </w:tabs>
        <w:suppressAutoHyphens/>
        <w:ind w:firstLine="720"/>
        <w:jc w:val="both"/>
        <w:rPr>
          <w:bCs/>
          <w:color w:val="000000"/>
          <w:szCs w:val="24"/>
          <w:shd w:val="clear" w:color="auto" w:fill="FFFFFF"/>
          <w:lang w:eastAsia="ar-SA"/>
        </w:rPr>
      </w:pPr>
      <w:r>
        <w:rPr>
          <w:bCs/>
          <w:color w:val="000000"/>
          <w:szCs w:val="24"/>
          <w:shd w:val="clear" w:color="auto" w:fill="FFFFFF"/>
          <w:lang w:eastAsia="ar-SA"/>
        </w:rPr>
        <w:t>9. Įstaigos kasmet iki lapkričio 1 d. ir iki birželio 1 d. pateikia tėvų (</w:t>
      </w:r>
      <w:r>
        <w:rPr>
          <w:bCs/>
          <w:szCs w:val="24"/>
          <w:lang w:eastAsia="ar-SA"/>
        </w:rPr>
        <w:t>globėjų, rūpintojų)</w:t>
      </w:r>
      <w:r>
        <w:rPr>
          <w:bCs/>
          <w:color w:val="000000"/>
          <w:szCs w:val="24"/>
          <w:shd w:val="clear" w:color="auto" w:fill="FFFFFF"/>
          <w:lang w:eastAsia="ar-SA"/>
        </w:rPr>
        <w:t xml:space="preserve">, pateikusių prašymus, patvirtinančius, kad šeima gauna socialinę pašalpą, sąrašus </w:t>
      </w:r>
      <w:r>
        <w:rPr>
          <w:bCs/>
          <w:szCs w:val="24"/>
          <w:lang w:eastAsia="ar-SA"/>
        </w:rPr>
        <w:t>Socialinės paramos skyriui.</w:t>
      </w:r>
    </w:p>
    <w:p w14:paraId="3064F0D1" w14:textId="77777777" w:rsidR="00A64C35" w:rsidRDefault="00000000">
      <w:pPr>
        <w:tabs>
          <w:tab w:val="left" w:pos="555"/>
        </w:tabs>
        <w:suppressAutoHyphens/>
        <w:ind w:firstLine="720"/>
        <w:jc w:val="both"/>
        <w:rPr>
          <w:bCs/>
          <w:color w:val="000000"/>
          <w:szCs w:val="24"/>
          <w:shd w:val="clear" w:color="auto" w:fill="FFFFFF"/>
          <w:lang w:eastAsia="ar-SA"/>
        </w:rPr>
      </w:pPr>
      <w:r>
        <w:rPr>
          <w:bCs/>
          <w:color w:val="000000"/>
          <w:szCs w:val="24"/>
          <w:shd w:val="clear" w:color="auto" w:fill="FFFFFF"/>
          <w:lang w:eastAsia="ar-SA"/>
        </w:rPr>
        <w:t xml:space="preserve">10. </w:t>
      </w:r>
      <w:r>
        <w:rPr>
          <w:bCs/>
          <w:szCs w:val="24"/>
          <w:lang w:eastAsia="ar-SA"/>
        </w:rPr>
        <w:t xml:space="preserve">Socialinės paramos skyrius, pagal Įstaigų pateiktus Aprašo 9 punkte nurodytus sąrašus, parengia </w:t>
      </w:r>
      <w:r>
        <w:rPr>
          <w:bCs/>
          <w:color w:val="000000"/>
          <w:szCs w:val="24"/>
          <w:shd w:val="clear" w:color="auto" w:fill="FFFFFF"/>
          <w:lang w:eastAsia="ar-SA"/>
        </w:rPr>
        <w:t>tėvų, pateikusių prašymus ir patvirtinusių, kad šeima gauna socialinę pašalpą, pažymas, kuriose nurodomi laikotarpiai, už kuriuos šeima gavo socialinę pašalpą.</w:t>
      </w:r>
    </w:p>
    <w:p w14:paraId="2B773F98" w14:textId="77777777" w:rsidR="00A64C35" w:rsidRDefault="00000000">
      <w:pPr>
        <w:tabs>
          <w:tab w:val="left" w:pos="555"/>
        </w:tabs>
        <w:suppressAutoHyphens/>
        <w:ind w:firstLine="720"/>
        <w:jc w:val="both"/>
        <w:rPr>
          <w:bCs/>
          <w:color w:val="000000"/>
          <w:szCs w:val="24"/>
          <w:shd w:val="clear" w:color="auto" w:fill="FFFFFF"/>
          <w:lang w:eastAsia="ar-SA"/>
        </w:rPr>
      </w:pPr>
      <w:r>
        <w:rPr>
          <w:bCs/>
          <w:color w:val="000000"/>
          <w:szCs w:val="24"/>
          <w:shd w:val="clear" w:color="auto" w:fill="FFFFFF"/>
          <w:lang w:eastAsia="ar-SA"/>
        </w:rPr>
        <w:t xml:space="preserve">11. Įstaigos, atsižvelgdamos į socialinės pašalpos mokėjimo laikotarpius, perskaičiuoja Atlyginimą ir </w:t>
      </w:r>
      <w:r>
        <w:rPr>
          <w:color w:val="000000"/>
          <w:szCs w:val="24"/>
          <w:lang w:eastAsia="ar-SA"/>
        </w:rPr>
        <w:t>savivaldybės tarybos nustatytą</w:t>
      </w:r>
      <w:r>
        <w:rPr>
          <w:bCs/>
          <w:color w:val="000000"/>
          <w:szCs w:val="24"/>
          <w:shd w:val="clear" w:color="auto" w:fill="FFFFFF"/>
          <w:lang w:eastAsia="ar-SA"/>
        </w:rPr>
        <w:t xml:space="preserve"> lengvatą taiko tik už tą laikotarpį, kuriuo buvo mokama socialinė pašalpa.</w:t>
      </w:r>
    </w:p>
    <w:p w14:paraId="18CF7081" w14:textId="77777777" w:rsidR="00A64C35" w:rsidRDefault="00000000">
      <w:pPr>
        <w:tabs>
          <w:tab w:val="left" w:pos="555"/>
          <w:tab w:val="left" w:pos="709"/>
        </w:tabs>
        <w:suppressAutoHyphens/>
        <w:ind w:firstLine="720"/>
        <w:jc w:val="both"/>
        <w:rPr>
          <w:iCs/>
          <w:color w:val="000000"/>
          <w:szCs w:val="24"/>
          <w:lang w:eastAsia="ar-SA"/>
        </w:rPr>
      </w:pPr>
      <w:r>
        <w:rPr>
          <w:color w:val="000000"/>
          <w:szCs w:val="24"/>
          <w:lang w:eastAsia="ar-SA"/>
        </w:rPr>
        <w:t xml:space="preserve">12. Atlyginimo lengvata dėl išskirtinių gabumų (pastaroji sąvoka suprantama, kaip tai reglamentuojama </w:t>
      </w:r>
      <w:r>
        <w:rPr>
          <w:bCs/>
          <w:color w:val="000000"/>
          <w:szCs w:val="24"/>
          <w:lang w:eastAsia="ar-SA"/>
        </w:rPr>
        <w:t>Lietuvos Respublikos švietimo įstatyme ir traktuojama švietimo ir mokslo ministro patvirtintoje Gabių ir talentingų vaikų ugdymo programoje)</w:t>
      </w:r>
      <w:r>
        <w:rPr>
          <w:color w:val="000000"/>
          <w:szCs w:val="24"/>
          <w:lang w:eastAsia="ar-SA"/>
        </w:rPr>
        <w:t xml:space="preserve"> gali būti suteikta ne daugiau kaip 5 proc. Įstaigą lankančių mokinių ir taikoma </w:t>
      </w:r>
      <w:r>
        <w:rPr>
          <w:bCs/>
          <w:color w:val="000000"/>
          <w:szCs w:val="24"/>
          <w:lang w:eastAsia="ar-SA"/>
        </w:rPr>
        <w:t xml:space="preserve">už praėjusio mokslo metų pusmečio rezultatus, bet ne ilgiau vieną einamųjų mokslo metų pusmetį mokytojo / trenerio siūlymu ir Įstaigos tarybai (savivaldybės biudžetinės įstaigos) arba savininkui / </w:t>
      </w:r>
      <w:r>
        <w:rPr>
          <w:bCs/>
          <w:szCs w:val="24"/>
          <w:lang w:eastAsia="ar-SA"/>
        </w:rPr>
        <w:t>visuotiniam dalyvių susirinkimui</w:t>
      </w:r>
      <w:r>
        <w:rPr>
          <w:bCs/>
          <w:color w:val="000000"/>
          <w:szCs w:val="24"/>
          <w:lang w:eastAsia="ar-SA"/>
        </w:rPr>
        <w:t xml:space="preserve"> (savivaldybės nebiudžetinės įstaigos) pritarus pagal šį kriterijų</w:t>
      </w:r>
      <w:r>
        <w:rPr>
          <w:color w:val="000000"/>
          <w:szCs w:val="24"/>
          <w:lang w:eastAsia="ar-SA"/>
        </w:rPr>
        <w:t>: tarptautinių</w:t>
      </w:r>
      <w:r>
        <w:rPr>
          <w:bCs/>
          <w:color w:val="000000"/>
          <w:szCs w:val="24"/>
          <w:lang w:eastAsia="ar-SA"/>
        </w:rPr>
        <w:t xml:space="preserve"> ir respublikinių renginių – varžybų, konkursų, olimpiadų (išskyrus komercinių, kuriais siekiama finansinės naudos: parduodami bilietai, imamas dalyvio mokestis ir pan.) I</w:t>
      </w:r>
      <w:r>
        <w:rPr>
          <w:color w:val="000000"/>
          <w:szCs w:val="24"/>
          <w:lang w:eastAsia="ar-SA"/>
        </w:rPr>
        <w:t>–</w:t>
      </w:r>
      <w:r>
        <w:rPr>
          <w:bCs/>
          <w:color w:val="000000"/>
          <w:szCs w:val="24"/>
          <w:lang w:eastAsia="ar-SA"/>
        </w:rPr>
        <w:t>III vietų laimėtojai (</w:t>
      </w:r>
      <w:r>
        <w:rPr>
          <w:iCs/>
          <w:color w:val="000000"/>
          <w:szCs w:val="24"/>
          <w:lang w:eastAsia="ar-SA"/>
        </w:rPr>
        <w:t>prizininkai, diplomantai, laureatai).</w:t>
      </w:r>
    </w:p>
    <w:p w14:paraId="691BC6DF" w14:textId="77777777" w:rsidR="00A64C35" w:rsidRDefault="00000000">
      <w:pPr>
        <w:suppressAutoHyphens/>
        <w:ind w:firstLine="720"/>
        <w:jc w:val="both"/>
        <w:rPr>
          <w:color w:val="000000"/>
          <w:szCs w:val="24"/>
          <w:lang w:eastAsia="ar-SA"/>
        </w:rPr>
      </w:pPr>
      <w:r>
        <w:rPr>
          <w:color w:val="000000"/>
          <w:szCs w:val="24"/>
          <w:lang w:eastAsia="ar-SA"/>
        </w:rPr>
        <w:t xml:space="preserve">13. Tėvams (globėjams, rūpintojams) Aprašo </w:t>
      </w:r>
      <w:r>
        <w:rPr>
          <w:szCs w:val="24"/>
          <w:lang w:eastAsia="ar-SA"/>
        </w:rPr>
        <w:t xml:space="preserve">15–17 punktuose nustatyta </w:t>
      </w:r>
      <w:r>
        <w:rPr>
          <w:color w:val="000000"/>
          <w:szCs w:val="24"/>
          <w:lang w:eastAsia="ar-SA"/>
        </w:rPr>
        <w:t xml:space="preserve">tvarka nepateikus Įstaigai prašymų ir kitos reikalingos informacijos, Atlyginimas skaičiuojamas nustatyta tvarka. </w:t>
      </w:r>
    </w:p>
    <w:p w14:paraId="69A95A30" w14:textId="77777777" w:rsidR="00A64C35" w:rsidRDefault="00000000">
      <w:pPr>
        <w:suppressAutoHyphens/>
        <w:ind w:firstLine="720"/>
        <w:jc w:val="both"/>
        <w:rPr>
          <w:color w:val="000000"/>
          <w:szCs w:val="24"/>
          <w:lang w:eastAsia="ar-SA"/>
        </w:rPr>
      </w:pPr>
      <w:r>
        <w:rPr>
          <w:color w:val="000000"/>
          <w:szCs w:val="24"/>
          <w:lang w:eastAsia="ar-SA"/>
        </w:rPr>
        <w:t>1</w:t>
      </w:r>
      <w:r>
        <w:rPr>
          <w:color w:val="000000"/>
          <w:szCs w:val="24"/>
          <w:lang w:val="en-US" w:eastAsia="ar-SA"/>
        </w:rPr>
        <w:t>4</w:t>
      </w:r>
      <w:r>
        <w:rPr>
          <w:color w:val="000000"/>
          <w:szCs w:val="24"/>
          <w:lang w:eastAsia="ar-SA"/>
        </w:rPr>
        <w:t>. Kitais Apraše nenurodytais atvejais Atlyginimo dydis nemažinamas ir neperskaičiuojamas</w:t>
      </w:r>
      <w:r>
        <w:rPr>
          <w:bCs/>
          <w:color w:val="000000"/>
          <w:szCs w:val="24"/>
          <w:lang w:eastAsia="ar-SA"/>
        </w:rPr>
        <w:t>.</w:t>
      </w:r>
    </w:p>
    <w:p w14:paraId="20F5C2F9" w14:textId="77777777" w:rsidR="00A64C35" w:rsidRDefault="00A64C35">
      <w:pPr>
        <w:suppressAutoHyphens/>
        <w:ind w:firstLine="720"/>
        <w:jc w:val="both"/>
        <w:rPr>
          <w:bCs/>
          <w:color w:val="000000"/>
          <w:szCs w:val="24"/>
          <w:lang w:eastAsia="ar-SA"/>
        </w:rPr>
      </w:pPr>
    </w:p>
    <w:p w14:paraId="0F4594A4" w14:textId="77777777" w:rsidR="00A64C35" w:rsidRDefault="00000000">
      <w:pPr>
        <w:suppressAutoHyphens/>
        <w:jc w:val="center"/>
        <w:rPr>
          <w:b/>
          <w:bCs/>
          <w:szCs w:val="24"/>
          <w:lang w:eastAsia="ar-SA"/>
        </w:rPr>
      </w:pPr>
      <w:r>
        <w:rPr>
          <w:b/>
          <w:bCs/>
          <w:szCs w:val="24"/>
          <w:lang w:eastAsia="ar-SA"/>
        </w:rPr>
        <w:t>IV SKYRIUS</w:t>
      </w:r>
    </w:p>
    <w:p w14:paraId="7B64044F" w14:textId="77777777" w:rsidR="00A64C35" w:rsidRDefault="00000000">
      <w:pPr>
        <w:suppressAutoHyphens/>
        <w:jc w:val="center"/>
        <w:rPr>
          <w:b/>
          <w:bCs/>
          <w:szCs w:val="24"/>
          <w:lang w:eastAsia="ar-SA"/>
        </w:rPr>
      </w:pPr>
      <w:r>
        <w:rPr>
          <w:b/>
          <w:bCs/>
          <w:szCs w:val="24"/>
          <w:lang w:eastAsia="ar-SA"/>
        </w:rPr>
        <w:t>PRAŠYMŲ PATEIKIMO TVARKA IR TERMINAI</w:t>
      </w:r>
    </w:p>
    <w:p w14:paraId="47063566" w14:textId="77777777" w:rsidR="00A64C35" w:rsidRDefault="00A64C35">
      <w:pPr>
        <w:suppressAutoHyphens/>
        <w:jc w:val="both"/>
        <w:rPr>
          <w:bCs/>
          <w:color w:val="000000"/>
          <w:szCs w:val="24"/>
          <w:lang w:eastAsia="ar-SA"/>
        </w:rPr>
      </w:pPr>
    </w:p>
    <w:p w14:paraId="543B56B5" w14:textId="77777777" w:rsidR="00A64C35" w:rsidRDefault="00000000">
      <w:pPr>
        <w:suppressAutoHyphens/>
        <w:ind w:firstLine="720"/>
        <w:jc w:val="both"/>
        <w:rPr>
          <w:bCs/>
          <w:szCs w:val="24"/>
          <w:lang w:eastAsia="ar-SA"/>
        </w:rPr>
      </w:pPr>
      <w:r>
        <w:rPr>
          <w:bCs/>
          <w:szCs w:val="24"/>
          <w:lang w:eastAsia="ar-SA"/>
        </w:rPr>
        <w:t>1</w:t>
      </w:r>
      <w:r>
        <w:rPr>
          <w:bCs/>
          <w:szCs w:val="24"/>
          <w:lang w:val="en-US" w:eastAsia="ar-SA"/>
        </w:rPr>
        <w:t>5</w:t>
      </w:r>
      <w:r>
        <w:rPr>
          <w:bCs/>
          <w:szCs w:val="24"/>
          <w:lang w:eastAsia="ar-SA"/>
        </w:rPr>
        <w:t>. Prašymų dėl lengvatų taikymo pateikimas:</w:t>
      </w:r>
    </w:p>
    <w:p w14:paraId="037A30A1" w14:textId="77777777" w:rsidR="00A64C35" w:rsidRDefault="00000000">
      <w:pPr>
        <w:suppressAutoHyphens/>
        <w:ind w:firstLine="720"/>
        <w:jc w:val="both"/>
        <w:rPr>
          <w:bCs/>
          <w:color w:val="000000"/>
          <w:szCs w:val="24"/>
          <w:lang w:eastAsia="ar-SA"/>
        </w:rPr>
      </w:pPr>
      <w:r>
        <w:rPr>
          <w:bCs/>
          <w:szCs w:val="24"/>
          <w:lang w:eastAsia="ar-SA"/>
        </w:rPr>
        <w:t>15.1. Prašymas</w:t>
      </w:r>
      <w:r>
        <w:rPr>
          <w:color w:val="000000"/>
          <w:szCs w:val="24"/>
          <w:lang w:eastAsia="ar-SA"/>
        </w:rPr>
        <w:t xml:space="preserve">, </w:t>
      </w:r>
      <w:r>
        <w:rPr>
          <w:bCs/>
          <w:szCs w:val="24"/>
          <w:lang w:eastAsia="ar-SA"/>
        </w:rPr>
        <w:t xml:space="preserve">patvirtinantis, kad šeima gauna (gavo) socialinę pašalpą, pateikiamas keturis kartus per metus: iki rugsėjo 20 d., gruodžio 20 d., kovo 20 d. ir birželio 15 d. arba įgijus teisę į socialinę </w:t>
      </w:r>
      <w:r>
        <w:rPr>
          <w:bCs/>
          <w:color w:val="000000"/>
          <w:szCs w:val="24"/>
          <w:lang w:eastAsia="ar-SA"/>
        </w:rPr>
        <w:t>pašalpą.</w:t>
      </w:r>
    </w:p>
    <w:p w14:paraId="01A83FEC" w14:textId="77777777" w:rsidR="00A64C35" w:rsidRDefault="00000000">
      <w:pPr>
        <w:suppressAutoHyphens/>
        <w:ind w:firstLine="720"/>
        <w:jc w:val="both"/>
        <w:rPr>
          <w:bCs/>
          <w:szCs w:val="24"/>
          <w:lang w:eastAsia="ar-SA"/>
        </w:rPr>
      </w:pPr>
      <w:r>
        <w:rPr>
          <w:bCs/>
          <w:color w:val="000000"/>
          <w:szCs w:val="24"/>
          <w:lang w:eastAsia="ar-SA"/>
        </w:rPr>
        <w:t xml:space="preserve">15.2. Prašymas </w:t>
      </w:r>
      <w:r>
        <w:rPr>
          <w:bCs/>
          <w:szCs w:val="24"/>
          <w:lang w:eastAsia="ar-SA"/>
        </w:rPr>
        <w:t>ir Socialinės paramos skyriaus išduota išvada dėl mokinio teisės į socialinę paramą (ar jos kopija) pateikiami iki rugsėjo 20 d. arba įgijus teisę į socialinę paramą mokiniams;</w:t>
      </w:r>
    </w:p>
    <w:p w14:paraId="2EA8F363" w14:textId="77777777" w:rsidR="00A64C35" w:rsidRDefault="00000000">
      <w:pPr>
        <w:suppressAutoHyphens/>
        <w:ind w:firstLine="720"/>
        <w:jc w:val="both"/>
        <w:rPr>
          <w:bCs/>
          <w:szCs w:val="24"/>
          <w:lang w:eastAsia="ar-SA"/>
        </w:rPr>
      </w:pPr>
      <w:r>
        <w:rPr>
          <w:bCs/>
          <w:szCs w:val="24"/>
          <w:lang w:eastAsia="ar-SA"/>
        </w:rPr>
        <w:t xml:space="preserve">15.3. </w:t>
      </w:r>
      <w:r>
        <w:rPr>
          <w:bCs/>
          <w:color w:val="000000"/>
          <w:szCs w:val="24"/>
          <w:lang w:eastAsia="ar-SA"/>
        </w:rPr>
        <w:t xml:space="preserve">Prašymas ir šeimos kortelės </w:t>
      </w:r>
      <w:r>
        <w:rPr>
          <w:bCs/>
          <w:color w:val="000000"/>
          <w:szCs w:val="24"/>
          <w:shd w:val="clear" w:color="auto" w:fill="FFFFFF"/>
          <w:lang w:eastAsia="ar-SA"/>
        </w:rPr>
        <w:t xml:space="preserve">kopija pateikiami </w:t>
      </w:r>
      <w:r>
        <w:rPr>
          <w:bCs/>
          <w:szCs w:val="24"/>
          <w:lang w:eastAsia="ar-SA"/>
        </w:rPr>
        <w:t xml:space="preserve">iki rugsėjo 20 d. ar gavus šeimos kortelę. </w:t>
      </w:r>
    </w:p>
    <w:p w14:paraId="228DEEB7" w14:textId="77777777" w:rsidR="00A64C35" w:rsidRDefault="00000000">
      <w:pPr>
        <w:suppressAutoHyphens/>
        <w:ind w:firstLine="720"/>
        <w:jc w:val="both"/>
        <w:rPr>
          <w:bCs/>
          <w:color w:val="000000"/>
          <w:szCs w:val="24"/>
          <w:lang w:eastAsia="ar-SA"/>
        </w:rPr>
      </w:pPr>
      <w:r>
        <w:rPr>
          <w:color w:val="000000"/>
          <w:szCs w:val="24"/>
          <w:lang w:eastAsia="ar-SA"/>
        </w:rPr>
        <w:t>16. Prašymas dėl Atlyginimo nemokėjimo dėl mokinio ligos (kai</w:t>
      </w:r>
      <w:r>
        <w:rPr>
          <w:bCs/>
          <w:color w:val="000000"/>
          <w:szCs w:val="24"/>
          <w:lang w:eastAsia="ar-SA"/>
        </w:rPr>
        <w:t xml:space="preserve"> mokinys ne mažiau kaip vieną mėnesį</w:t>
      </w:r>
      <w:r>
        <w:rPr>
          <w:bCs/>
          <w:szCs w:val="24"/>
          <w:lang w:eastAsia="ar-SA"/>
        </w:rPr>
        <w:t xml:space="preserve"> </w:t>
      </w:r>
      <w:r>
        <w:rPr>
          <w:bCs/>
          <w:color w:val="000000"/>
          <w:szCs w:val="24"/>
          <w:lang w:eastAsia="ar-SA"/>
        </w:rPr>
        <w:t>nelankė Įstaigos dėl ligos) pateikiamas per pirmąsias tris (po ligos) mokymosi dienas.</w:t>
      </w:r>
    </w:p>
    <w:p w14:paraId="3A0BA7FA" w14:textId="77777777" w:rsidR="00A64C35" w:rsidRDefault="00000000">
      <w:pPr>
        <w:suppressAutoHyphens/>
        <w:ind w:firstLine="720"/>
        <w:jc w:val="both"/>
        <w:rPr>
          <w:szCs w:val="24"/>
          <w:lang w:eastAsia="ar-SA"/>
        </w:rPr>
      </w:pPr>
      <w:r>
        <w:rPr>
          <w:bCs/>
          <w:color w:val="000000"/>
          <w:szCs w:val="24"/>
          <w:lang w:eastAsia="ar-SA"/>
        </w:rPr>
        <w:t xml:space="preserve">17. Prašymas dėl Atlyginimo grąžinimo Aprašo 20 punkte nurodytais atvejais pateikiamas </w:t>
      </w:r>
      <w:r>
        <w:rPr>
          <w:szCs w:val="24"/>
          <w:lang w:eastAsia="ar-SA"/>
        </w:rPr>
        <w:t>ne vėliau kaip iki einamojo mėnesio paskutinės darbo dienos.</w:t>
      </w:r>
    </w:p>
    <w:p w14:paraId="6C37FA92" w14:textId="77777777" w:rsidR="00A64C35" w:rsidRDefault="00000000">
      <w:pPr>
        <w:suppressAutoHyphens/>
        <w:ind w:firstLine="720"/>
        <w:jc w:val="both"/>
        <w:rPr>
          <w:b/>
          <w:bCs/>
          <w:szCs w:val="24"/>
          <w:lang w:eastAsia="ar-SA"/>
        </w:rPr>
      </w:pPr>
      <w:r>
        <w:rPr>
          <w:szCs w:val="24"/>
          <w:lang w:eastAsia="ar-SA"/>
        </w:rPr>
        <w:t>1</w:t>
      </w:r>
      <w:r>
        <w:rPr>
          <w:szCs w:val="24"/>
          <w:lang w:val="en-US" w:eastAsia="ar-SA"/>
        </w:rPr>
        <w:t>8</w:t>
      </w:r>
      <w:r>
        <w:rPr>
          <w:szCs w:val="24"/>
          <w:lang w:eastAsia="ar-SA"/>
        </w:rPr>
        <w:t>. Prašymų, nurodytų Aprašo 1</w:t>
      </w:r>
      <w:r>
        <w:rPr>
          <w:szCs w:val="24"/>
          <w:lang w:val="en-US" w:eastAsia="ar-SA"/>
        </w:rPr>
        <w:t>5</w:t>
      </w:r>
      <w:r>
        <w:rPr>
          <w:szCs w:val="24"/>
          <w:lang w:eastAsia="ar-SA"/>
        </w:rPr>
        <w:t>–1</w:t>
      </w:r>
      <w:r>
        <w:rPr>
          <w:szCs w:val="24"/>
          <w:lang w:val="en-US" w:eastAsia="ar-SA"/>
        </w:rPr>
        <w:t>7</w:t>
      </w:r>
      <w:r>
        <w:rPr>
          <w:szCs w:val="24"/>
          <w:lang w:eastAsia="ar-SA"/>
        </w:rPr>
        <w:t xml:space="preserve"> punktuose, formas tvirtina Visagino savivaldybės administracijos direktorius. </w:t>
      </w:r>
    </w:p>
    <w:p w14:paraId="3A94A5FB" w14:textId="77777777" w:rsidR="00A64C35" w:rsidRDefault="00A64C35">
      <w:pPr>
        <w:suppressAutoHyphens/>
        <w:jc w:val="center"/>
        <w:rPr>
          <w:b/>
          <w:bCs/>
          <w:szCs w:val="24"/>
          <w:lang w:eastAsia="ar-SA"/>
        </w:rPr>
      </w:pPr>
    </w:p>
    <w:p w14:paraId="73B05A3C" w14:textId="77777777" w:rsidR="00A64C35" w:rsidRDefault="00000000">
      <w:pPr>
        <w:suppressAutoHyphens/>
        <w:jc w:val="center"/>
        <w:rPr>
          <w:b/>
          <w:bCs/>
          <w:szCs w:val="24"/>
          <w:lang w:eastAsia="ar-SA"/>
        </w:rPr>
      </w:pPr>
      <w:r>
        <w:rPr>
          <w:b/>
          <w:bCs/>
          <w:szCs w:val="24"/>
          <w:lang w:eastAsia="ar-SA"/>
        </w:rPr>
        <w:t>V SKYRIUS</w:t>
      </w:r>
    </w:p>
    <w:p w14:paraId="4F8297A6" w14:textId="77777777" w:rsidR="00A64C35" w:rsidRDefault="00000000">
      <w:pPr>
        <w:suppressAutoHyphens/>
        <w:jc w:val="center"/>
        <w:rPr>
          <w:b/>
          <w:bCs/>
          <w:szCs w:val="24"/>
          <w:lang w:eastAsia="ar-SA"/>
        </w:rPr>
      </w:pPr>
      <w:r>
        <w:rPr>
          <w:b/>
          <w:bCs/>
          <w:szCs w:val="24"/>
          <w:lang w:eastAsia="ar-SA"/>
        </w:rPr>
        <w:t>ATLYGINIMO ĮSKAITYMAS ARBA GRĄŽINIMAS</w:t>
      </w:r>
    </w:p>
    <w:p w14:paraId="60008BDA" w14:textId="77777777" w:rsidR="00A64C35" w:rsidRDefault="00A64C35">
      <w:pPr>
        <w:suppressAutoHyphens/>
        <w:jc w:val="center"/>
        <w:rPr>
          <w:szCs w:val="24"/>
          <w:lang w:eastAsia="ar-SA"/>
        </w:rPr>
      </w:pPr>
    </w:p>
    <w:p w14:paraId="10020E27" w14:textId="77777777" w:rsidR="00A64C35" w:rsidRDefault="00000000">
      <w:pPr>
        <w:suppressAutoHyphens/>
        <w:ind w:firstLine="720"/>
        <w:jc w:val="both"/>
        <w:rPr>
          <w:szCs w:val="24"/>
          <w:lang w:eastAsia="ar-SA"/>
        </w:rPr>
      </w:pPr>
      <w:r>
        <w:rPr>
          <w:szCs w:val="24"/>
          <w:lang w:eastAsia="ar-SA"/>
        </w:rPr>
        <w:t>19. Jei Atlyginimas buvo sumokėtas iš anksto už ilgesnį nei mėnuo laikotarpį, tačiau atsirado Aprašo 6.2–6.6 papunkčiuose nurodytos aplinkybės, Atlyginimas įskaitomas už kitą mėnesį.</w:t>
      </w:r>
    </w:p>
    <w:p w14:paraId="39E5AD7C" w14:textId="77777777" w:rsidR="00A64C35" w:rsidRDefault="00000000">
      <w:pPr>
        <w:tabs>
          <w:tab w:val="left" w:pos="570"/>
        </w:tabs>
        <w:suppressAutoHyphens/>
        <w:ind w:firstLine="720"/>
        <w:jc w:val="both"/>
        <w:rPr>
          <w:szCs w:val="24"/>
          <w:lang w:eastAsia="ar-SA"/>
        </w:rPr>
      </w:pPr>
      <w:r>
        <w:rPr>
          <w:szCs w:val="24"/>
          <w:lang w:eastAsia="ar-SA"/>
        </w:rPr>
        <w:t>20. Atlyginimas grąžinamas:</w:t>
      </w:r>
    </w:p>
    <w:p w14:paraId="3B3D342E" w14:textId="77777777" w:rsidR="00A64C35" w:rsidRDefault="00000000">
      <w:pPr>
        <w:tabs>
          <w:tab w:val="left" w:pos="570"/>
        </w:tabs>
        <w:suppressAutoHyphens/>
        <w:ind w:firstLine="720"/>
        <w:jc w:val="both"/>
        <w:rPr>
          <w:szCs w:val="24"/>
          <w:lang w:eastAsia="ar-SA"/>
        </w:rPr>
      </w:pPr>
      <w:r>
        <w:rPr>
          <w:szCs w:val="24"/>
          <w:lang w:eastAsia="ar-SA"/>
        </w:rPr>
        <w:t>20.1. jei mokinys ne vėliau kaip iki einamojo mėnesio 1 darbo dienos išbraukiamas iš Įstaigos mokinių sąrašų;</w:t>
      </w:r>
      <w:r>
        <w:t xml:space="preserve"> </w:t>
      </w:r>
    </w:p>
    <w:p w14:paraId="3607A326" w14:textId="77777777" w:rsidR="00A64C35" w:rsidRDefault="00000000">
      <w:pPr>
        <w:rPr>
          <w:rFonts w:eastAsia="MS Mincho"/>
          <w:i/>
          <w:iCs/>
          <w:sz w:val="20"/>
        </w:rPr>
      </w:pPr>
      <w:r>
        <w:rPr>
          <w:rFonts w:eastAsia="MS Mincho"/>
          <w:i/>
          <w:iCs/>
          <w:sz w:val="20"/>
        </w:rPr>
        <w:t>Papunkčio pakeitimai:</w:t>
      </w:r>
    </w:p>
    <w:p w14:paraId="5E0ACBDC" w14:textId="77777777" w:rsidR="00A64C35"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TS-228</w:t>
        </w:r>
      </w:hyperlink>
      <w:r>
        <w:rPr>
          <w:rFonts w:eastAsia="MS Mincho"/>
          <w:i/>
          <w:iCs/>
          <w:sz w:val="20"/>
        </w:rPr>
        <w:t>, 2021-11-25, paskelbta TAR 2021-12-01, i. k. 2021-24826</w:t>
      </w:r>
    </w:p>
    <w:p w14:paraId="5F3B95B4" w14:textId="77777777" w:rsidR="00A64C35" w:rsidRDefault="00A64C35"/>
    <w:p w14:paraId="0BEB11FB" w14:textId="77777777" w:rsidR="00A64C35" w:rsidRDefault="00000000">
      <w:pPr>
        <w:tabs>
          <w:tab w:val="left" w:pos="570"/>
        </w:tabs>
        <w:suppressAutoHyphens/>
        <w:ind w:firstLine="720"/>
        <w:jc w:val="both"/>
        <w:rPr>
          <w:bCs/>
          <w:color w:val="000000"/>
          <w:szCs w:val="24"/>
          <w:lang w:eastAsia="ar-SA"/>
        </w:rPr>
      </w:pPr>
      <w:r>
        <w:rPr>
          <w:szCs w:val="24"/>
          <w:lang w:eastAsia="ar-SA"/>
        </w:rPr>
        <w:t xml:space="preserve">20.2. jeigu paskutinį </w:t>
      </w:r>
      <w:r>
        <w:rPr>
          <w:bCs/>
          <w:szCs w:val="24"/>
          <w:lang w:eastAsia="ar-SA"/>
        </w:rPr>
        <w:t xml:space="preserve">mokslo metų mėnesį dėl </w:t>
      </w:r>
      <w:r>
        <w:rPr>
          <w:szCs w:val="24"/>
          <w:lang w:eastAsia="ar-SA"/>
        </w:rPr>
        <w:t xml:space="preserve">6.2–6.6 papunkčiuose </w:t>
      </w:r>
      <w:r>
        <w:rPr>
          <w:bCs/>
          <w:szCs w:val="24"/>
          <w:lang w:eastAsia="ar-SA"/>
        </w:rPr>
        <w:t xml:space="preserve">nurodytų priežasčių užsiėmimai nevyko ir įskaityti </w:t>
      </w:r>
      <w:r>
        <w:rPr>
          <w:color w:val="000000"/>
          <w:szCs w:val="24"/>
          <w:lang w:eastAsia="ar-SA"/>
        </w:rPr>
        <w:t xml:space="preserve">Atlyginimą </w:t>
      </w:r>
      <w:r>
        <w:rPr>
          <w:bCs/>
          <w:color w:val="000000"/>
          <w:szCs w:val="24"/>
          <w:lang w:eastAsia="ar-SA"/>
        </w:rPr>
        <w:t>už kitą mėnesį nėra galimybės;</w:t>
      </w:r>
    </w:p>
    <w:p w14:paraId="541D79C3" w14:textId="77777777" w:rsidR="00A64C35" w:rsidRDefault="00000000">
      <w:pPr>
        <w:tabs>
          <w:tab w:val="left" w:pos="570"/>
        </w:tabs>
        <w:suppressAutoHyphens/>
        <w:ind w:firstLine="720"/>
        <w:jc w:val="both"/>
        <w:rPr>
          <w:bCs/>
          <w:color w:val="000000"/>
          <w:szCs w:val="24"/>
          <w:lang w:eastAsia="ar-SA"/>
        </w:rPr>
      </w:pPr>
      <w:r>
        <w:rPr>
          <w:bCs/>
          <w:color w:val="000000"/>
          <w:szCs w:val="24"/>
          <w:lang w:eastAsia="ar-SA"/>
        </w:rPr>
        <w:t>20.3. permokėjimo atveju</w:t>
      </w:r>
      <w:r>
        <w:rPr>
          <w:b/>
          <w:bCs/>
          <w:color w:val="000000"/>
          <w:szCs w:val="24"/>
          <w:lang w:eastAsia="ar-SA"/>
        </w:rPr>
        <w:t xml:space="preserve"> </w:t>
      </w:r>
      <w:r>
        <w:rPr>
          <w:b/>
          <w:bCs/>
          <w:color w:val="000000"/>
          <w:szCs w:val="24"/>
          <w:shd w:val="clear" w:color="auto" w:fill="FFFFFF"/>
          <w:lang w:eastAsia="ar-SA"/>
        </w:rPr>
        <w:t xml:space="preserve">– </w:t>
      </w:r>
      <w:r>
        <w:rPr>
          <w:bCs/>
          <w:color w:val="000000"/>
          <w:szCs w:val="24"/>
          <w:shd w:val="clear" w:color="auto" w:fill="FFFFFF"/>
          <w:lang w:eastAsia="ar-SA"/>
        </w:rPr>
        <w:t>į Atlyginimą mokėjusio asmens sąskaitą (įskaitant atvejį, jeigu nesikreipiama dėl Atlyginimo sumos grąžinimo, arba nutraukiant sutartį)</w:t>
      </w:r>
      <w:r>
        <w:rPr>
          <w:bCs/>
          <w:color w:val="000000"/>
          <w:szCs w:val="24"/>
          <w:lang w:eastAsia="ar-SA"/>
        </w:rPr>
        <w:t>.</w:t>
      </w:r>
    </w:p>
    <w:p w14:paraId="09D514CC" w14:textId="77777777" w:rsidR="00A64C35" w:rsidRDefault="00A64C35">
      <w:pPr>
        <w:tabs>
          <w:tab w:val="left" w:pos="570"/>
        </w:tabs>
        <w:suppressAutoHyphens/>
        <w:jc w:val="both"/>
        <w:rPr>
          <w:bCs/>
          <w:szCs w:val="24"/>
          <w:lang w:eastAsia="ar-SA"/>
        </w:rPr>
      </w:pPr>
    </w:p>
    <w:p w14:paraId="4E8B7940" w14:textId="77777777" w:rsidR="00A64C35" w:rsidRDefault="00000000">
      <w:pPr>
        <w:suppressAutoHyphens/>
        <w:jc w:val="center"/>
        <w:rPr>
          <w:b/>
          <w:bCs/>
          <w:szCs w:val="24"/>
          <w:lang w:eastAsia="ar-SA"/>
        </w:rPr>
      </w:pPr>
      <w:r>
        <w:rPr>
          <w:b/>
          <w:bCs/>
          <w:szCs w:val="24"/>
          <w:lang w:eastAsia="ar-SA"/>
        </w:rPr>
        <w:t>VI SKYRIUS</w:t>
      </w:r>
    </w:p>
    <w:p w14:paraId="57B76D5B" w14:textId="77777777" w:rsidR="00A64C35" w:rsidRDefault="00000000">
      <w:pPr>
        <w:jc w:val="center"/>
        <w:rPr>
          <w:b/>
        </w:rPr>
      </w:pPr>
      <w:r>
        <w:rPr>
          <w:b/>
        </w:rPr>
        <w:t>LĖŠŲ, NEGAUTŲ DĖL LENGVATŲ TAIKYMO, SKYRIMAS IŠ SAVIVALDYBĖS BIUDŽETO</w:t>
      </w:r>
    </w:p>
    <w:p w14:paraId="32EB257C" w14:textId="77777777" w:rsidR="00A64C35" w:rsidRDefault="00A64C35">
      <w:pPr>
        <w:jc w:val="center"/>
        <w:rPr>
          <w:b/>
        </w:rPr>
      </w:pPr>
    </w:p>
    <w:p w14:paraId="0209CF55" w14:textId="77777777" w:rsidR="00A64C35" w:rsidRDefault="00000000">
      <w:pPr>
        <w:ind w:firstLine="720"/>
        <w:jc w:val="both"/>
      </w:pPr>
      <w:r>
        <w:t>21. Kiekvienais biudžetiniais metais Įstaigai yra skiriamos lėšos iš savivaldybės biudžeto lėšų, kompensuojant negautas pajamas dėl Visagino savivaldybės tarybos sprendimu nustatytų Atlyginimo už ugdymą Įstaigose lengvatų.</w:t>
      </w:r>
    </w:p>
    <w:p w14:paraId="4D6395B8" w14:textId="77777777" w:rsidR="00A64C35" w:rsidRDefault="00000000">
      <w:pPr>
        <w:ind w:firstLine="720"/>
        <w:jc w:val="both"/>
      </w:pPr>
      <w:r>
        <w:t>22. Atlyginimo už ugdymą lengvatoms kompensuoti skiriamos savivaldybės biudžeto lėšos iš nepanaudotų savivaldybės biudžeto lėšų piniginei socialinei paramai skaičiuoti ir mokėti pagal Lietuvos Respublikos piniginės socialinės paramos nepasiturintiems gyventojams įstatymą.</w:t>
      </w:r>
    </w:p>
    <w:p w14:paraId="00738346" w14:textId="77777777" w:rsidR="00A64C35" w:rsidRDefault="00000000">
      <w:pPr>
        <w:tabs>
          <w:tab w:val="left" w:pos="1276"/>
          <w:tab w:val="left" w:pos="1560"/>
        </w:tabs>
        <w:ind w:firstLine="720"/>
        <w:jc w:val="both"/>
      </w:pPr>
      <w:r>
        <w:t xml:space="preserve">23. </w:t>
      </w:r>
      <w:r>
        <w:rPr>
          <w:szCs w:val="24"/>
          <w:lang w:eastAsia="ar-SA"/>
        </w:rPr>
        <w:t>Atlyginimo už ugdymą lengvatoms kompensuoti skiriamos savivaldybės biudžeto lėšos iš nepanaudotų savivaldybės biudžeto lėšų piniginei socialinei paramai skaičiuoti ir mokėti pagal Lietuvos Respublikos piniginės socialinės paramos nepasiturintiems gyventojams įstatymą, jų nesant iš kitų savivaldybės pajamų šaltinių savarankiškoms funkcijoms vykdyti</w:t>
      </w:r>
      <w:r>
        <w:t xml:space="preserve">. </w:t>
      </w:r>
    </w:p>
    <w:p w14:paraId="6A7FCD39" w14:textId="77777777" w:rsidR="00A64C35" w:rsidRDefault="00000000">
      <w:pPr>
        <w:rPr>
          <w:rFonts w:eastAsia="MS Mincho"/>
          <w:i/>
          <w:iCs/>
          <w:sz w:val="20"/>
        </w:rPr>
      </w:pPr>
      <w:r>
        <w:rPr>
          <w:rFonts w:eastAsia="MS Mincho"/>
          <w:i/>
          <w:iCs/>
          <w:sz w:val="20"/>
        </w:rPr>
        <w:t>Punkto pakeitimai:</w:t>
      </w:r>
    </w:p>
    <w:p w14:paraId="43F0F7C6" w14:textId="77777777" w:rsidR="00A64C35"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TS-218</w:t>
        </w:r>
      </w:hyperlink>
      <w:r>
        <w:rPr>
          <w:rFonts w:eastAsia="MS Mincho"/>
          <w:i/>
          <w:iCs/>
          <w:sz w:val="20"/>
        </w:rPr>
        <w:t>, 2022-12-22, paskelbta TAR 2022-12-29, i. k. 2022-27344</w:t>
      </w:r>
    </w:p>
    <w:p w14:paraId="0E5E33BC" w14:textId="77777777" w:rsidR="00A64C35" w:rsidRDefault="00A64C35"/>
    <w:p w14:paraId="4EF36DBE" w14:textId="77777777" w:rsidR="00A64C35" w:rsidRDefault="00000000">
      <w:pPr>
        <w:ind w:firstLine="720"/>
        <w:jc w:val="both"/>
      </w:pPr>
      <w:r>
        <w:t xml:space="preserve">24. Atlyginimo už ugdymą lengvatoms kompensuoti lėšos numatomos Įstaigai formuojant kitų metų Visagino savivaldybės biudžetą (mažinamos Įstaigų įmokos už ugdymą Įstaigose ir atitinkama suma didinamos lėšos iš savivaldybės biudžeto lėšų iš nepanaudotų savivaldybės biudžeto lėšų piniginei socialinei paramai skaičiuoti ir mokėti). </w:t>
      </w:r>
    </w:p>
    <w:p w14:paraId="6BC5DF92" w14:textId="77777777" w:rsidR="00A64C35" w:rsidRDefault="00000000">
      <w:pPr>
        <w:tabs>
          <w:tab w:val="left" w:pos="1276"/>
        </w:tabs>
        <w:ind w:firstLine="720"/>
        <w:jc w:val="both"/>
      </w:pPr>
      <w:r>
        <w:rPr>
          <w:szCs w:val="24"/>
        </w:rPr>
        <w:t xml:space="preserve">25. </w:t>
      </w:r>
      <w:r>
        <w:rPr>
          <w:szCs w:val="24"/>
          <w:lang w:eastAsia="ar-SA"/>
        </w:rPr>
        <w:t xml:space="preserve">Atlyginimo už ugdymą lengvatoms kompensuoti lėšos numatomos biudžetinei Įstaigai formuojant kitų metų Visagino savivaldybės biudžetą (mažinamos Įstaigų įmokos už išlaikymą Įstaigose ir atitinkama suma didinamos lėšos iš savivaldybės biudžeto lėšų iš nepanaudotų savivaldybės biudžeto lėšų piniginei socialinei paramai skaičiuoti ir mokėti) arba kitų  savivaldybės pajamų šaltinių savarankiškoms funkcijoms vykdyti. Visagino sporto ir rekreacijos centrui ir Visagino edukacijų centrui atlyginimo už ugdymą lengvatoms kompensuoti lėšos numatomos </w:t>
      </w:r>
      <w:r>
        <w:rPr>
          <w:color w:val="000000"/>
          <w:szCs w:val="24"/>
        </w:rPr>
        <w:t xml:space="preserve">Savivaldybės biudžete </w:t>
      </w:r>
      <w:r>
        <w:rPr>
          <w:szCs w:val="24"/>
        </w:rPr>
        <w:t xml:space="preserve">Socialinės paramos įgyvendinimo programoje </w:t>
      </w:r>
      <w:r>
        <w:rPr>
          <w:color w:val="000000"/>
          <w:szCs w:val="24"/>
        </w:rPr>
        <w:t>ir skiriamos administracijos direktoriui pasirašius su kompensacijos gavėju šiame apraše nustatytos formos sutartį (pridedama) ir pateikus</w:t>
      </w:r>
      <w:r>
        <w:rPr>
          <w:szCs w:val="24"/>
          <w:lang w:eastAsia="ar-SA"/>
        </w:rPr>
        <w:t xml:space="preserve"> </w:t>
      </w:r>
      <w:r>
        <w:rPr>
          <w:color w:val="000000"/>
          <w:szCs w:val="24"/>
        </w:rPr>
        <w:t>paraišką atlyginimo už ugdymą lengvatoms kompensuoti.</w:t>
      </w:r>
      <w:r>
        <w:t xml:space="preserve"> </w:t>
      </w:r>
    </w:p>
    <w:p w14:paraId="211EE42B" w14:textId="77777777" w:rsidR="00A64C35" w:rsidRDefault="00000000">
      <w:pPr>
        <w:rPr>
          <w:rFonts w:eastAsia="MS Mincho"/>
          <w:i/>
          <w:iCs/>
          <w:sz w:val="20"/>
        </w:rPr>
      </w:pPr>
      <w:r>
        <w:rPr>
          <w:rFonts w:eastAsia="MS Mincho"/>
          <w:i/>
          <w:iCs/>
          <w:sz w:val="20"/>
        </w:rPr>
        <w:t>Punkto pakeitimai:</w:t>
      </w:r>
    </w:p>
    <w:p w14:paraId="3924107A" w14:textId="77777777" w:rsidR="00A64C35"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TS-218</w:t>
        </w:r>
      </w:hyperlink>
      <w:r>
        <w:rPr>
          <w:rFonts w:eastAsia="MS Mincho"/>
          <w:i/>
          <w:iCs/>
          <w:sz w:val="20"/>
        </w:rPr>
        <w:t>, 2022-12-22, paskelbta TAR 2022-12-29, i. k. 2022-27344</w:t>
      </w:r>
    </w:p>
    <w:p w14:paraId="3798DD68" w14:textId="77777777" w:rsidR="00A64C35"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TS-64</w:t>
        </w:r>
      </w:hyperlink>
      <w:r>
        <w:rPr>
          <w:rFonts w:eastAsia="MS Mincho"/>
          <w:i/>
          <w:iCs/>
          <w:sz w:val="20"/>
        </w:rPr>
        <w:t>, 2023-03-30, paskelbta TAR 2023-04-04, i. k. 2023-06341</w:t>
      </w:r>
    </w:p>
    <w:p w14:paraId="7E72A463" w14:textId="77777777" w:rsidR="00A64C35" w:rsidRDefault="00A64C35"/>
    <w:p w14:paraId="0F19605B" w14:textId="77777777" w:rsidR="00A64C35" w:rsidRDefault="00000000">
      <w:pPr>
        <w:ind w:firstLine="720"/>
        <w:jc w:val="both"/>
      </w:pPr>
      <w:r>
        <w:t>26. Atlyginimo už ugdymą lengvatoms kompensuoti lėšas Įstaigos naudoja pagal sudarytas programos sąmatas Įstaigos veiklai organizuoti ir ugdymo procesui užtikrinti.</w:t>
      </w:r>
    </w:p>
    <w:p w14:paraId="5B92363C" w14:textId="77777777" w:rsidR="00A64C35" w:rsidRDefault="00A64C35">
      <w:pPr>
        <w:rPr>
          <w:b/>
        </w:rPr>
      </w:pPr>
    </w:p>
    <w:p w14:paraId="133777F6" w14:textId="77777777" w:rsidR="00A64C35" w:rsidRDefault="00000000">
      <w:pPr>
        <w:jc w:val="center"/>
        <w:rPr>
          <w:b/>
        </w:rPr>
      </w:pPr>
      <w:r>
        <w:rPr>
          <w:b/>
        </w:rPr>
        <w:t>VII SKYRIUS</w:t>
      </w:r>
    </w:p>
    <w:p w14:paraId="5201DBE0" w14:textId="77777777" w:rsidR="00A64C35" w:rsidRDefault="00000000">
      <w:pPr>
        <w:jc w:val="center"/>
        <w:rPr>
          <w:b/>
        </w:rPr>
      </w:pPr>
      <w:r>
        <w:rPr>
          <w:b/>
        </w:rPr>
        <w:t>BAIGIAMOSIOS NUOSTATOS</w:t>
      </w:r>
    </w:p>
    <w:p w14:paraId="2C5D1377" w14:textId="77777777" w:rsidR="00A64C35" w:rsidRDefault="00A64C35">
      <w:pPr>
        <w:jc w:val="center"/>
      </w:pPr>
    </w:p>
    <w:p w14:paraId="09C09613" w14:textId="77777777" w:rsidR="00A64C35" w:rsidRDefault="00000000">
      <w:pPr>
        <w:suppressAutoHyphens/>
        <w:ind w:firstLine="720"/>
        <w:jc w:val="both"/>
        <w:rPr>
          <w:color w:val="000000"/>
          <w:szCs w:val="24"/>
          <w:lang w:eastAsia="ar-SA"/>
        </w:rPr>
      </w:pPr>
      <w:r>
        <w:rPr>
          <w:bCs/>
          <w:szCs w:val="24"/>
          <w:lang w:eastAsia="ar-SA"/>
        </w:rPr>
        <w:t>27</w:t>
      </w:r>
      <w:r>
        <w:rPr>
          <w:color w:val="000000"/>
          <w:szCs w:val="24"/>
          <w:lang w:eastAsia="ar-SA"/>
        </w:rPr>
        <w:t>. Mokytojo, trenerio nedarbingumo atvejais ugdymas organizuojamas taip, kad ugdymo procesas nenutrūktų arba kad ugdymo programa būtų įgyvendinta visa apimtimi: organizuojant užsiėmimų pavadavimą; laikinai priimant į darbą kitą mokytoją, trenerį pagal terminuotą darbo sutartį; laikinai sujungiant grupes, jei tai įmanoma, arba organizuojant kitą ugdomąją veiklą (tik pagal neformaliojo švietimo programas).</w:t>
      </w:r>
    </w:p>
    <w:p w14:paraId="3C4A0236" w14:textId="77777777" w:rsidR="00A64C35" w:rsidRDefault="00000000">
      <w:pPr>
        <w:suppressAutoHyphens/>
        <w:ind w:firstLine="720"/>
        <w:jc w:val="both"/>
        <w:rPr>
          <w:color w:val="000000"/>
          <w:szCs w:val="24"/>
          <w:lang w:eastAsia="ar-SA"/>
        </w:rPr>
      </w:pPr>
      <w:r>
        <w:rPr>
          <w:bCs/>
          <w:szCs w:val="24"/>
          <w:lang w:eastAsia="ar-SA"/>
        </w:rPr>
        <w:t>28. Tėvai (globėjai, rūpintojai) atsako už pateikiamų dokumentų teisingumą.</w:t>
      </w:r>
      <w:r>
        <w:rPr>
          <w:b/>
          <w:bCs/>
          <w:color w:val="333333"/>
          <w:szCs w:val="24"/>
          <w:shd w:val="clear" w:color="auto" w:fill="FFFFFF"/>
          <w:lang w:eastAsia="ar-SA"/>
        </w:rPr>
        <w:t xml:space="preserve"> </w:t>
      </w:r>
      <w:r>
        <w:rPr>
          <w:bCs/>
          <w:szCs w:val="24"/>
          <w:shd w:val="clear" w:color="auto" w:fill="FFFFFF"/>
          <w:lang w:eastAsia="ar-SA"/>
        </w:rPr>
        <w:t>Pasikeitus ar išnykus aplinkybėms, dėl kurių buvo suteikta teisė į lengvatą, tėvai (globėjai, rūpintojai) privalo nedelsiant raštu apie tai pranešti Įstaigai.</w:t>
      </w:r>
    </w:p>
    <w:p w14:paraId="7E43AB01" w14:textId="77777777" w:rsidR="00A64C35" w:rsidRDefault="00000000">
      <w:pPr>
        <w:suppressAutoHyphens/>
        <w:ind w:firstLine="720"/>
        <w:jc w:val="both"/>
        <w:rPr>
          <w:color w:val="000000"/>
          <w:szCs w:val="24"/>
          <w:lang w:eastAsia="ar-SA"/>
        </w:rPr>
      </w:pPr>
      <w:r>
        <w:rPr>
          <w:bCs/>
          <w:szCs w:val="24"/>
          <w:lang w:eastAsia="ar-SA"/>
        </w:rPr>
        <w:t>29. Lengvatų taikymai, Atlyginimo grąžinimai, įskaitymai ir kiti sprendimai, susiję su Aprašo nuostatų vykdymu pagal Įstaigų kompetenciją, įforminami Įstaigų vadovų įsakymais.</w:t>
      </w:r>
    </w:p>
    <w:p w14:paraId="050439F5" w14:textId="77777777" w:rsidR="00A64C35" w:rsidRDefault="00000000">
      <w:pPr>
        <w:suppressAutoHyphens/>
        <w:ind w:firstLine="720"/>
        <w:jc w:val="both"/>
        <w:rPr>
          <w:bCs/>
          <w:szCs w:val="24"/>
          <w:lang w:eastAsia="ar-SA"/>
        </w:rPr>
      </w:pPr>
      <w:r>
        <w:rPr>
          <w:bCs/>
          <w:szCs w:val="24"/>
          <w:lang w:eastAsia="ar-SA"/>
        </w:rPr>
        <w:t>30. Delspinigių skaičiavimas:</w:t>
      </w:r>
    </w:p>
    <w:p w14:paraId="0E301166" w14:textId="77777777" w:rsidR="00A64C35" w:rsidRDefault="00000000">
      <w:pPr>
        <w:suppressAutoHyphens/>
        <w:ind w:firstLine="720"/>
        <w:jc w:val="both"/>
        <w:rPr>
          <w:b/>
          <w:bCs/>
          <w:color w:val="000000"/>
          <w:szCs w:val="24"/>
          <w:lang w:eastAsia="ar-SA"/>
        </w:rPr>
      </w:pPr>
      <w:r>
        <w:rPr>
          <w:bCs/>
          <w:szCs w:val="24"/>
          <w:lang w:eastAsia="ar-SA"/>
        </w:rPr>
        <w:t xml:space="preserve">30.1. </w:t>
      </w:r>
      <w:r>
        <w:rPr>
          <w:bCs/>
          <w:color w:val="000000"/>
          <w:szCs w:val="24"/>
          <w:lang w:eastAsia="ar-SA"/>
        </w:rPr>
        <w:t>už nesumokėtą arba pavėluotai sumokėtą Atlyginimą skaičiuojami delspinigiai; pažeidimas (Atlyginimo nesumokėjimas) laikomas padarytu kiekvieną dieną, jeigu tą dieną nesumokamas privalomas mokėti Atlyginimas;</w:t>
      </w:r>
    </w:p>
    <w:p w14:paraId="65181BAB" w14:textId="77777777" w:rsidR="00A64C35" w:rsidRDefault="00000000">
      <w:pPr>
        <w:suppressAutoHyphens/>
        <w:ind w:firstLine="720"/>
        <w:jc w:val="both"/>
        <w:rPr>
          <w:b/>
          <w:bCs/>
          <w:color w:val="000000"/>
          <w:szCs w:val="24"/>
          <w:lang w:eastAsia="ar-SA"/>
        </w:rPr>
      </w:pPr>
      <w:r>
        <w:rPr>
          <w:bCs/>
          <w:color w:val="000000"/>
          <w:szCs w:val="24"/>
          <w:lang w:eastAsia="ar-SA"/>
        </w:rPr>
        <w:t xml:space="preserve">30.2. skaičiuojant delspinigius taikomas pažeidimo padarymo dieną galiojęs delspinigių dydis, kurių dydį kas ketvirtį savo įsakymu nustato Lietuvos Respublikos finansų ministras; delspinigių dydžiai skelbiami Valstybinės mokesčių inspekcijos prie Lietuvos Respublikos finansų ministerijos interneto svetainėje </w:t>
      </w:r>
      <w:r>
        <w:rPr>
          <w:bCs/>
          <w:color w:val="000000"/>
          <w:szCs w:val="24"/>
          <w:u w:val="single"/>
          <w:lang w:eastAsia="ar-SA"/>
        </w:rPr>
        <w:t>www.vmi.lt</w:t>
      </w:r>
      <w:r>
        <w:rPr>
          <w:bCs/>
          <w:color w:val="000000"/>
          <w:szCs w:val="24"/>
          <w:lang w:eastAsia="ar-SA"/>
        </w:rPr>
        <w:t>;</w:t>
      </w:r>
    </w:p>
    <w:p w14:paraId="68EA5000" w14:textId="77777777" w:rsidR="00A64C35" w:rsidRDefault="00000000">
      <w:pPr>
        <w:shd w:val="clear" w:color="auto" w:fill="FFFFFF"/>
        <w:ind w:firstLine="720"/>
        <w:jc w:val="both"/>
        <w:rPr>
          <w:color w:val="000000"/>
          <w:szCs w:val="24"/>
          <w:lang w:eastAsia="lt-LT"/>
        </w:rPr>
      </w:pPr>
      <w:r>
        <w:rPr>
          <w:color w:val="000000"/>
          <w:szCs w:val="24"/>
          <w:lang w:eastAsia="lt-LT"/>
        </w:rPr>
        <w:t xml:space="preserve">30.3. už nesumokėtą arba pavėluotai sumokėtą Atlyginimą delspinigiai pradedami skaičiuoti nuo kitos dienos po to, kai Atlyginimas pagal tuo metu galiojančius mokesčių teisės aktus turėjo būti sumokėtas; delspinigiai skaičiuojami nepertraukiamai ir baigiami skaičiuoti tą dieną, kai Atlyginimas sumokamas į Įstaigos sąskaitą (įskaitytinai), tačiau ne ilgiau kaip 180 kalendorinių dienų nuo teisės priverstinai išieškoti Atlyginimą atsiradimo dienos. </w:t>
      </w:r>
    </w:p>
    <w:p w14:paraId="000C0AE3" w14:textId="77777777" w:rsidR="00A64C35" w:rsidRDefault="00000000">
      <w:pPr>
        <w:shd w:val="clear" w:color="auto" w:fill="FFFFFF"/>
        <w:ind w:firstLine="720"/>
        <w:jc w:val="both"/>
        <w:rPr>
          <w:color w:val="000000"/>
          <w:szCs w:val="24"/>
          <w:lang w:eastAsia="lt-LT"/>
        </w:rPr>
      </w:pPr>
      <w:r>
        <w:rPr>
          <w:bCs/>
          <w:color w:val="000000"/>
          <w:szCs w:val="24"/>
          <w:lang w:eastAsia="lt-LT"/>
        </w:rPr>
        <w:t xml:space="preserve">31. </w:t>
      </w:r>
      <w:r>
        <w:rPr>
          <w:color w:val="000000"/>
          <w:szCs w:val="24"/>
          <w:lang w:eastAsia="lt-LT"/>
        </w:rPr>
        <w:t>Atlyginimo skolos iš tėvų (globėjų) išieškomos Lietuvos Respublikos teisės aktų nustatyta tvarka; teisė priverstinai išieškoti nesumokėtą Atlyginimą atsiranda kitą kalendorinę dieną po nustatyto Atlyginimo sumokėjimo termino pabaigos.</w:t>
      </w:r>
    </w:p>
    <w:p w14:paraId="690A55BE" w14:textId="77777777" w:rsidR="00A64C35" w:rsidRDefault="00000000">
      <w:pPr>
        <w:suppressAutoHyphens/>
        <w:ind w:firstLine="720"/>
        <w:jc w:val="both"/>
        <w:rPr>
          <w:bCs/>
          <w:color w:val="000000"/>
          <w:szCs w:val="24"/>
          <w:lang w:eastAsia="ar-SA"/>
        </w:rPr>
      </w:pPr>
      <w:r>
        <w:rPr>
          <w:bCs/>
          <w:color w:val="000000"/>
          <w:szCs w:val="24"/>
          <w:lang w:eastAsia="ar-SA"/>
        </w:rPr>
        <w:t xml:space="preserve">32. Tuo atveju, kai </w:t>
      </w:r>
      <w:r>
        <w:rPr>
          <w:color w:val="000000"/>
          <w:szCs w:val="24"/>
          <w:lang w:eastAsia="ar-SA"/>
        </w:rPr>
        <w:t xml:space="preserve">mokinys lanko Įstaigą, bet jo deklaruota gyvenamoji vieta yra ne Visagino savivaldybės teritorijoje, tačiau jo šeima gauna </w:t>
      </w:r>
      <w:r>
        <w:rPr>
          <w:bCs/>
          <w:szCs w:val="24"/>
          <w:lang w:eastAsia="ar-SA"/>
        </w:rPr>
        <w:t xml:space="preserve">socialinę pašalpą </w:t>
      </w:r>
      <w:r>
        <w:rPr>
          <w:color w:val="000000"/>
          <w:szCs w:val="24"/>
          <w:lang w:eastAsia="ar-SA"/>
        </w:rPr>
        <w:t>ar</w:t>
      </w:r>
      <w:r>
        <w:rPr>
          <w:bCs/>
          <w:color w:val="000000"/>
          <w:szCs w:val="24"/>
          <w:lang w:eastAsia="ar-SA"/>
        </w:rPr>
        <w:t xml:space="preserve"> mokiniui, besimokančiam pagal bendrojo ar priešmokyklinio ugdymo programą, </w:t>
      </w:r>
      <w:r>
        <w:rPr>
          <w:bCs/>
          <w:szCs w:val="24"/>
          <w:lang w:eastAsia="ar-SA"/>
        </w:rPr>
        <w:t xml:space="preserve">nustatyta teisė į socialinę </w:t>
      </w:r>
      <w:r>
        <w:rPr>
          <w:bCs/>
          <w:szCs w:val="24"/>
          <w:lang w:eastAsia="ar-SA"/>
        </w:rPr>
        <w:lastRenderedPageBreak/>
        <w:t>paramą</w:t>
      </w:r>
      <w:r>
        <w:rPr>
          <w:bCs/>
          <w:color w:val="000000"/>
          <w:szCs w:val="24"/>
          <w:lang w:eastAsia="ar-SA"/>
        </w:rPr>
        <w:t>, Įstaigos vadovui turi būti pateikti dokumentai, pagrindžiantys ir suteikiantys teisę į nustatytas lengvatas (iš tos savivaldybės, kur yra deklaruota gyvenamoji vieta).</w:t>
      </w:r>
    </w:p>
    <w:p w14:paraId="4C884B77" w14:textId="77777777" w:rsidR="00A64C35" w:rsidRDefault="00000000">
      <w:pPr>
        <w:suppressAutoHyphens/>
        <w:ind w:firstLine="720"/>
        <w:jc w:val="both"/>
        <w:rPr>
          <w:bCs/>
          <w:szCs w:val="24"/>
          <w:lang w:eastAsia="ar-SA"/>
        </w:rPr>
      </w:pPr>
      <w:r>
        <w:rPr>
          <w:bCs/>
          <w:szCs w:val="24"/>
          <w:lang w:eastAsia="ar-SA"/>
        </w:rPr>
        <w:t>33. Aprašas skelbiamas Visagino savivaldybės ir Įstaigų interneto svetainėse.</w:t>
      </w:r>
    </w:p>
    <w:p w14:paraId="23C3FBDC" w14:textId="77777777" w:rsidR="00A64C35" w:rsidRDefault="00000000">
      <w:pPr>
        <w:suppressAutoHyphens/>
        <w:ind w:firstLine="720"/>
        <w:jc w:val="both"/>
        <w:rPr>
          <w:rFonts w:ascii="TimesNewRomanPSMT" w:hAnsi="TimesNewRomanPSMT" w:cs="TimesNewRomanPSMT"/>
          <w:bCs/>
          <w:color w:val="000000"/>
          <w:szCs w:val="24"/>
        </w:rPr>
      </w:pPr>
      <w:r>
        <w:rPr>
          <w:bCs/>
          <w:color w:val="000000"/>
          <w:szCs w:val="24"/>
          <w:lang w:eastAsia="ar-SA"/>
        </w:rPr>
        <w:t xml:space="preserve">34. </w:t>
      </w:r>
      <w:r>
        <w:rPr>
          <w:rFonts w:ascii="TimesNewRomanPSMT" w:hAnsi="TimesNewRomanPSMT" w:cs="TimesNewRomanPSMT"/>
          <w:bCs/>
          <w:color w:val="000000"/>
          <w:szCs w:val="24"/>
        </w:rPr>
        <w:t>Aprašo įgyvendinimo priežiūrą vykdo Visagino savivaldybės administracijos direktorius</w:t>
      </w:r>
      <w:r>
        <w:rPr>
          <w:bCs/>
          <w:color w:val="000000"/>
          <w:szCs w:val="24"/>
          <w:lang w:eastAsia="ar-SA"/>
        </w:rPr>
        <w:t xml:space="preserve"> </w:t>
      </w:r>
      <w:r>
        <w:rPr>
          <w:rFonts w:ascii="TimesNewRomanPSMT" w:hAnsi="TimesNewRomanPSMT" w:cs="TimesNewRomanPSMT"/>
          <w:bCs/>
          <w:color w:val="000000"/>
          <w:szCs w:val="24"/>
        </w:rPr>
        <w:t>arba jo pagal veiklos sričių kompetencijas įgalioti asmenys teisės aktų nustatyta tvarka.</w:t>
      </w:r>
    </w:p>
    <w:p w14:paraId="30A1E26B" w14:textId="77777777" w:rsidR="00A64C35" w:rsidRDefault="00A64C35">
      <w:pPr>
        <w:suppressAutoHyphens/>
        <w:ind w:firstLine="720"/>
        <w:jc w:val="both"/>
        <w:rPr>
          <w:bCs/>
          <w:color w:val="000000"/>
          <w:szCs w:val="24"/>
          <w:lang w:eastAsia="ar-SA"/>
        </w:rPr>
      </w:pPr>
    </w:p>
    <w:p w14:paraId="4D77DEE3" w14:textId="77777777" w:rsidR="00A64C35" w:rsidRDefault="00000000">
      <w:pPr>
        <w:jc w:val="center"/>
      </w:pPr>
      <w:r>
        <w:t>________________________</w:t>
      </w:r>
    </w:p>
    <w:p w14:paraId="0AAE9744" w14:textId="77777777" w:rsidR="00A64C35" w:rsidRDefault="00A64C35">
      <w:pPr>
        <w:tabs>
          <w:tab w:val="left" w:pos="540"/>
        </w:tabs>
        <w:jc w:val="both"/>
        <w:rPr>
          <w:szCs w:val="24"/>
        </w:rPr>
      </w:pPr>
    </w:p>
    <w:p w14:paraId="66EDB549" w14:textId="77777777" w:rsidR="00A64C35" w:rsidRDefault="00A64C35">
      <w:pPr>
        <w:tabs>
          <w:tab w:val="left" w:pos="1276"/>
        </w:tabs>
        <w:ind w:left="5670"/>
        <w:jc w:val="both"/>
        <w:sectPr w:rsidR="00A64C35">
          <w:headerReference w:type="even" r:id="rId19"/>
          <w:headerReference w:type="default" r:id="rId20"/>
          <w:footerReference w:type="even" r:id="rId21"/>
          <w:footerReference w:type="default" r:id="rId22"/>
          <w:headerReference w:type="first" r:id="rId23"/>
          <w:footerReference w:type="first" r:id="rId24"/>
          <w:pgSz w:w="11906" w:h="16838" w:code="9"/>
          <w:pgMar w:top="1134" w:right="709" w:bottom="1134" w:left="1701" w:header="709" w:footer="709" w:gutter="0"/>
          <w:pgNumType w:start="1"/>
          <w:cols w:space="1296"/>
          <w:titlePg/>
          <w:docGrid w:linePitch="360"/>
        </w:sectPr>
      </w:pPr>
    </w:p>
    <w:p w14:paraId="4850AA74" w14:textId="77777777" w:rsidR="00A64C35" w:rsidRDefault="00000000">
      <w:pPr>
        <w:tabs>
          <w:tab w:val="left" w:pos="1276"/>
        </w:tabs>
        <w:ind w:firstLine="5670"/>
        <w:rPr>
          <w:color w:val="000000"/>
        </w:rPr>
      </w:pPr>
      <w:r>
        <w:rPr>
          <w:color w:val="000000"/>
        </w:rPr>
        <w:lastRenderedPageBreak/>
        <w:t xml:space="preserve">Atlyginimo už ugdymą Visagino </w:t>
      </w:r>
    </w:p>
    <w:p w14:paraId="59A8046C" w14:textId="77777777" w:rsidR="00A64C35" w:rsidRDefault="00000000">
      <w:pPr>
        <w:tabs>
          <w:tab w:val="left" w:pos="1276"/>
        </w:tabs>
        <w:ind w:firstLine="5670"/>
        <w:rPr>
          <w:color w:val="000000"/>
        </w:rPr>
      </w:pPr>
      <w:r>
        <w:rPr>
          <w:color w:val="000000"/>
        </w:rPr>
        <w:t xml:space="preserve">savivaldybės neformaliojo vaikų </w:t>
      </w:r>
    </w:p>
    <w:p w14:paraId="1DBE8CBC" w14:textId="77777777" w:rsidR="00A64C35" w:rsidRDefault="00000000">
      <w:pPr>
        <w:tabs>
          <w:tab w:val="left" w:pos="1276"/>
        </w:tabs>
        <w:ind w:firstLine="5670"/>
        <w:rPr>
          <w:color w:val="000000"/>
        </w:rPr>
      </w:pPr>
      <w:r>
        <w:rPr>
          <w:color w:val="000000"/>
        </w:rPr>
        <w:t xml:space="preserve">švietimo ir formalųjį švietimą </w:t>
      </w:r>
    </w:p>
    <w:p w14:paraId="3229D88C" w14:textId="77777777" w:rsidR="00A64C35" w:rsidRDefault="00000000">
      <w:pPr>
        <w:tabs>
          <w:tab w:val="left" w:pos="1276"/>
        </w:tabs>
        <w:ind w:firstLine="5670"/>
        <w:rPr>
          <w:color w:val="000000"/>
        </w:rPr>
      </w:pPr>
      <w:r>
        <w:rPr>
          <w:color w:val="000000"/>
        </w:rPr>
        <w:t xml:space="preserve">papildančio ugdymo mokyklose ir </w:t>
      </w:r>
    </w:p>
    <w:p w14:paraId="0A653AF2" w14:textId="77777777" w:rsidR="00A64C35" w:rsidRDefault="00000000">
      <w:pPr>
        <w:tabs>
          <w:tab w:val="left" w:pos="1276"/>
        </w:tabs>
        <w:ind w:firstLine="5670"/>
        <w:rPr>
          <w:color w:val="000000"/>
        </w:rPr>
      </w:pPr>
      <w:r>
        <w:rPr>
          <w:color w:val="000000"/>
        </w:rPr>
        <w:t>Visagino edukacijų centre mokėjimo ir</w:t>
      </w:r>
    </w:p>
    <w:p w14:paraId="6892FF59" w14:textId="77777777" w:rsidR="00A64C35" w:rsidRDefault="00000000">
      <w:pPr>
        <w:tabs>
          <w:tab w:val="left" w:pos="1276"/>
        </w:tabs>
        <w:ind w:firstLine="5670"/>
        <w:rPr>
          <w:color w:val="000000"/>
        </w:rPr>
      </w:pPr>
      <w:r>
        <w:rPr>
          <w:color w:val="000000"/>
        </w:rPr>
        <w:t xml:space="preserve">lengvatų taikymo tvarkos aprašo </w:t>
      </w:r>
    </w:p>
    <w:p w14:paraId="6A5AE454" w14:textId="77777777" w:rsidR="00A64C35" w:rsidRDefault="00000000">
      <w:pPr>
        <w:tabs>
          <w:tab w:val="left" w:pos="1276"/>
        </w:tabs>
        <w:ind w:firstLine="5670"/>
        <w:rPr>
          <w:szCs w:val="24"/>
          <w:lang w:eastAsia="lt-LT"/>
        </w:rPr>
      </w:pPr>
      <w:r>
        <w:rPr>
          <w:szCs w:val="24"/>
          <w:lang w:eastAsia="lt-LT"/>
        </w:rPr>
        <w:t>priedas</w:t>
      </w:r>
    </w:p>
    <w:p w14:paraId="3BF6530B" w14:textId="77777777" w:rsidR="00A64C35" w:rsidRDefault="00A64C35">
      <w:pPr>
        <w:tabs>
          <w:tab w:val="left" w:pos="851"/>
          <w:tab w:val="left" w:pos="5103"/>
        </w:tabs>
        <w:jc w:val="center"/>
        <w:rPr>
          <w:szCs w:val="24"/>
          <w:lang w:eastAsia="lt-LT"/>
        </w:rPr>
      </w:pPr>
    </w:p>
    <w:p w14:paraId="73DC8F61" w14:textId="77777777" w:rsidR="00A64C35" w:rsidRDefault="00A64C35">
      <w:pPr>
        <w:tabs>
          <w:tab w:val="left" w:pos="851"/>
          <w:tab w:val="left" w:pos="1418"/>
        </w:tabs>
        <w:ind w:left="851" w:hanging="851"/>
        <w:jc w:val="center"/>
        <w:rPr>
          <w:szCs w:val="24"/>
          <w:lang w:eastAsia="lt-LT"/>
        </w:rPr>
      </w:pPr>
    </w:p>
    <w:p w14:paraId="6F7579E4" w14:textId="77777777" w:rsidR="00A64C35" w:rsidRDefault="00000000">
      <w:pPr>
        <w:tabs>
          <w:tab w:val="left" w:pos="851"/>
          <w:tab w:val="left" w:pos="1418"/>
        </w:tabs>
        <w:jc w:val="center"/>
        <w:rPr>
          <w:szCs w:val="24"/>
          <w:lang w:eastAsia="lt-LT"/>
        </w:rPr>
      </w:pPr>
      <w:r>
        <w:rPr>
          <w:szCs w:val="24"/>
          <w:lang w:eastAsia="lt-LT"/>
        </w:rPr>
        <w:t>(</w:t>
      </w:r>
      <w:r>
        <w:t>Lėšų atlyginimo už ugdymą lengvatoms kompensuoti skyrimo</w:t>
      </w:r>
      <w:r>
        <w:rPr>
          <w:szCs w:val="24"/>
          <w:lang w:eastAsia="lt-LT"/>
        </w:rPr>
        <w:t xml:space="preserve"> sutarties forma)</w:t>
      </w:r>
    </w:p>
    <w:p w14:paraId="08D21133" w14:textId="77777777" w:rsidR="00A64C35" w:rsidRDefault="00A64C35">
      <w:pPr>
        <w:tabs>
          <w:tab w:val="left" w:pos="851"/>
          <w:tab w:val="left" w:pos="1418"/>
        </w:tabs>
        <w:jc w:val="center"/>
        <w:rPr>
          <w:szCs w:val="24"/>
          <w:lang w:eastAsia="lt-LT"/>
        </w:rPr>
      </w:pPr>
    </w:p>
    <w:p w14:paraId="7DEA7E42" w14:textId="77777777" w:rsidR="00A64C35" w:rsidRDefault="00A64C35">
      <w:pPr>
        <w:tabs>
          <w:tab w:val="left" w:pos="851"/>
          <w:tab w:val="left" w:pos="1418"/>
        </w:tabs>
        <w:jc w:val="center"/>
        <w:rPr>
          <w:szCs w:val="24"/>
          <w:lang w:eastAsia="lt-LT"/>
        </w:rPr>
      </w:pPr>
    </w:p>
    <w:p w14:paraId="27FA94AD" w14:textId="77777777" w:rsidR="00A64C35" w:rsidRDefault="00A64C35">
      <w:pPr>
        <w:tabs>
          <w:tab w:val="left" w:pos="851"/>
          <w:tab w:val="left" w:pos="1418"/>
        </w:tabs>
        <w:jc w:val="center"/>
        <w:rPr>
          <w:szCs w:val="24"/>
          <w:lang w:eastAsia="lt-LT"/>
        </w:rPr>
      </w:pPr>
    </w:p>
    <w:p w14:paraId="53267D80" w14:textId="77777777" w:rsidR="00A64C35" w:rsidRDefault="00000000">
      <w:pPr>
        <w:tabs>
          <w:tab w:val="left" w:pos="851"/>
          <w:tab w:val="left" w:pos="1418"/>
        </w:tabs>
        <w:jc w:val="center"/>
        <w:rPr>
          <w:b/>
          <w:bCs/>
          <w:szCs w:val="24"/>
          <w:lang w:eastAsia="lt-LT"/>
        </w:rPr>
      </w:pPr>
      <w:r>
        <w:rPr>
          <w:b/>
          <w:bCs/>
          <w:caps/>
          <w:szCs w:val="24"/>
          <w:lang w:eastAsia="lt-LT"/>
        </w:rPr>
        <w:t>Lėšų atlyginimo už ugdymą lengvatoms kompensuoti</w:t>
      </w:r>
      <w:r>
        <w:rPr>
          <w:b/>
          <w:bCs/>
          <w:szCs w:val="24"/>
          <w:lang w:eastAsia="lt-LT"/>
        </w:rPr>
        <w:t xml:space="preserve"> SKYRIMO SUTARTIS</w:t>
      </w:r>
    </w:p>
    <w:p w14:paraId="06A96A60" w14:textId="77777777" w:rsidR="00A64C35" w:rsidRDefault="00A64C35">
      <w:pPr>
        <w:tabs>
          <w:tab w:val="left" w:pos="851"/>
          <w:tab w:val="left" w:pos="1418"/>
        </w:tabs>
        <w:jc w:val="center"/>
        <w:rPr>
          <w:szCs w:val="24"/>
          <w:lang w:eastAsia="lt-LT"/>
        </w:rPr>
      </w:pPr>
    </w:p>
    <w:p w14:paraId="2C62944E" w14:textId="77777777" w:rsidR="00A64C35" w:rsidRDefault="00000000">
      <w:pPr>
        <w:tabs>
          <w:tab w:val="left" w:pos="851"/>
          <w:tab w:val="left" w:pos="1418"/>
        </w:tabs>
        <w:jc w:val="center"/>
        <w:rPr>
          <w:szCs w:val="24"/>
          <w:lang w:eastAsia="lt-LT"/>
        </w:rPr>
      </w:pPr>
      <w:r>
        <w:rPr>
          <w:szCs w:val="24"/>
          <w:lang w:eastAsia="lt-LT"/>
        </w:rPr>
        <w:t>20__ m. ________________ d. Nr.</w:t>
      </w:r>
    </w:p>
    <w:p w14:paraId="5CE04D59" w14:textId="77777777" w:rsidR="00A64C35" w:rsidRDefault="00A64C35">
      <w:pPr>
        <w:tabs>
          <w:tab w:val="left" w:pos="851"/>
          <w:tab w:val="left" w:pos="1418"/>
        </w:tabs>
        <w:jc w:val="center"/>
        <w:rPr>
          <w:szCs w:val="24"/>
          <w:lang w:eastAsia="lt-LT"/>
        </w:rPr>
      </w:pPr>
    </w:p>
    <w:p w14:paraId="24044772" w14:textId="77777777" w:rsidR="00A64C35" w:rsidRDefault="00000000">
      <w:pPr>
        <w:tabs>
          <w:tab w:val="left" w:pos="851"/>
          <w:tab w:val="left" w:pos="1418"/>
        </w:tabs>
        <w:jc w:val="center"/>
        <w:rPr>
          <w:szCs w:val="24"/>
          <w:lang w:eastAsia="lt-LT"/>
        </w:rPr>
      </w:pPr>
      <w:r>
        <w:rPr>
          <w:szCs w:val="24"/>
          <w:lang w:eastAsia="lt-LT"/>
        </w:rPr>
        <w:t>Visaginas</w:t>
      </w:r>
    </w:p>
    <w:p w14:paraId="53359A68" w14:textId="77777777" w:rsidR="00A64C35" w:rsidRDefault="00A64C35">
      <w:pPr>
        <w:tabs>
          <w:tab w:val="left" w:pos="851"/>
          <w:tab w:val="left" w:pos="1418"/>
        </w:tabs>
        <w:ind w:left="851" w:hanging="851"/>
        <w:jc w:val="center"/>
        <w:rPr>
          <w:szCs w:val="24"/>
          <w:lang w:eastAsia="lt-LT"/>
        </w:rPr>
      </w:pPr>
    </w:p>
    <w:p w14:paraId="4A717840" w14:textId="77777777" w:rsidR="00A64C35" w:rsidRDefault="00A64C35">
      <w:pPr>
        <w:tabs>
          <w:tab w:val="left" w:pos="851"/>
          <w:tab w:val="left" w:pos="1418"/>
        </w:tabs>
        <w:ind w:left="851" w:hanging="851"/>
        <w:jc w:val="center"/>
        <w:rPr>
          <w:szCs w:val="24"/>
          <w:lang w:eastAsia="lt-LT"/>
        </w:rPr>
      </w:pPr>
    </w:p>
    <w:p w14:paraId="7E1EFB60" w14:textId="77777777" w:rsidR="00A64C35" w:rsidRDefault="00A64C35">
      <w:pPr>
        <w:tabs>
          <w:tab w:val="left" w:pos="851"/>
          <w:tab w:val="left" w:pos="1418"/>
        </w:tabs>
        <w:ind w:left="851" w:hanging="851"/>
        <w:jc w:val="center"/>
        <w:rPr>
          <w:szCs w:val="24"/>
          <w:lang w:eastAsia="lt-LT"/>
        </w:rPr>
      </w:pPr>
    </w:p>
    <w:p w14:paraId="059E80B3" w14:textId="77777777" w:rsidR="00A64C35" w:rsidRDefault="00000000">
      <w:pPr>
        <w:tabs>
          <w:tab w:val="left" w:pos="142"/>
          <w:tab w:val="left" w:pos="1418"/>
        </w:tabs>
        <w:spacing w:line="276" w:lineRule="auto"/>
        <w:ind w:firstLine="567"/>
        <w:jc w:val="both"/>
        <w:rPr>
          <w:szCs w:val="24"/>
          <w:lang w:eastAsia="lt-LT"/>
        </w:rPr>
      </w:pPr>
      <w:r>
        <w:rPr>
          <w:szCs w:val="24"/>
          <w:lang w:eastAsia="lt-LT"/>
        </w:rPr>
        <w:t>Visagino savivaldybės administracija, juridinio asmens kodas 188710061, atstovaujama (pareigos, vardas, pavardė), veikiančio (-ios) pagal (dokumento data, rūšis, numeris, pavadinimas) (toliau – Lėšų davėjas), ir (juridinio asmens pavadinimas, kodas) (toliau – Lėšų gavėjas), atstovaujamas (-a) (pareigos, vardas, pavardė), veikiančio (-ios) pagal juridinio asmens įstatus / įgaliojimą, sudarė šią sutartį.</w:t>
      </w:r>
    </w:p>
    <w:p w14:paraId="2CBBF904" w14:textId="77777777" w:rsidR="00A64C35" w:rsidRDefault="00A64C35">
      <w:pPr>
        <w:tabs>
          <w:tab w:val="left" w:pos="851"/>
          <w:tab w:val="left" w:pos="1418"/>
        </w:tabs>
        <w:spacing w:line="276" w:lineRule="auto"/>
        <w:ind w:left="851" w:hanging="851"/>
        <w:jc w:val="both"/>
        <w:rPr>
          <w:szCs w:val="24"/>
          <w:lang w:eastAsia="lt-LT"/>
        </w:rPr>
      </w:pPr>
    </w:p>
    <w:p w14:paraId="424CEBD0" w14:textId="77777777" w:rsidR="00A64C35" w:rsidRDefault="00000000">
      <w:pPr>
        <w:tabs>
          <w:tab w:val="left" w:pos="851"/>
          <w:tab w:val="left" w:pos="1418"/>
        </w:tabs>
        <w:spacing w:line="276" w:lineRule="auto"/>
        <w:jc w:val="center"/>
        <w:rPr>
          <w:b/>
          <w:bCs/>
          <w:szCs w:val="24"/>
          <w:lang w:eastAsia="lt-LT"/>
        </w:rPr>
      </w:pPr>
      <w:r>
        <w:rPr>
          <w:b/>
          <w:bCs/>
          <w:szCs w:val="24"/>
          <w:lang w:eastAsia="lt-LT"/>
        </w:rPr>
        <w:t>I. SUTARTIES PAGRINDAS</w:t>
      </w:r>
    </w:p>
    <w:p w14:paraId="1BFF70D8" w14:textId="77777777" w:rsidR="00A64C35" w:rsidRDefault="00A64C35">
      <w:pPr>
        <w:tabs>
          <w:tab w:val="left" w:pos="851"/>
          <w:tab w:val="left" w:pos="1418"/>
        </w:tabs>
        <w:spacing w:line="276" w:lineRule="auto"/>
        <w:ind w:left="851" w:hanging="851"/>
        <w:jc w:val="both"/>
        <w:rPr>
          <w:szCs w:val="24"/>
          <w:lang w:eastAsia="lt-LT"/>
        </w:rPr>
      </w:pPr>
    </w:p>
    <w:p w14:paraId="3198BF9F" w14:textId="77777777" w:rsidR="00A64C35" w:rsidRDefault="00000000">
      <w:pPr>
        <w:tabs>
          <w:tab w:val="left" w:pos="284"/>
          <w:tab w:val="left" w:pos="1134"/>
        </w:tabs>
        <w:spacing w:line="276" w:lineRule="auto"/>
        <w:ind w:firstLine="567"/>
        <w:jc w:val="both"/>
        <w:rPr>
          <w:szCs w:val="24"/>
          <w:lang w:eastAsia="lt-LT"/>
        </w:rPr>
      </w:pPr>
      <w:r>
        <w:rPr>
          <w:szCs w:val="24"/>
          <w:lang w:eastAsia="lt-LT"/>
        </w:rPr>
        <w:t xml:space="preserve">1. Sutarties pagrindas yra Atlyginimo už ugdymą Visagino savivaldybės neformaliojo vaikų švietimo ir formalųjį švietimą papildančio ugdymo mokyklose ir Visagino edukacijų centre mokėjimo ir lengvatų taikymo tvarkos aprašo, patvirtinto  Visagino savivaldybės tarybos 2021 m. kovo 25 d. sprendimu Nr. </w:t>
      </w:r>
      <w:r>
        <w:rPr>
          <w:szCs w:val="24"/>
        </w:rPr>
        <w:t>TS-65 „</w:t>
      </w:r>
      <w:r>
        <w:rPr>
          <w:color w:val="000000"/>
        </w:rPr>
        <w:t xml:space="preserve">Dėl atlyginimo už ugdymą lengvatų nustatymo ir Atlyginimo už ugdymą Visagino savivaldybės neformaliojo vaikų švietimo ir formalųjį švietimą papildančio ugdymo mokyklose ir Visagino edukacijų centre mokėjimo ir lengvatų taikymo tvarkos aprašo patvirtinimo“, </w:t>
      </w:r>
      <w:r>
        <w:rPr>
          <w:szCs w:val="24"/>
        </w:rPr>
        <w:t xml:space="preserve">25 punktas. </w:t>
      </w:r>
    </w:p>
    <w:p w14:paraId="4BFC1698" w14:textId="77777777" w:rsidR="00A64C35" w:rsidRDefault="00A64C35">
      <w:pPr>
        <w:tabs>
          <w:tab w:val="left" w:pos="284"/>
          <w:tab w:val="left" w:pos="1418"/>
        </w:tabs>
        <w:spacing w:line="276" w:lineRule="auto"/>
        <w:ind w:left="1" w:firstLine="1133"/>
        <w:jc w:val="both"/>
        <w:rPr>
          <w:szCs w:val="24"/>
          <w:lang w:eastAsia="lt-LT"/>
        </w:rPr>
      </w:pPr>
    </w:p>
    <w:p w14:paraId="20FBAB46" w14:textId="77777777" w:rsidR="00A64C35" w:rsidRDefault="00000000">
      <w:pPr>
        <w:tabs>
          <w:tab w:val="left" w:pos="851"/>
          <w:tab w:val="left" w:pos="1418"/>
        </w:tabs>
        <w:spacing w:line="276" w:lineRule="auto"/>
        <w:jc w:val="center"/>
        <w:rPr>
          <w:b/>
          <w:bCs/>
          <w:szCs w:val="24"/>
          <w:lang w:eastAsia="lt-LT"/>
        </w:rPr>
      </w:pPr>
      <w:r>
        <w:rPr>
          <w:b/>
          <w:bCs/>
          <w:szCs w:val="24"/>
          <w:lang w:eastAsia="lt-LT"/>
        </w:rPr>
        <w:t>II. SUTARTIES DALYKAS</w:t>
      </w:r>
    </w:p>
    <w:p w14:paraId="71E65F0A" w14:textId="77777777" w:rsidR="00A64C35" w:rsidRDefault="00A64C35">
      <w:pPr>
        <w:tabs>
          <w:tab w:val="left" w:pos="851"/>
          <w:tab w:val="left" w:pos="1418"/>
        </w:tabs>
        <w:spacing w:line="276" w:lineRule="auto"/>
        <w:ind w:left="851" w:hanging="851"/>
        <w:jc w:val="both"/>
        <w:rPr>
          <w:szCs w:val="24"/>
          <w:lang w:eastAsia="lt-LT"/>
        </w:rPr>
      </w:pPr>
    </w:p>
    <w:p w14:paraId="2DD8EED5" w14:textId="77777777" w:rsidR="00A64C35" w:rsidRDefault="00000000">
      <w:pPr>
        <w:tabs>
          <w:tab w:val="left" w:pos="284"/>
          <w:tab w:val="left" w:pos="1418"/>
        </w:tabs>
        <w:spacing w:line="276" w:lineRule="auto"/>
        <w:ind w:firstLine="567"/>
        <w:jc w:val="both"/>
        <w:rPr>
          <w:szCs w:val="24"/>
          <w:lang w:eastAsia="lt-LT"/>
        </w:rPr>
      </w:pPr>
      <w:r>
        <w:rPr>
          <w:szCs w:val="24"/>
          <w:lang w:eastAsia="lt-LT"/>
        </w:rPr>
        <w:t xml:space="preserve">2. Sutarties dalykas yra Lėšų gavėjui (juridinio asmens pavadinimas) skiriamos </w:t>
      </w:r>
      <w:r>
        <w:rPr>
          <w:szCs w:val="24"/>
          <w:lang w:eastAsia="ar-SA"/>
        </w:rPr>
        <w:t>lėšos atlyginimo už ugdymą lengvatoms kompensuoti</w:t>
      </w:r>
      <w:r>
        <w:rPr>
          <w:szCs w:val="24"/>
          <w:lang w:eastAsia="lt-LT"/>
        </w:rPr>
        <w:t>.</w:t>
      </w:r>
    </w:p>
    <w:p w14:paraId="764F1FF1" w14:textId="77777777" w:rsidR="00A64C35" w:rsidRDefault="00000000">
      <w:pPr>
        <w:tabs>
          <w:tab w:val="left" w:pos="851"/>
          <w:tab w:val="left" w:pos="1418"/>
        </w:tabs>
        <w:spacing w:line="276" w:lineRule="auto"/>
        <w:ind w:firstLine="567"/>
        <w:jc w:val="both"/>
        <w:rPr>
          <w:szCs w:val="24"/>
          <w:lang w:eastAsia="lt-LT"/>
        </w:rPr>
      </w:pPr>
      <w:r>
        <w:rPr>
          <w:szCs w:val="24"/>
          <w:lang w:eastAsia="lt-LT"/>
        </w:rPr>
        <w:t>3. Lėšos skiriamos iš Nr. (XX) programos „..................“ sąmatos Nr. XX.</w:t>
      </w:r>
    </w:p>
    <w:p w14:paraId="54895417" w14:textId="77777777" w:rsidR="00A64C35" w:rsidRDefault="00A64C35">
      <w:pPr>
        <w:tabs>
          <w:tab w:val="left" w:pos="851"/>
          <w:tab w:val="left" w:pos="1418"/>
        </w:tabs>
        <w:spacing w:line="276" w:lineRule="auto"/>
        <w:ind w:firstLine="567"/>
        <w:jc w:val="both"/>
        <w:rPr>
          <w:szCs w:val="24"/>
          <w:lang w:eastAsia="lt-LT"/>
        </w:rPr>
      </w:pPr>
    </w:p>
    <w:p w14:paraId="336BD3CB" w14:textId="77777777" w:rsidR="00A64C35" w:rsidRDefault="00000000">
      <w:pPr>
        <w:tabs>
          <w:tab w:val="left" w:pos="851"/>
          <w:tab w:val="left" w:pos="1418"/>
        </w:tabs>
        <w:spacing w:line="276" w:lineRule="auto"/>
        <w:jc w:val="center"/>
        <w:rPr>
          <w:b/>
          <w:bCs/>
          <w:szCs w:val="24"/>
          <w:lang w:eastAsia="lt-LT"/>
        </w:rPr>
      </w:pPr>
      <w:r>
        <w:rPr>
          <w:b/>
          <w:bCs/>
          <w:szCs w:val="24"/>
          <w:lang w:eastAsia="lt-LT"/>
        </w:rPr>
        <w:t>III. SUTARTIES ŠALIŲ ĮSIPAREIGOJIMAI IR TEISĖS</w:t>
      </w:r>
    </w:p>
    <w:p w14:paraId="4AA8D9A1" w14:textId="77777777" w:rsidR="00A64C35" w:rsidRDefault="00A64C35">
      <w:pPr>
        <w:tabs>
          <w:tab w:val="left" w:pos="851"/>
          <w:tab w:val="left" w:pos="1418"/>
        </w:tabs>
        <w:spacing w:line="276" w:lineRule="auto"/>
        <w:ind w:left="851" w:hanging="851"/>
        <w:jc w:val="center"/>
        <w:rPr>
          <w:b/>
          <w:bCs/>
          <w:szCs w:val="24"/>
          <w:lang w:eastAsia="lt-LT"/>
        </w:rPr>
      </w:pPr>
    </w:p>
    <w:p w14:paraId="4AB1C8E2" w14:textId="77777777" w:rsidR="00A64C35" w:rsidRDefault="00000000">
      <w:pPr>
        <w:tabs>
          <w:tab w:val="left" w:pos="851"/>
          <w:tab w:val="left" w:pos="1418"/>
        </w:tabs>
        <w:spacing w:line="276" w:lineRule="auto"/>
        <w:ind w:firstLine="567"/>
        <w:jc w:val="both"/>
        <w:rPr>
          <w:szCs w:val="24"/>
          <w:lang w:eastAsia="lt-LT"/>
        </w:rPr>
      </w:pPr>
      <w:r>
        <w:rPr>
          <w:szCs w:val="24"/>
          <w:lang w:eastAsia="lt-LT"/>
        </w:rPr>
        <w:t>4. Lėšų davėjas įsipareigoja:</w:t>
      </w:r>
    </w:p>
    <w:p w14:paraId="21746650" w14:textId="77777777" w:rsidR="00A64C35" w:rsidRDefault="00000000">
      <w:pPr>
        <w:tabs>
          <w:tab w:val="left" w:pos="426"/>
          <w:tab w:val="left" w:pos="1418"/>
        </w:tabs>
        <w:spacing w:line="276" w:lineRule="auto"/>
        <w:ind w:firstLine="567"/>
        <w:jc w:val="both"/>
        <w:rPr>
          <w:szCs w:val="24"/>
          <w:lang w:eastAsia="lt-LT"/>
        </w:rPr>
      </w:pPr>
      <w:r>
        <w:rPr>
          <w:szCs w:val="24"/>
          <w:lang w:eastAsia="lt-LT"/>
        </w:rPr>
        <w:lastRenderedPageBreak/>
        <w:t>4.1. finansuoti šios sutarties 2 punkte nurodyto Lėšų gavėjo paraišką atlyginimo už ugdymą lengvatoms kompensuoti (pridedama);</w:t>
      </w:r>
    </w:p>
    <w:p w14:paraId="0985C73C" w14:textId="77777777" w:rsidR="00A64C35" w:rsidRDefault="00000000">
      <w:pPr>
        <w:tabs>
          <w:tab w:val="left" w:pos="426"/>
          <w:tab w:val="left" w:pos="1418"/>
        </w:tabs>
        <w:spacing w:line="276" w:lineRule="auto"/>
        <w:ind w:firstLine="567"/>
        <w:jc w:val="both"/>
        <w:rPr>
          <w:szCs w:val="24"/>
          <w:lang w:eastAsia="lt-LT"/>
        </w:rPr>
      </w:pPr>
      <w:r>
        <w:rPr>
          <w:szCs w:val="24"/>
          <w:lang w:eastAsia="lt-LT"/>
        </w:rPr>
        <w:t>4.2. lėšas pervesti Lėšų gavėjui į Lėšų gavėjo atsiskaitomąją sąskaitą, kuri nurodyta šios sutarties V skyriuje;</w:t>
      </w:r>
    </w:p>
    <w:p w14:paraId="6C38F6CD" w14:textId="77777777" w:rsidR="00A64C35" w:rsidRDefault="00000000">
      <w:pPr>
        <w:tabs>
          <w:tab w:val="left" w:pos="426"/>
          <w:tab w:val="left" w:pos="1418"/>
        </w:tabs>
        <w:spacing w:line="276" w:lineRule="auto"/>
        <w:ind w:firstLine="567"/>
        <w:jc w:val="both"/>
        <w:rPr>
          <w:szCs w:val="24"/>
          <w:lang w:eastAsia="lt-LT"/>
        </w:rPr>
      </w:pPr>
      <w:r>
        <w:rPr>
          <w:szCs w:val="24"/>
          <w:lang w:eastAsia="lt-LT"/>
        </w:rPr>
        <w:t>4.3. Lėšų gavėjo (jo atstovų ir (ar) darbuotojų) duomenis tvarkyti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kitais teisės aktais, reglamentuojančiais asmens duomenų tvarkymą ir apsaugą.</w:t>
      </w:r>
    </w:p>
    <w:p w14:paraId="6061048A" w14:textId="77777777" w:rsidR="00A64C35" w:rsidRDefault="00000000">
      <w:pPr>
        <w:tabs>
          <w:tab w:val="left" w:pos="1418"/>
        </w:tabs>
        <w:spacing w:line="276" w:lineRule="auto"/>
        <w:ind w:firstLine="567"/>
        <w:jc w:val="both"/>
        <w:rPr>
          <w:szCs w:val="24"/>
          <w:lang w:eastAsia="lt-LT"/>
        </w:rPr>
      </w:pPr>
      <w:r>
        <w:rPr>
          <w:szCs w:val="24"/>
          <w:lang w:eastAsia="lt-LT"/>
        </w:rPr>
        <w:t>5. Kaip naudojamos Savivaldybės biudžeto lėšos, skirtos atlyginimo už ugdymą lengvatoms kompensuoti, atsitiktine tvarka gali patikrinti Savivaldybės kontrolės ir audito tarnyba.</w:t>
      </w:r>
    </w:p>
    <w:p w14:paraId="04F81BE5" w14:textId="77777777" w:rsidR="00A64C35" w:rsidRDefault="00000000">
      <w:pPr>
        <w:tabs>
          <w:tab w:val="left" w:pos="1418"/>
        </w:tabs>
        <w:spacing w:line="276" w:lineRule="auto"/>
        <w:ind w:firstLine="567"/>
        <w:jc w:val="both"/>
        <w:rPr>
          <w:szCs w:val="24"/>
          <w:lang w:eastAsia="lt-LT"/>
        </w:rPr>
      </w:pPr>
      <w:r>
        <w:rPr>
          <w:szCs w:val="24"/>
          <w:lang w:eastAsia="lt-LT"/>
        </w:rPr>
        <w:t>6. Paaiškėjus, kad Lėšų gavėjui buvo skirtos lėšos pagal Lėšų gavėjo pateikus neteisingus ir (ar) netikslius duomenis, Lėšų davėjas turi teisę reikalauti, kad Lėšų gavėjas per 10 (dešimt) darbo dienų nuo pareikalavimo išsiuntimo dienos lėšas grąžintų į Lėšų davėjo atsiskaitomąją sąskaitą banke, kuri nurodyta šios sutarties V skyriuje.</w:t>
      </w:r>
    </w:p>
    <w:p w14:paraId="3D52DA09" w14:textId="77777777" w:rsidR="00A64C35" w:rsidRDefault="00000000">
      <w:pPr>
        <w:tabs>
          <w:tab w:val="left" w:pos="851"/>
          <w:tab w:val="left" w:pos="1418"/>
        </w:tabs>
        <w:spacing w:line="276" w:lineRule="auto"/>
        <w:ind w:firstLine="567"/>
        <w:jc w:val="both"/>
        <w:rPr>
          <w:szCs w:val="24"/>
          <w:lang w:eastAsia="lt-LT"/>
        </w:rPr>
      </w:pPr>
      <w:r>
        <w:rPr>
          <w:szCs w:val="24"/>
          <w:lang w:eastAsia="lt-LT"/>
        </w:rPr>
        <w:t>7. Lėšų gavėjas:</w:t>
      </w:r>
    </w:p>
    <w:p w14:paraId="2E836DCD" w14:textId="77777777" w:rsidR="00A64C35" w:rsidRDefault="00000000">
      <w:pPr>
        <w:tabs>
          <w:tab w:val="left" w:pos="709"/>
          <w:tab w:val="left" w:pos="1418"/>
        </w:tabs>
        <w:spacing w:line="276" w:lineRule="auto"/>
        <w:ind w:firstLine="567"/>
        <w:jc w:val="both"/>
        <w:rPr>
          <w:szCs w:val="24"/>
          <w:lang w:eastAsia="lt-LT"/>
        </w:rPr>
      </w:pPr>
      <w:r>
        <w:rPr>
          <w:szCs w:val="24"/>
          <w:lang w:eastAsia="lt-LT"/>
        </w:rPr>
        <w:t>7.1. sudarydamas sutartį, patvirtina, kad teikiant paraišką bus nurodyti tikslūs ir teisingi duomenys atlyginimo už ugdymą lengvatoms kompensuoti;</w:t>
      </w:r>
    </w:p>
    <w:p w14:paraId="031825D9" w14:textId="77777777" w:rsidR="00A64C35" w:rsidRDefault="00000000">
      <w:pPr>
        <w:tabs>
          <w:tab w:val="left" w:pos="709"/>
          <w:tab w:val="left" w:pos="1418"/>
        </w:tabs>
        <w:spacing w:line="276" w:lineRule="auto"/>
        <w:ind w:firstLine="567"/>
        <w:jc w:val="both"/>
        <w:rPr>
          <w:szCs w:val="24"/>
          <w:lang w:eastAsia="lt-LT"/>
        </w:rPr>
      </w:pPr>
      <w:r>
        <w:rPr>
          <w:szCs w:val="24"/>
          <w:lang w:eastAsia="lt-LT"/>
        </w:rPr>
        <w:t>7.2.</w:t>
      </w:r>
      <w:r>
        <w:t xml:space="preserve"> </w:t>
      </w:r>
      <w:r>
        <w:rPr>
          <w:szCs w:val="24"/>
          <w:lang w:eastAsia="lt-LT"/>
        </w:rPr>
        <w:t>pasibaigus ketvirčiui, iki kito mėnesio 8 dienos, paskutinio ketvirčio – ne vėliau kaip iki gruodžio 27 d.,  pateikti paraišką atlyginimo už ugdymą lengvatoms kompensuoti;</w:t>
      </w:r>
    </w:p>
    <w:p w14:paraId="5070972D" w14:textId="77777777" w:rsidR="00A64C35" w:rsidRDefault="00000000">
      <w:pPr>
        <w:tabs>
          <w:tab w:val="left" w:pos="284"/>
          <w:tab w:val="left" w:pos="1418"/>
        </w:tabs>
        <w:spacing w:line="276" w:lineRule="auto"/>
        <w:ind w:firstLine="567"/>
        <w:jc w:val="both"/>
        <w:rPr>
          <w:szCs w:val="24"/>
          <w:lang w:eastAsia="lt-LT"/>
        </w:rPr>
      </w:pPr>
      <w:r>
        <w:rPr>
          <w:szCs w:val="24"/>
          <w:lang w:eastAsia="lt-LT"/>
        </w:rPr>
        <w:t>7.3. paaiškėjus sutarties 6 punkte nustatytoms aplinkybėms, lėšas grąžinti į Lėšų davėjo sąskaitą ne vėliau kaip per 10 darbo dienų nuo pareikalavimo išsiuntimo datos.</w:t>
      </w:r>
    </w:p>
    <w:p w14:paraId="0A646CAD" w14:textId="77777777" w:rsidR="00A64C35" w:rsidRDefault="00000000">
      <w:pPr>
        <w:tabs>
          <w:tab w:val="left" w:pos="851"/>
          <w:tab w:val="left" w:pos="1418"/>
        </w:tabs>
        <w:spacing w:line="276" w:lineRule="auto"/>
        <w:ind w:firstLine="567"/>
        <w:jc w:val="both"/>
        <w:rPr>
          <w:szCs w:val="24"/>
          <w:lang w:eastAsia="lt-LT"/>
        </w:rPr>
      </w:pPr>
      <w:r>
        <w:rPr>
          <w:szCs w:val="24"/>
          <w:lang w:eastAsia="lt-LT"/>
        </w:rPr>
        <w:t>8. Lėšų gavėjas turi teisę raštu teikti Lėšų davėjui paklausimus, susijusius su sutartimi.</w:t>
      </w:r>
    </w:p>
    <w:p w14:paraId="49A9CC5D" w14:textId="77777777" w:rsidR="00A64C35" w:rsidRDefault="00A64C35">
      <w:pPr>
        <w:tabs>
          <w:tab w:val="left" w:pos="851"/>
          <w:tab w:val="left" w:pos="1418"/>
        </w:tabs>
        <w:spacing w:line="276" w:lineRule="auto"/>
        <w:ind w:left="851" w:hanging="851"/>
        <w:jc w:val="both"/>
        <w:rPr>
          <w:szCs w:val="24"/>
          <w:lang w:eastAsia="lt-LT"/>
        </w:rPr>
      </w:pPr>
    </w:p>
    <w:p w14:paraId="1211E960" w14:textId="77777777" w:rsidR="00A64C35" w:rsidRDefault="00000000">
      <w:pPr>
        <w:tabs>
          <w:tab w:val="left" w:pos="851"/>
          <w:tab w:val="left" w:pos="1418"/>
        </w:tabs>
        <w:spacing w:line="276" w:lineRule="auto"/>
        <w:jc w:val="center"/>
        <w:rPr>
          <w:b/>
          <w:bCs/>
          <w:szCs w:val="24"/>
          <w:lang w:eastAsia="lt-LT"/>
        </w:rPr>
      </w:pPr>
      <w:r>
        <w:rPr>
          <w:b/>
          <w:bCs/>
          <w:szCs w:val="24"/>
          <w:lang w:eastAsia="lt-LT"/>
        </w:rPr>
        <w:t>IV. PAPILDOMOS SUTARTIES SĄLYGOS</w:t>
      </w:r>
    </w:p>
    <w:p w14:paraId="5432B654" w14:textId="77777777" w:rsidR="00A64C35" w:rsidRDefault="00A64C35">
      <w:pPr>
        <w:tabs>
          <w:tab w:val="left" w:pos="851"/>
          <w:tab w:val="left" w:pos="1418"/>
        </w:tabs>
        <w:spacing w:line="276" w:lineRule="auto"/>
        <w:ind w:left="851" w:hanging="851"/>
        <w:jc w:val="both"/>
        <w:rPr>
          <w:szCs w:val="24"/>
          <w:lang w:eastAsia="lt-LT"/>
        </w:rPr>
      </w:pPr>
    </w:p>
    <w:p w14:paraId="3889A608" w14:textId="77777777" w:rsidR="00A64C35" w:rsidRDefault="00000000">
      <w:pPr>
        <w:tabs>
          <w:tab w:val="left" w:pos="284"/>
          <w:tab w:val="left" w:pos="1418"/>
        </w:tabs>
        <w:spacing w:line="276" w:lineRule="auto"/>
        <w:ind w:firstLine="567"/>
        <w:jc w:val="both"/>
        <w:rPr>
          <w:szCs w:val="24"/>
          <w:lang w:eastAsia="lt-LT"/>
        </w:rPr>
      </w:pPr>
      <w:r>
        <w:rPr>
          <w:szCs w:val="24"/>
          <w:lang w:eastAsia="lt-LT"/>
        </w:rPr>
        <w:t>9. Už įsipareigojimų nevykdymą ar netinkamą vykdymą šios sutarties šalys atsako Lietuvos Respublikos teisės aktų nustatyta tvarka.</w:t>
      </w:r>
    </w:p>
    <w:p w14:paraId="13B361DE" w14:textId="77777777" w:rsidR="00A64C35" w:rsidRDefault="00000000">
      <w:pPr>
        <w:tabs>
          <w:tab w:val="left" w:pos="284"/>
          <w:tab w:val="left" w:pos="1418"/>
        </w:tabs>
        <w:spacing w:line="276" w:lineRule="auto"/>
        <w:ind w:firstLine="567"/>
        <w:jc w:val="both"/>
        <w:rPr>
          <w:szCs w:val="24"/>
          <w:lang w:eastAsia="lt-LT"/>
        </w:rPr>
      </w:pPr>
      <w:r>
        <w:rPr>
          <w:szCs w:val="24"/>
          <w:lang w:eastAsia="lt-LT"/>
        </w:rPr>
        <w:t>10. Jeigu viena iš šalių dėl nenumatytų priežasčių negali įvykdyti kurio nors šios sutarties punkto, nedelsdama raštu kreipiasi į kitą šalį dėl sutarties papildymo, pakeitimo ar nutraukimo.</w:t>
      </w:r>
    </w:p>
    <w:p w14:paraId="63BE36C5" w14:textId="77777777" w:rsidR="00A64C35" w:rsidRDefault="00000000">
      <w:pPr>
        <w:tabs>
          <w:tab w:val="left" w:pos="284"/>
          <w:tab w:val="left" w:pos="1418"/>
        </w:tabs>
        <w:spacing w:line="276" w:lineRule="auto"/>
        <w:ind w:firstLine="567"/>
        <w:jc w:val="both"/>
        <w:rPr>
          <w:szCs w:val="24"/>
          <w:lang w:eastAsia="lt-LT"/>
        </w:rPr>
      </w:pPr>
      <w:r>
        <w:rPr>
          <w:szCs w:val="24"/>
          <w:lang w:eastAsia="lt-LT"/>
        </w:rPr>
        <w:t>11. Sutarties papildymai, pakeitimai arba sutarties nutraukimas galioja tik raštu sutikus abiem šalims.</w:t>
      </w:r>
    </w:p>
    <w:p w14:paraId="13481B74" w14:textId="77777777" w:rsidR="00A64C35" w:rsidRDefault="00000000">
      <w:pPr>
        <w:tabs>
          <w:tab w:val="left" w:pos="284"/>
          <w:tab w:val="left" w:pos="1418"/>
        </w:tabs>
        <w:spacing w:line="276" w:lineRule="auto"/>
        <w:ind w:firstLine="567"/>
        <w:jc w:val="both"/>
        <w:rPr>
          <w:szCs w:val="24"/>
          <w:lang w:eastAsia="lt-LT"/>
        </w:rPr>
      </w:pPr>
      <w:r>
        <w:rPr>
          <w:szCs w:val="24"/>
          <w:lang w:eastAsia="lt-LT"/>
        </w:rPr>
        <w:t>12. Ginčai dėl šios sutarties vykdymo sprendžiami šalių susitarimu, o nesutarus – Lietuvos Respublikos įstatymų nustatyta tvarka.</w:t>
      </w:r>
    </w:p>
    <w:p w14:paraId="5051FC98" w14:textId="77777777" w:rsidR="00A64C35" w:rsidRDefault="00000000">
      <w:pPr>
        <w:tabs>
          <w:tab w:val="left" w:pos="284"/>
          <w:tab w:val="left" w:pos="1418"/>
        </w:tabs>
        <w:spacing w:line="276" w:lineRule="auto"/>
        <w:ind w:firstLine="567"/>
        <w:jc w:val="both"/>
        <w:rPr>
          <w:szCs w:val="24"/>
          <w:lang w:eastAsia="lt-LT"/>
        </w:rPr>
      </w:pPr>
      <w:r>
        <w:rPr>
          <w:szCs w:val="24"/>
          <w:lang w:eastAsia="lt-LT"/>
        </w:rPr>
        <w:t>13. Sutartis sudaryta dviem vienodą teisinę galią turinčiais egzemplioriais, po vieną kiekvienai šaliai.</w:t>
      </w:r>
    </w:p>
    <w:p w14:paraId="745429AF" w14:textId="77777777" w:rsidR="00A64C35" w:rsidRDefault="00000000">
      <w:pPr>
        <w:tabs>
          <w:tab w:val="left" w:pos="284"/>
          <w:tab w:val="left" w:pos="1418"/>
        </w:tabs>
        <w:spacing w:line="276" w:lineRule="auto"/>
        <w:ind w:firstLine="567"/>
        <w:jc w:val="both"/>
        <w:rPr>
          <w:szCs w:val="24"/>
          <w:lang w:eastAsia="lt-LT"/>
        </w:rPr>
      </w:pPr>
      <w:r>
        <w:rPr>
          <w:szCs w:val="24"/>
          <w:lang w:eastAsia="lt-LT"/>
        </w:rPr>
        <w:t>14. Sutartis įsigalioja jos pasirašymo dieną ir galioja iki sutartinių įsipareigojimų įvykdymo dienos.</w:t>
      </w:r>
    </w:p>
    <w:p w14:paraId="5BD00FF0" w14:textId="77777777" w:rsidR="00A64C35" w:rsidRDefault="00A64C35">
      <w:pPr>
        <w:tabs>
          <w:tab w:val="left" w:pos="284"/>
          <w:tab w:val="left" w:pos="1418"/>
        </w:tabs>
        <w:spacing w:line="276" w:lineRule="auto"/>
        <w:ind w:left="142" w:firstLine="567"/>
        <w:jc w:val="both"/>
        <w:rPr>
          <w:szCs w:val="24"/>
          <w:lang w:eastAsia="lt-LT"/>
        </w:rPr>
      </w:pPr>
    </w:p>
    <w:p w14:paraId="580063A5" w14:textId="77777777" w:rsidR="00A64C35" w:rsidRDefault="00000000">
      <w:pPr>
        <w:tabs>
          <w:tab w:val="left" w:pos="851"/>
          <w:tab w:val="left" w:pos="1418"/>
        </w:tabs>
        <w:spacing w:line="276" w:lineRule="auto"/>
        <w:ind w:left="851" w:hanging="851"/>
        <w:jc w:val="both"/>
        <w:rPr>
          <w:szCs w:val="24"/>
          <w:lang w:eastAsia="lt-LT"/>
        </w:rPr>
      </w:pPr>
      <w:r>
        <w:rPr>
          <w:szCs w:val="24"/>
          <w:lang w:eastAsia="lt-LT"/>
        </w:rPr>
        <w:t>PRIDEDAMA.</w:t>
      </w:r>
    </w:p>
    <w:p w14:paraId="21FB9BA4" w14:textId="77777777" w:rsidR="00A64C35" w:rsidRDefault="00000000">
      <w:pPr>
        <w:tabs>
          <w:tab w:val="left" w:pos="851"/>
          <w:tab w:val="left" w:pos="1418"/>
        </w:tabs>
        <w:spacing w:line="276" w:lineRule="auto"/>
        <w:ind w:left="851" w:hanging="851"/>
        <w:jc w:val="both"/>
        <w:rPr>
          <w:szCs w:val="24"/>
          <w:lang w:eastAsia="lt-LT"/>
        </w:rPr>
      </w:pPr>
      <w:r>
        <w:rPr>
          <w:szCs w:val="24"/>
          <w:lang w:eastAsia="lt-LT"/>
        </w:rPr>
        <w:t>Paraiškos formą (1 priedas)</w:t>
      </w:r>
    </w:p>
    <w:p w14:paraId="4C8EAF3B" w14:textId="77777777" w:rsidR="00A64C35" w:rsidRDefault="00A64C35">
      <w:pPr>
        <w:tabs>
          <w:tab w:val="left" w:pos="851"/>
          <w:tab w:val="left" w:pos="1418"/>
        </w:tabs>
        <w:spacing w:line="276" w:lineRule="auto"/>
        <w:ind w:left="851" w:hanging="851"/>
        <w:jc w:val="both"/>
        <w:rPr>
          <w:szCs w:val="24"/>
          <w:lang w:eastAsia="lt-LT"/>
        </w:rPr>
      </w:pPr>
    </w:p>
    <w:p w14:paraId="18E53D4F" w14:textId="77777777" w:rsidR="00A64C35" w:rsidRDefault="00A64C35">
      <w:pPr>
        <w:tabs>
          <w:tab w:val="left" w:pos="851"/>
          <w:tab w:val="left" w:pos="1418"/>
        </w:tabs>
        <w:spacing w:line="276" w:lineRule="auto"/>
        <w:ind w:left="851" w:hanging="851"/>
        <w:jc w:val="both"/>
        <w:rPr>
          <w:szCs w:val="24"/>
          <w:lang w:eastAsia="lt-LT"/>
        </w:rPr>
      </w:pPr>
    </w:p>
    <w:p w14:paraId="2D6DAF21" w14:textId="77777777" w:rsidR="00A64C35" w:rsidRDefault="00A64C35">
      <w:pPr>
        <w:tabs>
          <w:tab w:val="left" w:pos="851"/>
          <w:tab w:val="left" w:pos="1418"/>
        </w:tabs>
        <w:ind w:left="851" w:hanging="851"/>
        <w:jc w:val="both"/>
        <w:rPr>
          <w:szCs w:val="24"/>
          <w:lang w:eastAsia="lt-LT"/>
        </w:rPr>
      </w:pPr>
    </w:p>
    <w:p w14:paraId="63E45E00" w14:textId="77777777" w:rsidR="00A64C35" w:rsidRDefault="00A64C35">
      <w:pPr>
        <w:tabs>
          <w:tab w:val="left" w:pos="851"/>
          <w:tab w:val="left" w:pos="1418"/>
        </w:tabs>
        <w:ind w:left="851" w:hanging="851"/>
        <w:jc w:val="both"/>
        <w:rPr>
          <w:szCs w:val="24"/>
          <w:lang w:eastAsia="lt-LT"/>
        </w:rPr>
      </w:pPr>
    </w:p>
    <w:p w14:paraId="4AF71E1C" w14:textId="77777777" w:rsidR="00A64C35" w:rsidRDefault="00000000">
      <w:pPr>
        <w:tabs>
          <w:tab w:val="left" w:pos="851"/>
          <w:tab w:val="left" w:pos="1418"/>
        </w:tabs>
        <w:jc w:val="center"/>
        <w:rPr>
          <w:b/>
          <w:bCs/>
          <w:szCs w:val="24"/>
          <w:lang w:eastAsia="lt-LT"/>
        </w:rPr>
      </w:pPr>
      <w:r>
        <w:rPr>
          <w:b/>
          <w:bCs/>
          <w:szCs w:val="24"/>
          <w:lang w:eastAsia="lt-LT"/>
        </w:rPr>
        <w:lastRenderedPageBreak/>
        <w:t>V. ŠALIŲ ADRESAI IR KITI REKVIZITAI</w:t>
      </w:r>
    </w:p>
    <w:p w14:paraId="054AF889" w14:textId="77777777" w:rsidR="00A64C35" w:rsidRDefault="00A64C35">
      <w:pPr>
        <w:tabs>
          <w:tab w:val="left" w:pos="851"/>
          <w:tab w:val="left" w:pos="1418"/>
        </w:tabs>
        <w:ind w:left="851" w:hanging="851"/>
        <w:jc w:val="both"/>
        <w:rPr>
          <w:szCs w:val="24"/>
          <w:lang w:eastAsia="lt-LT"/>
        </w:rPr>
      </w:pPr>
    </w:p>
    <w:p w14:paraId="282D4383" w14:textId="77777777" w:rsidR="00A64C35" w:rsidRDefault="00000000">
      <w:pPr>
        <w:tabs>
          <w:tab w:val="left" w:pos="851"/>
          <w:tab w:val="left" w:pos="1418"/>
        </w:tabs>
        <w:ind w:left="851" w:hanging="851"/>
        <w:jc w:val="both"/>
        <w:rPr>
          <w:szCs w:val="24"/>
          <w:lang w:eastAsia="lt-LT"/>
        </w:rPr>
      </w:pPr>
      <w:r>
        <w:rPr>
          <w:szCs w:val="24"/>
          <w:lang w:eastAsia="lt-LT"/>
        </w:rPr>
        <w:t>Visagino savivaldybės administracijos                                         Lėšų gavėjas</w:t>
      </w:r>
    </w:p>
    <w:p w14:paraId="6B83C4B7" w14:textId="77777777" w:rsidR="00A64C35" w:rsidRDefault="00000000">
      <w:pPr>
        <w:tabs>
          <w:tab w:val="left" w:pos="851"/>
          <w:tab w:val="left" w:pos="1418"/>
        </w:tabs>
        <w:ind w:left="851" w:hanging="851"/>
        <w:jc w:val="both"/>
        <w:rPr>
          <w:szCs w:val="24"/>
          <w:lang w:eastAsia="lt-LT"/>
        </w:rPr>
      </w:pPr>
      <w:r>
        <w:rPr>
          <w:szCs w:val="24"/>
          <w:lang w:eastAsia="lt-LT"/>
        </w:rPr>
        <w:t>direktorius                                                                                      (organizacijos pavadinimas)</w:t>
      </w:r>
    </w:p>
    <w:p w14:paraId="391E8F4D" w14:textId="77777777" w:rsidR="00A64C35" w:rsidRDefault="00000000">
      <w:pPr>
        <w:tabs>
          <w:tab w:val="left" w:pos="851"/>
          <w:tab w:val="left" w:pos="1418"/>
        </w:tabs>
        <w:ind w:left="851" w:hanging="851"/>
        <w:jc w:val="both"/>
        <w:rPr>
          <w:szCs w:val="24"/>
          <w:lang w:eastAsia="lt-LT"/>
        </w:rPr>
      </w:pPr>
      <w:r>
        <w:rPr>
          <w:szCs w:val="24"/>
          <w:lang w:eastAsia="lt-LT"/>
        </w:rPr>
        <w:t>Parko g. 14, LT-31140 Visaginas                                                  (adresas)</w:t>
      </w:r>
    </w:p>
    <w:p w14:paraId="646C4953" w14:textId="77777777" w:rsidR="00A64C35" w:rsidRDefault="00000000">
      <w:pPr>
        <w:tabs>
          <w:tab w:val="left" w:pos="851"/>
          <w:tab w:val="left" w:pos="1418"/>
        </w:tabs>
        <w:ind w:left="851" w:hanging="851"/>
        <w:jc w:val="both"/>
        <w:rPr>
          <w:szCs w:val="24"/>
          <w:lang w:eastAsia="lt-LT"/>
        </w:rPr>
      </w:pPr>
      <w:r>
        <w:rPr>
          <w:szCs w:val="24"/>
          <w:lang w:eastAsia="lt-LT"/>
        </w:rPr>
        <w:t>Kodas 188710061                                                                          Kodas</w:t>
      </w:r>
    </w:p>
    <w:p w14:paraId="2945D284" w14:textId="77777777" w:rsidR="00A64C35" w:rsidRDefault="00000000">
      <w:pPr>
        <w:tabs>
          <w:tab w:val="left" w:pos="851"/>
          <w:tab w:val="left" w:pos="1418"/>
        </w:tabs>
        <w:ind w:left="851" w:hanging="851"/>
        <w:jc w:val="both"/>
        <w:rPr>
          <w:szCs w:val="24"/>
          <w:lang w:eastAsia="lt-LT"/>
        </w:rPr>
      </w:pPr>
      <w:r>
        <w:rPr>
          <w:szCs w:val="24"/>
          <w:lang w:eastAsia="lt-LT"/>
        </w:rPr>
        <w:t>A. s. Nr. LT294010042403849786                                                A. s. Nr. LT</w:t>
      </w:r>
    </w:p>
    <w:p w14:paraId="76A9D1DD" w14:textId="77777777" w:rsidR="00A64C35" w:rsidRDefault="00000000">
      <w:pPr>
        <w:tabs>
          <w:tab w:val="left" w:pos="851"/>
          <w:tab w:val="left" w:pos="1418"/>
        </w:tabs>
        <w:ind w:left="851" w:hanging="851"/>
        <w:jc w:val="both"/>
        <w:rPr>
          <w:szCs w:val="24"/>
          <w:lang w:eastAsia="lt-LT"/>
        </w:rPr>
      </w:pPr>
      <w:r>
        <w:rPr>
          <w:szCs w:val="24"/>
          <w:lang w:eastAsia="lt-LT"/>
        </w:rPr>
        <w:t>AB „Swedbank“, banko kodas 73000                                             (Bankas, banko kodas)</w:t>
      </w:r>
    </w:p>
    <w:p w14:paraId="6BE5092A" w14:textId="77777777" w:rsidR="00A64C35" w:rsidRDefault="00000000">
      <w:pPr>
        <w:tabs>
          <w:tab w:val="left" w:pos="851"/>
          <w:tab w:val="left" w:pos="1418"/>
        </w:tabs>
        <w:ind w:left="851" w:hanging="851"/>
        <w:jc w:val="both"/>
        <w:rPr>
          <w:szCs w:val="24"/>
          <w:lang w:eastAsia="lt-LT"/>
        </w:rPr>
      </w:pPr>
      <w:r>
        <w:rPr>
          <w:szCs w:val="24"/>
          <w:lang w:eastAsia="lt-LT"/>
        </w:rPr>
        <w:t>Tel. (8 386)                                                                                     Tel.</w:t>
      </w:r>
    </w:p>
    <w:p w14:paraId="4C9D7017" w14:textId="77777777" w:rsidR="00A64C35" w:rsidRDefault="00A64C35">
      <w:pPr>
        <w:tabs>
          <w:tab w:val="left" w:pos="851"/>
          <w:tab w:val="left" w:pos="1418"/>
        </w:tabs>
        <w:ind w:left="851" w:hanging="851"/>
        <w:jc w:val="both"/>
        <w:rPr>
          <w:szCs w:val="24"/>
          <w:lang w:eastAsia="lt-LT"/>
        </w:rPr>
      </w:pPr>
    </w:p>
    <w:p w14:paraId="4EE2087B" w14:textId="77777777" w:rsidR="00A64C35" w:rsidRDefault="00000000">
      <w:pPr>
        <w:tabs>
          <w:tab w:val="left" w:pos="851"/>
          <w:tab w:val="left" w:pos="1418"/>
        </w:tabs>
        <w:ind w:left="851" w:firstLine="5597"/>
        <w:jc w:val="both"/>
        <w:rPr>
          <w:szCs w:val="24"/>
          <w:lang w:eastAsia="lt-LT"/>
        </w:rPr>
      </w:pPr>
      <w:r>
        <w:rPr>
          <w:szCs w:val="24"/>
          <w:lang w:eastAsia="lt-LT"/>
        </w:rPr>
        <w:t>(pareigos)</w:t>
      </w:r>
    </w:p>
    <w:p w14:paraId="506C46A0" w14:textId="77777777" w:rsidR="00A64C35" w:rsidRDefault="00A64C35">
      <w:pPr>
        <w:tabs>
          <w:tab w:val="left" w:pos="851"/>
          <w:tab w:val="left" w:pos="1418"/>
        </w:tabs>
        <w:ind w:left="851" w:hanging="851"/>
        <w:jc w:val="both"/>
        <w:rPr>
          <w:szCs w:val="24"/>
          <w:lang w:eastAsia="lt-LT"/>
        </w:rPr>
      </w:pPr>
    </w:p>
    <w:p w14:paraId="64DE5033" w14:textId="77777777" w:rsidR="00A64C35" w:rsidRDefault="00000000">
      <w:pPr>
        <w:tabs>
          <w:tab w:val="left" w:pos="851"/>
          <w:tab w:val="left" w:pos="1418"/>
        </w:tabs>
        <w:ind w:left="851" w:hanging="851"/>
        <w:jc w:val="both"/>
        <w:rPr>
          <w:szCs w:val="24"/>
          <w:lang w:eastAsia="lt-LT"/>
        </w:rPr>
      </w:pPr>
      <w:r>
        <w:rPr>
          <w:szCs w:val="24"/>
          <w:lang w:eastAsia="lt-LT"/>
        </w:rPr>
        <w:t>(vardas, pavardė)    _______________                                          (vardas, pavardė) _______________</w:t>
      </w:r>
    </w:p>
    <w:p w14:paraId="3FB799D5" w14:textId="77777777" w:rsidR="00A64C35" w:rsidRDefault="00A64C35">
      <w:pPr>
        <w:tabs>
          <w:tab w:val="left" w:pos="851"/>
          <w:tab w:val="left" w:pos="1418"/>
        </w:tabs>
        <w:ind w:left="851" w:hanging="851"/>
        <w:jc w:val="both"/>
        <w:rPr>
          <w:szCs w:val="24"/>
          <w:lang w:eastAsia="lt-LT"/>
        </w:rPr>
      </w:pPr>
    </w:p>
    <w:p w14:paraId="01954A0A" w14:textId="77777777" w:rsidR="00A64C35" w:rsidRDefault="00000000">
      <w:pPr>
        <w:tabs>
          <w:tab w:val="left" w:pos="1418"/>
        </w:tabs>
        <w:jc w:val="center"/>
      </w:pPr>
      <w:r>
        <w:rPr>
          <w:szCs w:val="24"/>
          <w:lang w:eastAsia="lt-LT"/>
        </w:rPr>
        <w:t>______________</w:t>
      </w:r>
    </w:p>
    <w:p w14:paraId="574603F3" w14:textId="77777777" w:rsidR="00A64C35" w:rsidRDefault="00000000">
      <w:pPr>
        <w:rPr>
          <w:rFonts w:eastAsia="MS Mincho"/>
          <w:i/>
          <w:iCs/>
          <w:sz w:val="20"/>
        </w:rPr>
      </w:pPr>
      <w:r>
        <w:rPr>
          <w:rFonts w:eastAsia="MS Mincho"/>
          <w:i/>
          <w:iCs/>
          <w:sz w:val="20"/>
        </w:rPr>
        <w:t>Papildyta priedu:</w:t>
      </w:r>
    </w:p>
    <w:p w14:paraId="34126276" w14:textId="77777777" w:rsidR="00A64C35"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TS-218</w:t>
        </w:r>
      </w:hyperlink>
      <w:r>
        <w:rPr>
          <w:rFonts w:eastAsia="MS Mincho"/>
          <w:i/>
          <w:iCs/>
          <w:sz w:val="20"/>
        </w:rPr>
        <w:t>, 2022-12-22, paskelbta TAR 2022-12-29, i. k. 2022-27344</w:t>
      </w:r>
    </w:p>
    <w:p w14:paraId="40581E5C" w14:textId="77777777" w:rsidR="00A64C35" w:rsidRDefault="00A64C35"/>
    <w:p w14:paraId="0F9192EE" w14:textId="77777777" w:rsidR="00A64C35" w:rsidRDefault="00A64C35">
      <w:pPr>
        <w:tabs>
          <w:tab w:val="left" w:pos="1418"/>
        </w:tabs>
        <w:ind w:left="5670"/>
        <w:sectPr w:rsidR="00A64C35">
          <w:pgSz w:w="11906" w:h="16838" w:code="9"/>
          <w:pgMar w:top="1134" w:right="709" w:bottom="1134" w:left="1701" w:header="709" w:footer="709" w:gutter="0"/>
          <w:pgNumType w:start="1"/>
          <w:cols w:space="1296"/>
          <w:titlePg/>
          <w:docGrid w:linePitch="360"/>
        </w:sectPr>
      </w:pPr>
    </w:p>
    <w:p w14:paraId="5EBE7054" w14:textId="77777777" w:rsidR="00A64C35" w:rsidRDefault="00000000">
      <w:pPr>
        <w:tabs>
          <w:tab w:val="left" w:pos="1418"/>
        </w:tabs>
        <w:ind w:left="5670"/>
        <w:rPr>
          <w:szCs w:val="24"/>
          <w:lang w:eastAsia="lt-LT"/>
        </w:rPr>
      </w:pPr>
      <w:r>
        <w:rPr>
          <w:szCs w:val="24"/>
          <w:lang w:eastAsia="lt-LT"/>
        </w:rPr>
        <w:lastRenderedPageBreak/>
        <w:t xml:space="preserve">Lėšų atlyginimo už ugdymą </w:t>
      </w:r>
    </w:p>
    <w:p w14:paraId="4AE82560" w14:textId="77777777" w:rsidR="00A64C35" w:rsidRDefault="00000000">
      <w:pPr>
        <w:tabs>
          <w:tab w:val="left" w:pos="1418"/>
        </w:tabs>
        <w:ind w:left="5670"/>
        <w:rPr>
          <w:szCs w:val="24"/>
          <w:lang w:eastAsia="lt-LT"/>
        </w:rPr>
      </w:pPr>
      <w:r>
        <w:rPr>
          <w:szCs w:val="24"/>
          <w:lang w:eastAsia="lt-LT"/>
        </w:rPr>
        <w:t xml:space="preserve">lengvatoms kompensuoti skyrimo </w:t>
      </w:r>
    </w:p>
    <w:p w14:paraId="46EEAC11" w14:textId="77777777" w:rsidR="00A64C35" w:rsidRDefault="00000000">
      <w:pPr>
        <w:tabs>
          <w:tab w:val="left" w:pos="1418"/>
        </w:tabs>
        <w:ind w:left="5670"/>
        <w:rPr>
          <w:szCs w:val="24"/>
          <w:lang w:eastAsia="lt-LT"/>
        </w:rPr>
      </w:pPr>
      <w:r>
        <w:rPr>
          <w:szCs w:val="24"/>
          <w:lang w:eastAsia="lt-LT"/>
        </w:rPr>
        <w:t>sutarties</w:t>
      </w:r>
    </w:p>
    <w:p w14:paraId="4D4BD9FF" w14:textId="77777777" w:rsidR="00A64C35" w:rsidRDefault="00000000">
      <w:pPr>
        <w:tabs>
          <w:tab w:val="left" w:pos="1418"/>
          <w:tab w:val="left" w:pos="5670"/>
        </w:tabs>
        <w:ind w:left="5670"/>
        <w:rPr>
          <w:szCs w:val="24"/>
          <w:lang w:eastAsia="lt-LT"/>
        </w:rPr>
      </w:pPr>
      <w:r>
        <w:rPr>
          <w:szCs w:val="24"/>
          <w:lang w:eastAsia="lt-LT"/>
        </w:rPr>
        <w:t>priedas</w:t>
      </w:r>
    </w:p>
    <w:p w14:paraId="71F6F2F6" w14:textId="77777777" w:rsidR="00A64C35" w:rsidRDefault="00A64C35">
      <w:pPr>
        <w:tabs>
          <w:tab w:val="left" w:pos="851"/>
          <w:tab w:val="left" w:pos="1418"/>
        </w:tabs>
        <w:ind w:left="7230" w:hanging="851"/>
        <w:rPr>
          <w:szCs w:val="24"/>
          <w:lang w:eastAsia="lt-LT"/>
        </w:rPr>
      </w:pPr>
    </w:p>
    <w:p w14:paraId="29D3B3B7" w14:textId="77777777" w:rsidR="00A64C35" w:rsidRDefault="00A64C35">
      <w:pPr>
        <w:tabs>
          <w:tab w:val="left" w:pos="851"/>
          <w:tab w:val="left" w:pos="1418"/>
        </w:tabs>
        <w:ind w:left="851" w:hanging="851"/>
        <w:jc w:val="center"/>
        <w:rPr>
          <w:szCs w:val="24"/>
          <w:lang w:eastAsia="lt-LT"/>
        </w:rPr>
      </w:pPr>
    </w:p>
    <w:p w14:paraId="39A24022" w14:textId="77777777" w:rsidR="00A64C35" w:rsidRDefault="00000000">
      <w:pPr>
        <w:tabs>
          <w:tab w:val="left" w:pos="851"/>
          <w:tab w:val="left" w:pos="1418"/>
        </w:tabs>
        <w:jc w:val="center"/>
        <w:rPr>
          <w:szCs w:val="24"/>
          <w:lang w:eastAsia="lt-LT"/>
        </w:rPr>
      </w:pPr>
      <w:r>
        <w:rPr>
          <w:szCs w:val="24"/>
          <w:lang w:eastAsia="lt-LT"/>
        </w:rPr>
        <w:t xml:space="preserve">(paraiškos </w:t>
      </w:r>
      <w:r>
        <w:t xml:space="preserve">atlyginimo už ugdymą lengvatoms kompensuoti </w:t>
      </w:r>
      <w:r>
        <w:rPr>
          <w:szCs w:val="24"/>
          <w:lang w:eastAsia="lt-LT"/>
        </w:rPr>
        <w:t>forma)</w:t>
      </w:r>
    </w:p>
    <w:p w14:paraId="20832B39" w14:textId="77777777" w:rsidR="00A64C35" w:rsidRDefault="00A64C35">
      <w:pPr>
        <w:tabs>
          <w:tab w:val="left" w:pos="851"/>
          <w:tab w:val="left" w:pos="1418"/>
        </w:tabs>
        <w:jc w:val="center"/>
        <w:rPr>
          <w:szCs w:val="24"/>
          <w:lang w:eastAsia="lt-LT"/>
        </w:rPr>
      </w:pPr>
    </w:p>
    <w:p w14:paraId="631DFF80" w14:textId="77777777" w:rsidR="00A64C35" w:rsidRDefault="00000000">
      <w:pPr>
        <w:tabs>
          <w:tab w:val="left" w:pos="851"/>
          <w:tab w:val="left" w:pos="1418"/>
        </w:tabs>
        <w:jc w:val="center"/>
        <w:rPr>
          <w:b/>
          <w:bCs/>
          <w:szCs w:val="24"/>
          <w:lang w:eastAsia="lt-LT"/>
        </w:rPr>
      </w:pPr>
      <w:r>
        <w:rPr>
          <w:b/>
          <w:bCs/>
          <w:szCs w:val="24"/>
          <w:lang w:eastAsia="lt-LT"/>
        </w:rPr>
        <w:t>PARAIŠKA</w:t>
      </w:r>
      <w:r>
        <w:rPr>
          <w:b/>
          <w:bCs/>
          <w:caps/>
          <w:szCs w:val="24"/>
          <w:lang w:eastAsia="lt-LT"/>
        </w:rPr>
        <w:t xml:space="preserve"> Atlyginimo už ugdymą lengvatoms kompensuoti</w:t>
      </w:r>
      <w:r>
        <w:rPr>
          <w:b/>
          <w:bCs/>
          <w:szCs w:val="24"/>
          <w:lang w:eastAsia="lt-LT"/>
        </w:rPr>
        <w:t xml:space="preserve"> </w:t>
      </w:r>
    </w:p>
    <w:p w14:paraId="10DFAA85" w14:textId="77777777" w:rsidR="00A64C35" w:rsidRDefault="00A64C35">
      <w:pPr>
        <w:tabs>
          <w:tab w:val="left" w:pos="851"/>
          <w:tab w:val="left" w:pos="1418"/>
        </w:tabs>
        <w:jc w:val="center"/>
        <w:rPr>
          <w:szCs w:val="24"/>
          <w:lang w:eastAsia="lt-LT"/>
        </w:rPr>
      </w:pPr>
    </w:p>
    <w:p w14:paraId="6F9D5BB3" w14:textId="77777777" w:rsidR="00A64C35" w:rsidRDefault="00A64C35">
      <w:pPr>
        <w:jc w:val="center"/>
        <w:rPr>
          <w:sz w:val="22"/>
          <w:szCs w:val="22"/>
          <w:lang w:eastAsia="lt-LT"/>
        </w:rPr>
      </w:pPr>
    </w:p>
    <w:p w14:paraId="02D3C264" w14:textId="77777777" w:rsidR="00A64C35" w:rsidRDefault="00000000">
      <w:pPr>
        <w:jc w:val="center"/>
      </w:pPr>
      <w:r>
        <w:t xml:space="preserve">202_ m. ___________________d. </w:t>
      </w:r>
    </w:p>
    <w:p w14:paraId="10D51A39" w14:textId="77777777" w:rsidR="00A64C35" w:rsidRDefault="00A64C35">
      <w:pPr>
        <w:jc w:val="center"/>
        <w:rPr>
          <w:sz w:val="20"/>
          <w:lang w:eastAsia="lt-LT"/>
        </w:rPr>
      </w:pPr>
    </w:p>
    <w:p w14:paraId="5A5BB069" w14:textId="77777777" w:rsidR="00A64C35" w:rsidRDefault="00A64C35">
      <w:pPr>
        <w:jc w:val="center"/>
        <w:rPr>
          <w:sz w:val="20"/>
          <w:lang w:eastAsia="lt-LT"/>
        </w:rPr>
      </w:pPr>
    </w:p>
    <w:p w14:paraId="0A8B835D" w14:textId="77777777" w:rsidR="00A64C35" w:rsidRDefault="00A64C35">
      <w:pPr>
        <w:jc w:val="center"/>
        <w:rPr>
          <w:sz w:val="20"/>
          <w:lang w:eastAsia="lt-LT"/>
        </w:rPr>
      </w:pPr>
    </w:p>
    <w:p w14:paraId="253B4ABF" w14:textId="77777777" w:rsidR="00A64C35" w:rsidRDefault="00000000">
      <w:pPr>
        <w:jc w:val="center"/>
        <w:rPr>
          <w:szCs w:val="24"/>
          <w:lang w:eastAsia="lt-LT"/>
        </w:rPr>
      </w:pPr>
      <w:r>
        <w:rPr>
          <w:b/>
          <w:szCs w:val="24"/>
          <w:shd w:val="clear" w:color="auto" w:fill="FFFFFF"/>
          <w:lang w:eastAsia="lt-LT"/>
        </w:rPr>
        <w:t>I. INFORMACIJA APIE PAREIŠKĖJĄ</w:t>
      </w:r>
    </w:p>
    <w:p w14:paraId="6EAF518F" w14:textId="77777777" w:rsidR="00A64C35" w:rsidRDefault="00A64C35">
      <w:pPr>
        <w:rPr>
          <w:sz w:val="10"/>
          <w:szCs w:val="10"/>
        </w:rPr>
      </w:pPr>
    </w:p>
    <w:tbl>
      <w:tblPr>
        <w:tblW w:w="967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1525"/>
        <w:gridCol w:w="4428"/>
      </w:tblGrid>
      <w:tr w:rsidR="00A64C35" w14:paraId="3E3BC972" w14:textId="77777777">
        <w:trPr>
          <w:trHeight w:val="102"/>
        </w:trPr>
        <w:tc>
          <w:tcPr>
            <w:tcW w:w="3720" w:type="dxa"/>
            <w:tcBorders>
              <w:top w:val="single" w:sz="4" w:space="0" w:color="auto"/>
              <w:left w:val="single" w:sz="4" w:space="0" w:color="auto"/>
              <w:bottom w:val="single" w:sz="4" w:space="0" w:color="auto"/>
              <w:right w:val="single" w:sz="4" w:space="0" w:color="auto"/>
            </w:tcBorders>
          </w:tcPr>
          <w:p w14:paraId="56D8C26D" w14:textId="77777777" w:rsidR="00A64C35" w:rsidRDefault="00000000">
            <w:r>
              <w:rPr>
                <w:szCs w:val="24"/>
                <w:lang w:eastAsia="lt-LT"/>
              </w:rPr>
              <w:t>Pareiškėjo pavadinimas</w:t>
            </w:r>
          </w:p>
        </w:tc>
        <w:tc>
          <w:tcPr>
            <w:tcW w:w="5953" w:type="dxa"/>
            <w:gridSpan w:val="2"/>
            <w:tcBorders>
              <w:top w:val="single" w:sz="4" w:space="0" w:color="auto"/>
              <w:left w:val="single" w:sz="4" w:space="0" w:color="auto"/>
              <w:bottom w:val="single" w:sz="4" w:space="0" w:color="auto"/>
              <w:right w:val="single" w:sz="4" w:space="0" w:color="auto"/>
            </w:tcBorders>
          </w:tcPr>
          <w:p w14:paraId="54A7A397" w14:textId="77777777" w:rsidR="00A64C35" w:rsidRDefault="00A64C35"/>
        </w:tc>
      </w:tr>
      <w:tr w:rsidR="00A64C35" w14:paraId="1360145B" w14:textId="77777777">
        <w:tc>
          <w:tcPr>
            <w:tcW w:w="3720" w:type="dxa"/>
            <w:tcBorders>
              <w:top w:val="single" w:sz="4" w:space="0" w:color="auto"/>
              <w:left w:val="single" w:sz="4" w:space="0" w:color="auto"/>
              <w:bottom w:val="single" w:sz="4" w:space="0" w:color="auto"/>
              <w:right w:val="single" w:sz="4" w:space="0" w:color="auto"/>
            </w:tcBorders>
          </w:tcPr>
          <w:p w14:paraId="16AC0258" w14:textId="77777777" w:rsidR="00A64C35" w:rsidRDefault="00000000">
            <w:r>
              <w:rPr>
                <w:szCs w:val="24"/>
                <w:lang w:eastAsia="lt-LT"/>
              </w:rPr>
              <w:t>Pareiškėjo arba jo įgalioto asmens pareigos, vardas ir pavardė</w:t>
            </w:r>
          </w:p>
        </w:tc>
        <w:tc>
          <w:tcPr>
            <w:tcW w:w="5953" w:type="dxa"/>
            <w:gridSpan w:val="2"/>
            <w:tcBorders>
              <w:top w:val="single" w:sz="4" w:space="0" w:color="auto"/>
              <w:left w:val="single" w:sz="4" w:space="0" w:color="auto"/>
              <w:bottom w:val="single" w:sz="4" w:space="0" w:color="auto"/>
              <w:right w:val="single" w:sz="4" w:space="0" w:color="auto"/>
            </w:tcBorders>
          </w:tcPr>
          <w:p w14:paraId="5FE29AF8" w14:textId="77777777" w:rsidR="00A64C35" w:rsidRDefault="00A64C35"/>
        </w:tc>
      </w:tr>
      <w:tr w:rsidR="00A64C35" w14:paraId="5233F397" w14:textId="77777777">
        <w:tc>
          <w:tcPr>
            <w:tcW w:w="3720" w:type="dxa"/>
            <w:tcBorders>
              <w:top w:val="single" w:sz="4" w:space="0" w:color="auto"/>
              <w:left w:val="single" w:sz="4" w:space="0" w:color="auto"/>
              <w:bottom w:val="single" w:sz="4" w:space="0" w:color="auto"/>
              <w:right w:val="single" w:sz="4" w:space="0" w:color="auto"/>
            </w:tcBorders>
          </w:tcPr>
          <w:p w14:paraId="67F9AEFD" w14:textId="77777777" w:rsidR="00A64C35" w:rsidRDefault="00000000">
            <w:pPr>
              <w:rPr>
                <w:szCs w:val="24"/>
                <w:lang w:eastAsia="lt-LT"/>
              </w:rPr>
            </w:pPr>
            <w:r>
              <w:rPr>
                <w:szCs w:val="24"/>
                <w:lang w:eastAsia="lt-LT"/>
              </w:rPr>
              <w:t>Juridinio asmens kodas</w:t>
            </w:r>
          </w:p>
        </w:tc>
        <w:tc>
          <w:tcPr>
            <w:tcW w:w="5953" w:type="dxa"/>
            <w:gridSpan w:val="2"/>
            <w:tcBorders>
              <w:top w:val="single" w:sz="4" w:space="0" w:color="auto"/>
              <w:left w:val="single" w:sz="4" w:space="0" w:color="auto"/>
              <w:bottom w:val="single" w:sz="4" w:space="0" w:color="auto"/>
              <w:right w:val="single" w:sz="4" w:space="0" w:color="auto"/>
            </w:tcBorders>
          </w:tcPr>
          <w:p w14:paraId="70BB0822" w14:textId="77777777" w:rsidR="00A64C35" w:rsidRDefault="00A64C35"/>
        </w:tc>
      </w:tr>
      <w:tr w:rsidR="00A64C35" w14:paraId="50A4CF13" w14:textId="77777777">
        <w:tc>
          <w:tcPr>
            <w:tcW w:w="3720" w:type="dxa"/>
            <w:tcBorders>
              <w:top w:val="single" w:sz="4" w:space="0" w:color="auto"/>
              <w:left w:val="single" w:sz="4" w:space="0" w:color="auto"/>
              <w:bottom w:val="single" w:sz="4" w:space="0" w:color="auto"/>
              <w:right w:val="single" w:sz="4" w:space="0" w:color="auto"/>
            </w:tcBorders>
          </w:tcPr>
          <w:p w14:paraId="2E14CFC8" w14:textId="77777777" w:rsidR="00A64C35" w:rsidRDefault="00000000">
            <w:pPr>
              <w:rPr>
                <w:szCs w:val="24"/>
                <w:lang w:eastAsia="lt-LT"/>
              </w:rPr>
            </w:pPr>
            <w:r>
              <w:rPr>
                <w:szCs w:val="24"/>
                <w:lang w:eastAsia="lt-LT"/>
              </w:rPr>
              <w:t>Sąskaitos Nr. ir banko rekvizitai</w:t>
            </w:r>
          </w:p>
        </w:tc>
        <w:tc>
          <w:tcPr>
            <w:tcW w:w="5953" w:type="dxa"/>
            <w:gridSpan w:val="2"/>
            <w:tcBorders>
              <w:top w:val="single" w:sz="4" w:space="0" w:color="auto"/>
              <w:left w:val="single" w:sz="4" w:space="0" w:color="auto"/>
              <w:bottom w:val="single" w:sz="4" w:space="0" w:color="auto"/>
              <w:right w:val="single" w:sz="4" w:space="0" w:color="auto"/>
            </w:tcBorders>
          </w:tcPr>
          <w:p w14:paraId="6F740305" w14:textId="77777777" w:rsidR="00A64C35" w:rsidRDefault="00A64C35"/>
        </w:tc>
      </w:tr>
      <w:tr w:rsidR="00A64C35" w14:paraId="372D8B19" w14:textId="77777777">
        <w:trPr>
          <w:trHeight w:val="223"/>
        </w:trPr>
        <w:tc>
          <w:tcPr>
            <w:tcW w:w="5245" w:type="dxa"/>
            <w:gridSpan w:val="2"/>
            <w:tcBorders>
              <w:top w:val="single" w:sz="4" w:space="0" w:color="auto"/>
              <w:left w:val="single" w:sz="4" w:space="0" w:color="auto"/>
              <w:bottom w:val="nil"/>
              <w:right w:val="single" w:sz="4" w:space="0" w:color="auto"/>
            </w:tcBorders>
          </w:tcPr>
          <w:p w14:paraId="5DA8FA45" w14:textId="77777777" w:rsidR="00A64C35" w:rsidRDefault="00000000">
            <w:r>
              <w:rPr>
                <w:szCs w:val="24"/>
                <w:lang w:eastAsia="lt-LT"/>
              </w:rPr>
              <w:t>Pareiškėjo buveinės adresas</w:t>
            </w:r>
          </w:p>
        </w:tc>
        <w:tc>
          <w:tcPr>
            <w:tcW w:w="4428" w:type="dxa"/>
            <w:tcBorders>
              <w:top w:val="single" w:sz="4" w:space="0" w:color="auto"/>
              <w:left w:val="single" w:sz="4" w:space="0" w:color="auto"/>
              <w:bottom w:val="single" w:sz="4" w:space="0" w:color="auto"/>
              <w:right w:val="single" w:sz="4" w:space="0" w:color="auto"/>
            </w:tcBorders>
          </w:tcPr>
          <w:p w14:paraId="36961843" w14:textId="77777777" w:rsidR="00A64C35" w:rsidRDefault="00000000">
            <w:r>
              <w:t xml:space="preserve">Telefono Nr. </w:t>
            </w:r>
          </w:p>
        </w:tc>
      </w:tr>
      <w:tr w:rsidR="00A64C35" w14:paraId="7E07CA44" w14:textId="77777777">
        <w:trPr>
          <w:trHeight w:val="223"/>
        </w:trPr>
        <w:tc>
          <w:tcPr>
            <w:tcW w:w="5245" w:type="dxa"/>
            <w:gridSpan w:val="2"/>
            <w:tcBorders>
              <w:top w:val="nil"/>
              <w:left w:val="single" w:sz="4" w:space="0" w:color="auto"/>
              <w:bottom w:val="single" w:sz="4" w:space="0" w:color="auto"/>
              <w:right w:val="single" w:sz="4" w:space="0" w:color="auto"/>
            </w:tcBorders>
          </w:tcPr>
          <w:p w14:paraId="693DFFDE" w14:textId="77777777" w:rsidR="00A64C35" w:rsidRDefault="00A64C35"/>
        </w:tc>
        <w:tc>
          <w:tcPr>
            <w:tcW w:w="4428" w:type="dxa"/>
            <w:tcBorders>
              <w:top w:val="single" w:sz="4" w:space="0" w:color="auto"/>
              <w:left w:val="single" w:sz="4" w:space="0" w:color="auto"/>
              <w:bottom w:val="single" w:sz="4" w:space="0" w:color="auto"/>
              <w:right w:val="single" w:sz="4" w:space="0" w:color="auto"/>
            </w:tcBorders>
          </w:tcPr>
          <w:p w14:paraId="0A8DD3EC" w14:textId="77777777" w:rsidR="00A64C35" w:rsidRDefault="00000000">
            <w:r>
              <w:t xml:space="preserve">El. paštas </w:t>
            </w:r>
          </w:p>
        </w:tc>
      </w:tr>
    </w:tbl>
    <w:p w14:paraId="0BE78220" w14:textId="77777777" w:rsidR="00A64C35" w:rsidRDefault="00A64C35">
      <w:pPr>
        <w:tabs>
          <w:tab w:val="left" w:pos="851"/>
          <w:tab w:val="left" w:pos="1418"/>
        </w:tabs>
        <w:ind w:left="851" w:hanging="851"/>
        <w:jc w:val="center"/>
        <w:rPr>
          <w:b/>
          <w:sz w:val="22"/>
          <w:szCs w:val="22"/>
          <w:shd w:val="clear" w:color="auto" w:fill="FFFFFF"/>
          <w:lang w:eastAsia="lt-LT"/>
        </w:rPr>
      </w:pPr>
    </w:p>
    <w:p w14:paraId="4B77BCFF" w14:textId="77777777" w:rsidR="00A64C35" w:rsidRDefault="00A64C35">
      <w:pPr>
        <w:tabs>
          <w:tab w:val="left" w:pos="851"/>
          <w:tab w:val="left" w:pos="1418"/>
        </w:tabs>
        <w:ind w:left="851" w:hanging="851"/>
        <w:jc w:val="center"/>
        <w:rPr>
          <w:b/>
          <w:sz w:val="22"/>
          <w:szCs w:val="22"/>
          <w:shd w:val="clear" w:color="auto" w:fill="FFFFFF"/>
          <w:lang w:eastAsia="lt-LT"/>
        </w:rPr>
      </w:pPr>
    </w:p>
    <w:p w14:paraId="4B9A6564" w14:textId="77777777" w:rsidR="00A64C35" w:rsidRDefault="00000000">
      <w:pPr>
        <w:jc w:val="center"/>
        <w:rPr>
          <w:b/>
          <w:bCs/>
          <w:szCs w:val="24"/>
          <w:lang w:eastAsia="lt-LT"/>
        </w:rPr>
      </w:pPr>
      <w:r>
        <w:rPr>
          <w:b/>
          <w:szCs w:val="24"/>
          <w:shd w:val="clear" w:color="auto" w:fill="FFFFFF"/>
          <w:lang w:eastAsia="lt-LT"/>
        </w:rPr>
        <w:t xml:space="preserve">II. </w:t>
      </w:r>
      <w:r>
        <w:rPr>
          <w:b/>
          <w:bCs/>
          <w:szCs w:val="24"/>
          <w:lang w:eastAsia="lt-LT"/>
        </w:rPr>
        <w:t>INFORMACIJA APIE FAKTIŠKAI NEGAUTAS LĖŠAS UŽ ATLYGINIMĄ UŽ UGDYMĄ DĖL VISAGINO SAVIVALDYBĖS TARYBOS SPRENDIMAIS PATVIRTINTŲ LENGVATŲ</w:t>
      </w:r>
    </w:p>
    <w:p w14:paraId="7D309699" w14:textId="77777777" w:rsidR="00A64C35" w:rsidRDefault="00A64C35">
      <w:pPr>
        <w:rPr>
          <w:sz w:val="10"/>
          <w:szCs w:val="10"/>
        </w:rPr>
      </w:pPr>
    </w:p>
    <w:p w14:paraId="4C0E73A7" w14:textId="77777777" w:rsidR="00A64C35" w:rsidRDefault="00000000">
      <w:pPr>
        <w:tabs>
          <w:tab w:val="left" w:pos="851"/>
        </w:tabs>
        <w:ind w:right="-28" w:firstLine="425"/>
        <w:jc w:val="both"/>
      </w:pPr>
      <w:r>
        <w:t>1.</w:t>
      </w:r>
      <w:r>
        <w:tab/>
      </w:r>
      <w:r>
        <w:rPr>
          <w:b/>
        </w:rPr>
        <w:t xml:space="preserve">PRAŠOMA </w:t>
      </w:r>
      <w:r>
        <w:t>kompensuoti ______________ Eur negautas pajamas dėl Visagino savivaldybės tarybos sprendimais nustatytų atlyginimo už ugdymą Įstaigose lengvatų už laikotarpį                    nuo 202_ m. ______________ d. iki 202_ m. _____________ d.</w:t>
      </w:r>
    </w:p>
    <w:p w14:paraId="6177A21C" w14:textId="77777777" w:rsidR="00A64C35" w:rsidRDefault="00A64C35">
      <w:pPr>
        <w:ind w:left="782" w:right="-28"/>
        <w:jc w:val="both"/>
      </w:pPr>
    </w:p>
    <w:p w14:paraId="45930136" w14:textId="77777777" w:rsidR="00A64C35" w:rsidRDefault="00000000">
      <w:pPr>
        <w:ind w:left="782" w:right="-28" w:hanging="357"/>
        <w:jc w:val="both"/>
      </w:pPr>
      <w:r>
        <w:t>2.</w:t>
      </w:r>
      <w:r>
        <w:tab/>
      </w:r>
      <w:r>
        <w:rPr>
          <w:szCs w:val="24"/>
          <w:lang w:eastAsia="lt-LT"/>
        </w:rPr>
        <w:t>Pareiškėjo informacija apie faktiškai negautas lėšas už atlyginimą už ugdymą:</w:t>
      </w:r>
    </w:p>
    <w:p w14:paraId="33A243D1" w14:textId="77777777" w:rsidR="00A64C35" w:rsidRDefault="00A64C35">
      <w:pPr>
        <w:tabs>
          <w:tab w:val="left" w:pos="0"/>
          <w:tab w:val="left" w:pos="1418"/>
          <w:tab w:val="left" w:pos="2268"/>
        </w:tabs>
        <w:ind w:left="720"/>
        <w:jc w:val="both"/>
        <w:rPr>
          <w:color w:val="FF0000"/>
          <w:szCs w:val="24"/>
          <w:lang w:eastAsia="lt-LT"/>
        </w:rPr>
      </w:pPr>
    </w:p>
    <w:tbl>
      <w:tblPr>
        <w:tblW w:w="967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8"/>
        <w:gridCol w:w="1072"/>
        <w:gridCol w:w="2654"/>
        <w:gridCol w:w="1798"/>
        <w:gridCol w:w="1261"/>
      </w:tblGrid>
      <w:tr w:rsidR="00A64C35" w14:paraId="77BEAF2A" w14:textId="77777777">
        <w:trPr>
          <w:trHeight w:val="102"/>
        </w:trPr>
        <w:tc>
          <w:tcPr>
            <w:tcW w:w="2938" w:type="dxa"/>
            <w:tcBorders>
              <w:top w:val="single" w:sz="4" w:space="0" w:color="auto"/>
              <w:left w:val="single" w:sz="4" w:space="0" w:color="auto"/>
              <w:bottom w:val="single" w:sz="4" w:space="0" w:color="auto"/>
              <w:right w:val="single" w:sz="4" w:space="0" w:color="auto"/>
            </w:tcBorders>
          </w:tcPr>
          <w:p w14:paraId="7310828A" w14:textId="77777777" w:rsidR="00A64C35" w:rsidRDefault="00000000">
            <w:r>
              <w:t>Būrelio/ugdymo programos pavadinimas</w:t>
            </w:r>
          </w:p>
        </w:tc>
        <w:tc>
          <w:tcPr>
            <w:tcW w:w="6735" w:type="dxa"/>
            <w:gridSpan w:val="4"/>
            <w:tcBorders>
              <w:top w:val="single" w:sz="4" w:space="0" w:color="auto"/>
              <w:left w:val="single" w:sz="4" w:space="0" w:color="auto"/>
              <w:bottom w:val="single" w:sz="4" w:space="0" w:color="auto"/>
              <w:right w:val="single" w:sz="4" w:space="0" w:color="auto"/>
            </w:tcBorders>
          </w:tcPr>
          <w:p w14:paraId="5B6CCB43" w14:textId="77777777" w:rsidR="00A64C35" w:rsidRDefault="00000000">
            <w:pPr>
              <w:jc w:val="center"/>
              <w:rPr>
                <w:i/>
                <w:iCs/>
                <w:sz w:val="22"/>
                <w:szCs w:val="22"/>
              </w:rPr>
            </w:pPr>
            <w:r>
              <w:rPr>
                <w:i/>
                <w:iCs/>
                <w:sz w:val="22"/>
                <w:szCs w:val="22"/>
                <w:lang w:eastAsia="lt-LT"/>
              </w:rPr>
              <w:t>Jeigu kelių būrelių/ugdymo programų patvirtintas vienodas atlyginimas už ugdymą, užrašomi visų šių būrelių/ugdymo programų pavadinimai iš karto</w:t>
            </w:r>
          </w:p>
        </w:tc>
      </w:tr>
      <w:tr w:rsidR="00A64C35" w14:paraId="53043BAF" w14:textId="77777777">
        <w:tc>
          <w:tcPr>
            <w:tcW w:w="2938" w:type="dxa"/>
            <w:tcBorders>
              <w:top w:val="single" w:sz="4" w:space="0" w:color="auto"/>
              <w:left w:val="single" w:sz="4" w:space="0" w:color="auto"/>
              <w:bottom w:val="single" w:sz="4" w:space="0" w:color="auto"/>
              <w:right w:val="single" w:sz="4" w:space="0" w:color="auto"/>
            </w:tcBorders>
          </w:tcPr>
          <w:p w14:paraId="6952D8B0" w14:textId="77777777" w:rsidR="00A64C35" w:rsidRDefault="00000000">
            <w:r>
              <w:t>Patvirtintas atlyginimo už ugdymą dydis, Eur/mėn.</w:t>
            </w:r>
          </w:p>
        </w:tc>
        <w:tc>
          <w:tcPr>
            <w:tcW w:w="6735" w:type="dxa"/>
            <w:gridSpan w:val="4"/>
            <w:tcBorders>
              <w:top w:val="single" w:sz="4" w:space="0" w:color="auto"/>
              <w:left w:val="single" w:sz="4" w:space="0" w:color="auto"/>
              <w:bottom w:val="single" w:sz="4" w:space="0" w:color="auto"/>
              <w:right w:val="single" w:sz="4" w:space="0" w:color="auto"/>
            </w:tcBorders>
          </w:tcPr>
          <w:p w14:paraId="2A4FD0A6" w14:textId="77777777" w:rsidR="00A64C35" w:rsidRDefault="00A64C35"/>
        </w:tc>
      </w:tr>
      <w:tr w:rsidR="00A64C35" w14:paraId="16754008" w14:textId="77777777">
        <w:tc>
          <w:tcPr>
            <w:tcW w:w="9673" w:type="dxa"/>
            <w:gridSpan w:val="5"/>
            <w:tcBorders>
              <w:top w:val="single" w:sz="4" w:space="0" w:color="auto"/>
              <w:left w:val="single" w:sz="4" w:space="0" w:color="auto"/>
              <w:bottom w:val="single" w:sz="4" w:space="0" w:color="auto"/>
              <w:right w:val="single" w:sz="4" w:space="0" w:color="auto"/>
            </w:tcBorders>
          </w:tcPr>
          <w:p w14:paraId="64727812" w14:textId="77777777" w:rsidR="00A64C35" w:rsidRDefault="00000000">
            <w:pPr>
              <w:rPr>
                <w:b/>
                <w:bCs/>
              </w:rPr>
            </w:pPr>
            <w:r>
              <w:rPr>
                <w:b/>
                <w:bCs/>
              </w:rPr>
              <w:t>Suteiktų lengvatų apskaičiavimas:</w:t>
            </w:r>
          </w:p>
        </w:tc>
      </w:tr>
      <w:tr w:rsidR="00A64C35" w14:paraId="7A10781F" w14:textId="77777777">
        <w:trPr>
          <w:trHeight w:val="251"/>
        </w:trPr>
        <w:tc>
          <w:tcPr>
            <w:tcW w:w="2938" w:type="dxa"/>
            <w:vMerge w:val="restart"/>
            <w:tcBorders>
              <w:top w:val="single" w:sz="4" w:space="0" w:color="auto"/>
              <w:left w:val="single" w:sz="4" w:space="0" w:color="auto"/>
              <w:right w:val="single" w:sz="4" w:space="0" w:color="auto"/>
            </w:tcBorders>
          </w:tcPr>
          <w:p w14:paraId="2B261F31" w14:textId="77777777" w:rsidR="00A64C35" w:rsidRDefault="00000000">
            <w:pPr>
              <w:jc w:val="center"/>
              <w:rPr>
                <w:sz w:val="20"/>
              </w:rPr>
            </w:pPr>
            <w:r>
              <w:rPr>
                <w:sz w:val="20"/>
              </w:rPr>
              <w:t>Visagino savivaldybės tarybos sprendimo, kuriuo patvirtinta lengvata, data, numeris ir punktas</w:t>
            </w:r>
          </w:p>
        </w:tc>
        <w:tc>
          <w:tcPr>
            <w:tcW w:w="1072" w:type="dxa"/>
            <w:vMerge w:val="restart"/>
            <w:tcBorders>
              <w:top w:val="single" w:sz="4" w:space="0" w:color="auto"/>
              <w:left w:val="single" w:sz="4" w:space="0" w:color="auto"/>
              <w:right w:val="single" w:sz="4" w:space="0" w:color="auto"/>
            </w:tcBorders>
          </w:tcPr>
          <w:p w14:paraId="70875BB0" w14:textId="77777777" w:rsidR="00A64C35" w:rsidRDefault="00000000">
            <w:pPr>
              <w:jc w:val="center"/>
              <w:rPr>
                <w:sz w:val="20"/>
              </w:rPr>
            </w:pPr>
            <w:r>
              <w:rPr>
                <w:sz w:val="20"/>
              </w:rPr>
              <w:t>Pritaikytas lengvatos procentas</w:t>
            </w:r>
          </w:p>
        </w:tc>
        <w:tc>
          <w:tcPr>
            <w:tcW w:w="5663" w:type="dxa"/>
            <w:gridSpan w:val="3"/>
            <w:tcBorders>
              <w:top w:val="single" w:sz="4" w:space="0" w:color="auto"/>
              <w:left w:val="single" w:sz="4" w:space="0" w:color="auto"/>
              <w:right w:val="single" w:sz="4" w:space="0" w:color="auto"/>
            </w:tcBorders>
          </w:tcPr>
          <w:p w14:paraId="13D55452" w14:textId="77777777" w:rsidR="00A64C35" w:rsidRDefault="00000000">
            <w:pPr>
              <w:tabs>
                <w:tab w:val="left" w:pos="195"/>
                <w:tab w:val="left" w:pos="1418"/>
              </w:tabs>
              <w:jc w:val="center"/>
              <w:rPr>
                <w:i/>
                <w:iCs/>
                <w:sz w:val="20"/>
                <w:lang w:eastAsia="lt-LT"/>
              </w:rPr>
            </w:pPr>
            <w:r>
              <w:rPr>
                <w:b/>
                <w:bCs/>
                <w:sz w:val="20"/>
              </w:rPr>
              <w:t>Mėnesio, per kurį buvo priskaičiuotos lengvatos, pavadinimas</w:t>
            </w:r>
            <w:r>
              <w:rPr>
                <w:i/>
                <w:iCs/>
                <w:sz w:val="20"/>
              </w:rPr>
              <w:t xml:space="preserve"> (įrašomas mėnesio pavadinimas)</w:t>
            </w:r>
          </w:p>
        </w:tc>
      </w:tr>
      <w:tr w:rsidR="00A64C35" w14:paraId="30E7550B" w14:textId="77777777">
        <w:trPr>
          <w:trHeight w:val="552"/>
        </w:trPr>
        <w:tc>
          <w:tcPr>
            <w:tcW w:w="2938" w:type="dxa"/>
            <w:vMerge/>
            <w:tcBorders>
              <w:left w:val="single" w:sz="4" w:space="0" w:color="auto"/>
              <w:bottom w:val="single" w:sz="4" w:space="0" w:color="auto"/>
              <w:right w:val="single" w:sz="4" w:space="0" w:color="auto"/>
            </w:tcBorders>
          </w:tcPr>
          <w:p w14:paraId="64DD2F27" w14:textId="77777777" w:rsidR="00A64C35" w:rsidRDefault="00A64C35"/>
        </w:tc>
        <w:tc>
          <w:tcPr>
            <w:tcW w:w="1072" w:type="dxa"/>
            <w:vMerge/>
            <w:tcBorders>
              <w:left w:val="single" w:sz="4" w:space="0" w:color="auto"/>
              <w:bottom w:val="single" w:sz="4" w:space="0" w:color="auto"/>
              <w:right w:val="single" w:sz="4" w:space="0" w:color="auto"/>
            </w:tcBorders>
          </w:tcPr>
          <w:p w14:paraId="1466C89B" w14:textId="77777777" w:rsidR="00A64C35" w:rsidRDefault="00A64C35">
            <w:pPr>
              <w:rPr>
                <w:sz w:val="20"/>
                <w:lang w:eastAsia="lt-LT"/>
              </w:rPr>
            </w:pPr>
          </w:p>
        </w:tc>
        <w:tc>
          <w:tcPr>
            <w:tcW w:w="2711" w:type="dxa"/>
            <w:tcBorders>
              <w:top w:val="single" w:sz="4" w:space="0" w:color="auto"/>
              <w:left w:val="single" w:sz="4" w:space="0" w:color="auto"/>
              <w:bottom w:val="single" w:sz="4" w:space="0" w:color="auto"/>
              <w:right w:val="single" w:sz="4" w:space="0" w:color="auto"/>
            </w:tcBorders>
          </w:tcPr>
          <w:p w14:paraId="462AA931" w14:textId="77777777" w:rsidR="00A64C35" w:rsidRDefault="00000000">
            <w:pPr>
              <w:jc w:val="center"/>
              <w:rPr>
                <w:sz w:val="20"/>
                <w:lang w:eastAsia="lt-LT"/>
              </w:rPr>
            </w:pPr>
            <w:r>
              <w:rPr>
                <w:sz w:val="20"/>
                <w:lang w:eastAsia="lt-LT"/>
              </w:rPr>
              <w:t>Mokinių, lankančių būrelį/ugdymo programą, skaičius (pagal Mokinių registro duomenys)</w:t>
            </w:r>
          </w:p>
        </w:tc>
        <w:tc>
          <w:tcPr>
            <w:tcW w:w="1833" w:type="dxa"/>
            <w:tcBorders>
              <w:top w:val="single" w:sz="4" w:space="0" w:color="auto"/>
              <w:left w:val="single" w:sz="4" w:space="0" w:color="auto"/>
              <w:bottom w:val="single" w:sz="4" w:space="0" w:color="auto"/>
              <w:right w:val="single" w:sz="4" w:space="0" w:color="auto"/>
            </w:tcBorders>
          </w:tcPr>
          <w:p w14:paraId="6DA99032" w14:textId="77777777" w:rsidR="00A64C35" w:rsidRDefault="00000000">
            <w:pPr>
              <w:tabs>
                <w:tab w:val="left" w:pos="505"/>
                <w:tab w:val="left" w:pos="1418"/>
              </w:tabs>
              <w:jc w:val="center"/>
              <w:rPr>
                <w:sz w:val="20"/>
                <w:lang w:eastAsia="lt-LT"/>
              </w:rPr>
            </w:pPr>
            <w:r>
              <w:rPr>
                <w:sz w:val="20"/>
                <w:lang w:eastAsia="lt-LT"/>
              </w:rPr>
              <w:t>Mokinių, kuriems buvo suteiktos lengvatos, skaičius</w:t>
            </w:r>
          </w:p>
        </w:tc>
        <w:tc>
          <w:tcPr>
            <w:tcW w:w="1119" w:type="dxa"/>
            <w:tcBorders>
              <w:top w:val="single" w:sz="4" w:space="0" w:color="auto"/>
              <w:left w:val="single" w:sz="4" w:space="0" w:color="auto"/>
              <w:bottom w:val="single" w:sz="4" w:space="0" w:color="auto"/>
              <w:right w:val="single" w:sz="4" w:space="0" w:color="auto"/>
            </w:tcBorders>
          </w:tcPr>
          <w:p w14:paraId="1D0DAE60" w14:textId="77777777" w:rsidR="00A64C35" w:rsidRDefault="00000000">
            <w:pPr>
              <w:jc w:val="center"/>
            </w:pPr>
            <w:r>
              <w:rPr>
                <w:sz w:val="20"/>
                <w:lang w:eastAsia="lt-LT"/>
              </w:rPr>
              <w:t>Priskaičiuota lengvatų suma, Eur</w:t>
            </w:r>
          </w:p>
        </w:tc>
      </w:tr>
      <w:tr w:rsidR="00A64C35" w14:paraId="089BAEF5" w14:textId="77777777">
        <w:tc>
          <w:tcPr>
            <w:tcW w:w="2938" w:type="dxa"/>
            <w:tcBorders>
              <w:top w:val="single" w:sz="4" w:space="0" w:color="auto"/>
              <w:left w:val="single" w:sz="4" w:space="0" w:color="auto"/>
              <w:bottom w:val="single" w:sz="4" w:space="0" w:color="auto"/>
              <w:right w:val="single" w:sz="4" w:space="0" w:color="auto"/>
            </w:tcBorders>
          </w:tcPr>
          <w:p w14:paraId="35B65B5E" w14:textId="77777777" w:rsidR="00A64C35" w:rsidRDefault="00000000">
            <w:pPr>
              <w:ind w:left="68" w:hanging="68"/>
            </w:pPr>
            <w:r>
              <w:t>1.</w:t>
            </w:r>
            <w:r>
              <w:tab/>
            </w:r>
          </w:p>
        </w:tc>
        <w:tc>
          <w:tcPr>
            <w:tcW w:w="1072" w:type="dxa"/>
            <w:tcBorders>
              <w:top w:val="single" w:sz="4" w:space="0" w:color="auto"/>
              <w:left w:val="single" w:sz="4" w:space="0" w:color="auto"/>
              <w:bottom w:val="single" w:sz="4" w:space="0" w:color="auto"/>
              <w:right w:val="single" w:sz="4" w:space="0" w:color="auto"/>
            </w:tcBorders>
          </w:tcPr>
          <w:p w14:paraId="2FDBECDB" w14:textId="77777777" w:rsidR="00A64C35" w:rsidRDefault="00A64C35"/>
        </w:tc>
        <w:tc>
          <w:tcPr>
            <w:tcW w:w="2711" w:type="dxa"/>
            <w:vMerge w:val="restart"/>
            <w:tcBorders>
              <w:top w:val="single" w:sz="4" w:space="0" w:color="auto"/>
              <w:left w:val="single" w:sz="4" w:space="0" w:color="auto"/>
              <w:right w:val="single" w:sz="4" w:space="0" w:color="auto"/>
            </w:tcBorders>
          </w:tcPr>
          <w:p w14:paraId="231A60E2" w14:textId="77777777" w:rsidR="00A64C35" w:rsidRDefault="00A64C35"/>
        </w:tc>
        <w:tc>
          <w:tcPr>
            <w:tcW w:w="1833" w:type="dxa"/>
            <w:tcBorders>
              <w:top w:val="single" w:sz="4" w:space="0" w:color="auto"/>
              <w:left w:val="single" w:sz="4" w:space="0" w:color="auto"/>
              <w:bottom w:val="single" w:sz="4" w:space="0" w:color="auto"/>
              <w:right w:val="single" w:sz="4" w:space="0" w:color="auto"/>
            </w:tcBorders>
          </w:tcPr>
          <w:p w14:paraId="460370FA" w14:textId="77777777" w:rsidR="00A64C35" w:rsidRDefault="00A64C35"/>
        </w:tc>
        <w:tc>
          <w:tcPr>
            <w:tcW w:w="1119" w:type="dxa"/>
            <w:tcBorders>
              <w:top w:val="single" w:sz="4" w:space="0" w:color="auto"/>
              <w:left w:val="single" w:sz="4" w:space="0" w:color="auto"/>
              <w:bottom w:val="single" w:sz="4" w:space="0" w:color="auto"/>
              <w:right w:val="single" w:sz="4" w:space="0" w:color="auto"/>
            </w:tcBorders>
          </w:tcPr>
          <w:p w14:paraId="0D120D7A" w14:textId="77777777" w:rsidR="00A64C35" w:rsidRDefault="00A64C35"/>
        </w:tc>
      </w:tr>
      <w:tr w:rsidR="00A64C35" w14:paraId="0396E420" w14:textId="77777777">
        <w:tc>
          <w:tcPr>
            <w:tcW w:w="2938" w:type="dxa"/>
            <w:tcBorders>
              <w:top w:val="single" w:sz="4" w:space="0" w:color="auto"/>
              <w:left w:val="single" w:sz="4" w:space="0" w:color="auto"/>
              <w:bottom w:val="single" w:sz="4" w:space="0" w:color="auto"/>
              <w:right w:val="single" w:sz="4" w:space="0" w:color="auto"/>
            </w:tcBorders>
          </w:tcPr>
          <w:p w14:paraId="579391DE" w14:textId="77777777" w:rsidR="00A64C35" w:rsidRDefault="00000000">
            <w:pPr>
              <w:ind w:left="68" w:hanging="68"/>
            </w:pPr>
            <w:r>
              <w:t>2.</w:t>
            </w:r>
            <w:r>
              <w:tab/>
            </w:r>
          </w:p>
        </w:tc>
        <w:tc>
          <w:tcPr>
            <w:tcW w:w="1072" w:type="dxa"/>
            <w:tcBorders>
              <w:top w:val="single" w:sz="4" w:space="0" w:color="auto"/>
              <w:left w:val="single" w:sz="4" w:space="0" w:color="auto"/>
              <w:bottom w:val="single" w:sz="4" w:space="0" w:color="auto"/>
              <w:right w:val="single" w:sz="4" w:space="0" w:color="auto"/>
            </w:tcBorders>
          </w:tcPr>
          <w:p w14:paraId="534FD993" w14:textId="77777777" w:rsidR="00A64C35" w:rsidRDefault="00A64C35"/>
        </w:tc>
        <w:tc>
          <w:tcPr>
            <w:tcW w:w="2711" w:type="dxa"/>
            <w:vMerge/>
            <w:tcBorders>
              <w:left w:val="single" w:sz="4" w:space="0" w:color="auto"/>
              <w:right w:val="single" w:sz="4" w:space="0" w:color="auto"/>
            </w:tcBorders>
          </w:tcPr>
          <w:p w14:paraId="395AB3C5" w14:textId="77777777" w:rsidR="00A64C35" w:rsidRDefault="00A64C35"/>
        </w:tc>
        <w:tc>
          <w:tcPr>
            <w:tcW w:w="1833" w:type="dxa"/>
            <w:tcBorders>
              <w:top w:val="single" w:sz="4" w:space="0" w:color="auto"/>
              <w:left w:val="single" w:sz="4" w:space="0" w:color="auto"/>
              <w:bottom w:val="single" w:sz="4" w:space="0" w:color="auto"/>
              <w:right w:val="single" w:sz="4" w:space="0" w:color="auto"/>
            </w:tcBorders>
          </w:tcPr>
          <w:p w14:paraId="67AF5E76" w14:textId="77777777" w:rsidR="00A64C35" w:rsidRDefault="00A64C35"/>
        </w:tc>
        <w:tc>
          <w:tcPr>
            <w:tcW w:w="1119" w:type="dxa"/>
            <w:tcBorders>
              <w:top w:val="single" w:sz="4" w:space="0" w:color="auto"/>
              <w:left w:val="single" w:sz="4" w:space="0" w:color="auto"/>
              <w:bottom w:val="single" w:sz="4" w:space="0" w:color="auto"/>
              <w:right w:val="single" w:sz="4" w:space="0" w:color="auto"/>
            </w:tcBorders>
          </w:tcPr>
          <w:p w14:paraId="4DC7C329" w14:textId="77777777" w:rsidR="00A64C35" w:rsidRDefault="00A64C35"/>
        </w:tc>
      </w:tr>
      <w:tr w:rsidR="00A64C35" w14:paraId="3D72C569" w14:textId="77777777">
        <w:tc>
          <w:tcPr>
            <w:tcW w:w="2938" w:type="dxa"/>
            <w:tcBorders>
              <w:top w:val="single" w:sz="4" w:space="0" w:color="auto"/>
              <w:left w:val="single" w:sz="4" w:space="0" w:color="auto"/>
              <w:bottom w:val="single" w:sz="4" w:space="0" w:color="auto"/>
              <w:right w:val="single" w:sz="4" w:space="0" w:color="auto"/>
            </w:tcBorders>
          </w:tcPr>
          <w:p w14:paraId="4EBA4623" w14:textId="77777777" w:rsidR="00A64C35" w:rsidRDefault="00000000">
            <w:pPr>
              <w:ind w:left="68" w:hanging="68"/>
            </w:pPr>
            <w:r>
              <w:t>3.</w:t>
            </w:r>
            <w:r>
              <w:tab/>
            </w:r>
          </w:p>
        </w:tc>
        <w:tc>
          <w:tcPr>
            <w:tcW w:w="1072" w:type="dxa"/>
            <w:tcBorders>
              <w:top w:val="single" w:sz="4" w:space="0" w:color="auto"/>
              <w:left w:val="single" w:sz="4" w:space="0" w:color="auto"/>
              <w:bottom w:val="single" w:sz="4" w:space="0" w:color="auto"/>
              <w:right w:val="single" w:sz="4" w:space="0" w:color="auto"/>
            </w:tcBorders>
          </w:tcPr>
          <w:p w14:paraId="5B21947D" w14:textId="77777777" w:rsidR="00A64C35" w:rsidRDefault="00A64C35"/>
        </w:tc>
        <w:tc>
          <w:tcPr>
            <w:tcW w:w="2711" w:type="dxa"/>
            <w:vMerge/>
            <w:tcBorders>
              <w:left w:val="single" w:sz="4" w:space="0" w:color="auto"/>
              <w:right w:val="single" w:sz="4" w:space="0" w:color="auto"/>
            </w:tcBorders>
          </w:tcPr>
          <w:p w14:paraId="324A6F34" w14:textId="77777777" w:rsidR="00A64C35" w:rsidRDefault="00A64C35"/>
        </w:tc>
        <w:tc>
          <w:tcPr>
            <w:tcW w:w="1833" w:type="dxa"/>
            <w:tcBorders>
              <w:top w:val="single" w:sz="4" w:space="0" w:color="auto"/>
              <w:left w:val="single" w:sz="4" w:space="0" w:color="auto"/>
              <w:bottom w:val="single" w:sz="4" w:space="0" w:color="auto"/>
              <w:right w:val="single" w:sz="4" w:space="0" w:color="auto"/>
            </w:tcBorders>
          </w:tcPr>
          <w:p w14:paraId="6C98F807" w14:textId="77777777" w:rsidR="00A64C35" w:rsidRDefault="00A64C35"/>
        </w:tc>
        <w:tc>
          <w:tcPr>
            <w:tcW w:w="1119" w:type="dxa"/>
            <w:tcBorders>
              <w:top w:val="single" w:sz="4" w:space="0" w:color="auto"/>
              <w:left w:val="single" w:sz="4" w:space="0" w:color="auto"/>
              <w:bottom w:val="single" w:sz="4" w:space="0" w:color="auto"/>
              <w:right w:val="single" w:sz="4" w:space="0" w:color="auto"/>
            </w:tcBorders>
          </w:tcPr>
          <w:p w14:paraId="43701217" w14:textId="77777777" w:rsidR="00A64C35" w:rsidRDefault="00A64C35"/>
        </w:tc>
      </w:tr>
      <w:tr w:rsidR="00A64C35" w14:paraId="6B30C0BB" w14:textId="77777777">
        <w:tc>
          <w:tcPr>
            <w:tcW w:w="2938" w:type="dxa"/>
            <w:tcBorders>
              <w:top w:val="single" w:sz="4" w:space="0" w:color="auto"/>
              <w:left w:val="single" w:sz="4" w:space="0" w:color="auto"/>
              <w:bottom w:val="single" w:sz="4" w:space="0" w:color="auto"/>
              <w:right w:val="single" w:sz="4" w:space="0" w:color="auto"/>
            </w:tcBorders>
          </w:tcPr>
          <w:p w14:paraId="770C2ACD" w14:textId="77777777" w:rsidR="00A64C35" w:rsidRDefault="00000000">
            <w:r>
              <w:t>4.</w:t>
            </w:r>
          </w:p>
        </w:tc>
        <w:tc>
          <w:tcPr>
            <w:tcW w:w="1072" w:type="dxa"/>
            <w:tcBorders>
              <w:top w:val="single" w:sz="4" w:space="0" w:color="auto"/>
              <w:left w:val="single" w:sz="4" w:space="0" w:color="auto"/>
              <w:bottom w:val="single" w:sz="4" w:space="0" w:color="auto"/>
              <w:right w:val="single" w:sz="4" w:space="0" w:color="auto"/>
            </w:tcBorders>
          </w:tcPr>
          <w:p w14:paraId="28D2FCA0" w14:textId="77777777" w:rsidR="00A64C35" w:rsidRDefault="00A64C35"/>
        </w:tc>
        <w:tc>
          <w:tcPr>
            <w:tcW w:w="2711" w:type="dxa"/>
            <w:vMerge/>
            <w:tcBorders>
              <w:left w:val="single" w:sz="4" w:space="0" w:color="auto"/>
              <w:right w:val="single" w:sz="4" w:space="0" w:color="auto"/>
            </w:tcBorders>
          </w:tcPr>
          <w:p w14:paraId="41324D3B" w14:textId="77777777" w:rsidR="00A64C35" w:rsidRDefault="00A64C35"/>
        </w:tc>
        <w:tc>
          <w:tcPr>
            <w:tcW w:w="1833" w:type="dxa"/>
            <w:tcBorders>
              <w:top w:val="single" w:sz="4" w:space="0" w:color="auto"/>
              <w:left w:val="single" w:sz="4" w:space="0" w:color="auto"/>
              <w:bottom w:val="single" w:sz="4" w:space="0" w:color="auto"/>
              <w:right w:val="single" w:sz="4" w:space="0" w:color="auto"/>
            </w:tcBorders>
          </w:tcPr>
          <w:p w14:paraId="41C9B8BC" w14:textId="77777777" w:rsidR="00A64C35" w:rsidRDefault="00A64C35"/>
        </w:tc>
        <w:tc>
          <w:tcPr>
            <w:tcW w:w="1119" w:type="dxa"/>
            <w:tcBorders>
              <w:top w:val="single" w:sz="4" w:space="0" w:color="auto"/>
              <w:left w:val="single" w:sz="4" w:space="0" w:color="auto"/>
              <w:bottom w:val="single" w:sz="4" w:space="0" w:color="auto"/>
              <w:right w:val="single" w:sz="4" w:space="0" w:color="auto"/>
            </w:tcBorders>
          </w:tcPr>
          <w:p w14:paraId="72C0D824" w14:textId="77777777" w:rsidR="00A64C35" w:rsidRDefault="00A64C35"/>
        </w:tc>
      </w:tr>
      <w:tr w:rsidR="00A64C35" w14:paraId="73E35A8A" w14:textId="77777777">
        <w:tc>
          <w:tcPr>
            <w:tcW w:w="2938" w:type="dxa"/>
            <w:tcBorders>
              <w:top w:val="single" w:sz="4" w:space="0" w:color="auto"/>
              <w:left w:val="single" w:sz="4" w:space="0" w:color="auto"/>
              <w:bottom w:val="single" w:sz="4" w:space="0" w:color="auto"/>
              <w:right w:val="single" w:sz="4" w:space="0" w:color="auto"/>
            </w:tcBorders>
          </w:tcPr>
          <w:p w14:paraId="485EB640" w14:textId="77777777" w:rsidR="00A64C35" w:rsidRDefault="00000000">
            <w:r>
              <w:t xml:space="preserve">....... </w:t>
            </w:r>
            <w:r>
              <w:rPr>
                <w:sz w:val="22"/>
                <w:szCs w:val="22"/>
              </w:rPr>
              <w:t>(</w:t>
            </w:r>
            <w:r>
              <w:rPr>
                <w:i/>
                <w:iCs/>
                <w:sz w:val="22"/>
                <w:szCs w:val="22"/>
              </w:rPr>
              <w:t>įrašoma pagal poreikį</w:t>
            </w:r>
            <w:r>
              <w:rPr>
                <w:sz w:val="22"/>
                <w:szCs w:val="22"/>
              </w:rPr>
              <w:t>)</w:t>
            </w:r>
          </w:p>
        </w:tc>
        <w:tc>
          <w:tcPr>
            <w:tcW w:w="1072" w:type="dxa"/>
            <w:tcBorders>
              <w:top w:val="single" w:sz="4" w:space="0" w:color="auto"/>
              <w:left w:val="single" w:sz="4" w:space="0" w:color="auto"/>
              <w:bottom w:val="single" w:sz="4" w:space="0" w:color="auto"/>
              <w:right w:val="single" w:sz="4" w:space="0" w:color="auto"/>
            </w:tcBorders>
          </w:tcPr>
          <w:p w14:paraId="748299E0" w14:textId="77777777" w:rsidR="00A64C35" w:rsidRDefault="00A64C35"/>
        </w:tc>
        <w:tc>
          <w:tcPr>
            <w:tcW w:w="2711" w:type="dxa"/>
            <w:vMerge/>
            <w:tcBorders>
              <w:left w:val="single" w:sz="4" w:space="0" w:color="auto"/>
              <w:right w:val="single" w:sz="4" w:space="0" w:color="auto"/>
            </w:tcBorders>
          </w:tcPr>
          <w:p w14:paraId="51562467" w14:textId="77777777" w:rsidR="00A64C35" w:rsidRDefault="00A64C35"/>
        </w:tc>
        <w:tc>
          <w:tcPr>
            <w:tcW w:w="1833" w:type="dxa"/>
            <w:tcBorders>
              <w:top w:val="single" w:sz="4" w:space="0" w:color="auto"/>
              <w:left w:val="single" w:sz="4" w:space="0" w:color="auto"/>
              <w:bottom w:val="single" w:sz="4" w:space="0" w:color="auto"/>
              <w:right w:val="single" w:sz="4" w:space="0" w:color="auto"/>
            </w:tcBorders>
          </w:tcPr>
          <w:p w14:paraId="70BF7156" w14:textId="77777777" w:rsidR="00A64C35" w:rsidRDefault="00A64C35"/>
        </w:tc>
        <w:tc>
          <w:tcPr>
            <w:tcW w:w="1119" w:type="dxa"/>
            <w:tcBorders>
              <w:top w:val="single" w:sz="4" w:space="0" w:color="auto"/>
              <w:left w:val="single" w:sz="4" w:space="0" w:color="auto"/>
              <w:bottom w:val="single" w:sz="4" w:space="0" w:color="auto"/>
              <w:right w:val="single" w:sz="4" w:space="0" w:color="auto"/>
            </w:tcBorders>
          </w:tcPr>
          <w:p w14:paraId="7B6BDBFC" w14:textId="77777777" w:rsidR="00A64C35" w:rsidRDefault="00A64C35"/>
        </w:tc>
      </w:tr>
      <w:tr w:rsidR="00A64C35" w14:paraId="6F0A016D" w14:textId="77777777">
        <w:tc>
          <w:tcPr>
            <w:tcW w:w="2938" w:type="dxa"/>
            <w:tcBorders>
              <w:top w:val="single" w:sz="4" w:space="0" w:color="auto"/>
              <w:left w:val="single" w:sz="4" w:space="0" w:color="auto"/>
              <w:bottom w:val="single" w:sz="4" w:space="0" w:color="auto"/>
              <w:right w:val="single" w:sz="4" w:space="0" w:color="auto"/>
            </w:tcBorders>
          </w:tcPr>
          <w:p w14:paraId="7415540B" w14:textId="77777777" w:rsidR="00A64C35" w:rsidRDefault="00000000">
            <w:pPr>
              <w:jc w:val="center"/>
              <w:rPr>
                <w:b/>
                <w:bCs/>
              </w:rPr>
            </w:pPr>
            <w:r>
              <w:rPr>
                <w:b/>
                <w:bCs/>
              </w:rPr>
              <w:t>Iš viso per ............. mėn.</w:t>
            </w:r>
          </w:p>
        </w:tc>
        <w:tc>
          <w:tcPr>
            <w:tcW w:w="1072" w:type="dxa"/>
            <w:tcBorders>
              <w:top w:val="single" w:sz="4" w:space="0" w:color="auto"/>
              <w:left w:val="single" w:sz="4" w:space="0" w:color="auto"/>
              <w:bottom w:val="single" w:sz="4" w:space="0" w:color="auto"/>
              <w:right w:val="single" w:sz="4" w:space="0" w:color="auto"/>
            </w:tcBorders>
          </w:tcPr>
          <w:p w14:paraId="71462A32" w14:textId="77777777" w:rsidR="00A64C35" w:rsidRDefault="00000000">
            <w:pPr>
              <w:jc w:val="center"/>
              <w:rPr>
                <w:b/>
                <w:bCs/>
              </w:rPr>
            </w:pPr>
            <w:r>
              <w:rPr>
                <w:b/>
                <w:bCs/>
              </w:rPr>
              <w:t>x</w:t>
            </w:r>
          </w:p>
        </w:tc>
        <w:tc>
          <w:tcPr>
            <w:tcW w:w="2711" w:type="dxa"/>
            <w:tcBorders>
              <w:left w:val="single" w:sz="4" w:space="0" w:color="auto"/>
              <w:bottom w:val="single" w:sz="4" w:space="0" w:color="auto"/>
              <w:right w:val="single" w:sz="4" w:space="0" w:color="auto"/>
            </w:tcBorders>
          </w:tcPr>
          <w:p w14:paraId="2BCDB847" w14:textId="77777777" w:rsidR="00A64C35" w:rsidRDefault="00A64C35">
            <w:pPr>
              <w:rPr>
                <w:b/>
                <w:bCs/>
              </w:rPr>
            </w:pPr>
          </w:p>
        </w:tc>
        <w:tc>
          <w:tcPr>
            <w:tcW w:w="1833" w:type="dxa"/>
            <w:tcBorders>
              <w:top w:val="single" w:sz="4" w:space="0" w:color="auto"/>
              <w:left w:val="single" w:sz="4" w:space="0" w:color="auto"/>
              <w:bottom w:val="single" w:sz="4" w:space="0" w:color="auto"/>
              <w:right w:val="single" w:sz="4" w:space="0" w:color="auto"/>
            </w:tcBorders>
          </w:tcPr>
          <w:p w14:paraId="0E2335DE" w14:textId="77777777" w:rsidR="00A64C35" w:rsidRDefault="00A64C35">
            <w:pPr>
              <w:rPr>
                <w:b/>
                <w:bCs/>
              </w:rPr>
            </w:pPr>
          </w:p>
        </w:tc>
        <w:tc>
          <w:tcPr>
            <w:tcW w:w="1119" w:type="dxa"/>
            <w:tcBorders>
              <w:top w:val="single" w:sz="4" w:space="0" w:color="auto"/>
              <w:left w:val="single" w:sz="4" w:space="0" w:color="auto"/>
              <w:bottom w:val="single" w:sz="4" w:space="0" w:color="auto"/>
              <w:right w:val="single" w:sz="4" w:space="0" w:color="auto"/>
            </w:tcBorders>
          </w:tcPr>
          <w:p w14:paraId="77D6305B" w14:textId="77777777" w:rsidR="00A64C35" w:rsidRDefault="00A64C35">
            <w:pPr>
              <w:rPr>
                <w:b/>
                <w:bCs/>
              </w:rPr>
            </w:pPr>
          </w:p>
        </w:tc>
      </w:tr>
    </w:tbl>
    <w:p w14:paraId="6DE5A1DD" w14:textId="77777777" w:rsidR="00A64C35" w:rsidRDefault="00A64C35">
      <w:pPr>
        <w:rPr>
          <w:sz w:val="10"/>
          <w:szCs w:val="10"/>
        </w:rPr>
      </w:pPr>
    </w:p>
    <w:p w14:paraId="1D7F9173" w14:textId="77777777" w:rsidR="00A64C35" w:rsidRDefault="00A64C35">
      <w:pPr>
        <w:tabs>
          <w:tab w:val="left" w:pos="851"/>
          <w:tab w:val="left" w:pos="1418"/>
        </w:tabs>
        <w:ind w:firstLine="142"/>
        <w:rPr>
          <w:sz w:val="20"/>
          <w:lang w:eastAsia="lt-LT"/>
        </w:rPr>
      </w:pPr>
    </w:p>
    <w:tbl>
      <w:tblPr>
        <w:tblW w:w="953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11"/>
        <w:gridCol w:w="1134"/>
        <w:gridCol w:w="2652"/>
        <w:gridCol w:w="1600"/>
        <w:gridCol w:w="1134"/>
      </w:tblGrid>
      <w:tr w:rsidR="00A64C35" w14:paraId="7E4D1F94" w14:textId="77777777">
        <w:trPr>
          <w:trHeight w:val="251"/>
        </w:trPr>
        <w:tc>
          <w:tcPr>
            <w:tcW w:w="3011" w:type="dxa"/>
            <w:vMerge w:val="restart"/>
            <w:tcBorders>
              <w:top w:val="single" w:sz="4" w:space="0" w:color="auto"/>
              <w:left w:val="single" w:sz="4" w:space="0" w:color="auto"/>
              <w:right w:val="single" w:sz="4" w:space="0" w:color="auto"/>
            </w:tcBorders>
          </w:tcPr>
          <w:p w14:paraId="41FBAD7D" w14:textId="77777777" w:rsidR="00A64C35" w:rsidRDefault="00000000">
            <w:pPr>
              <w:jc w:val="center"/>
              <w:rPr>
                <w:sz w:val="20"/>
              </w:rPr>
            </w:pPr>
            <w:r>
              <w:rPr>
                <w:sz w:val="20"/>
              </w:rPr>
              <w:lastRenderedPageBreak/>
              <w:t>Visagino savivaldybės tarybos sprendimo, kuriuo patvirtinta lengvata, data, numeris ir punktas</w:t>
            </w:r>
          </w:p>
        </w:tc>
        <w:tc>
          <w:tcPr>
            <w:tcW w:w="1134" w:type="dxa"/>
            <w:vMerge w:val="restart"/>
            <w:tcBorders>
              <w:top w:val="single" w:sz="4" w:space="0" w:color="auto"/>
              <w:left w:val="single" w:sz="4" w:space="0" w:color="auto"/>
              <w:right w:val="single" w:sz="4" w:space="0" w:color="auto"/>
            </w:tcBorders>
          </w:tcPr>
          <w:p w14:paraId="6F3B5D8A" w14:textId="77777777" w:rsidR="00A64C35" w:rsidRDefault="00000000">
            <w:pPr>
              <w:jc w:val="center"/>
              <w:rPr>
                <w:sz w:val="20"/>
              </w:rPr>
            </w:pPr>
            <w:r>
              <w:rPr>
                <w:sz w:val="20"/>
              </w:rPr>
              <w:t>Pritaikytas lengvatos procentas</w:t>
            </w:r>
          </w:p>
        </w:tc>
        <w:tc>
          <w:tcPr>
            <w:tcW w:w="5386" w:type="dxa"/>
            <w:gridSpan w:val="3"/>
            <w:tcBorders>
              <w:top w:val="single" w:sz="4" w:space="0" w:color="auto"/>
              <w:left w:val="single" w:sz="4" w:space="0" w:color="auto"/>
              <w:right w:val="single" w:sz="4" w:space="0" w:color="auto"/>
            </w:tcBorders>
          </w:tcPr>
          <w:p w14:paraId="53805BC3" w14:textId="77777777" w:rsidR="00A64C35" w:rsidRDefault="00000000">
            <w:pPr>
              <w:tabs>
                <w:tab w:val="left" w:pos="195"/>
                <w:tab w:val="left" w:pos="1418"/>
              </w:tabs>
              <w:jc w:val="center"/>
              <w:rPr>
                <w:i/>
                <w:iCs/>
                <w:sz w:val="20"/>
                <w:lang w:eastAsia="lt-LT"/>
              </w:rPr>
            </w:pPr>
            <w:r>
              <w:rPr>
                <w:b/>
                <w:bCs/>
                <w:sz w:val="20"/>
              </w:rPr>
              <w:t xml:space="preserve">Mėnesio, per kurį buvo priskaičiuotos lengvatos, pavadinimas </w:t>
            </w:r>
            <w:r>
              <w:rPr>
                <w:i/>
                <w:iCs/>
                <w:sz w:val="20"/>
              </w:rPr>
              <w:t>(įrašomas mėnesio pavadinimas)</w:t>
            </w:r>
          </w:p>
        </w:tc>
      </w:tr>
      <w:tr w:rsidR="00A64C35" w14:paraId="6E67ACDA" w14:textId="77777777">
        <w:trPr>
          <w:trHeight w:val="552"/>
        </w:trPr>
        <w:tc>
          <w:tcPr>
            <w:tcW w:w="3011" w:type="dxa"/>
            <w:vMerge/>
            <w:tcBorders>
              <w:left w:val="single" w:sz="4" w:space="0" w:color="auto"/>
              <w:bottom w:val="single" w:sz="4" w:space="0" w:color="auto"/>
              <w:right w:val="single" w:sz="4" w:space="0" w:color="auto"/>
            </w:tcBorders>
          </w:tcPr>
          <w:p w14:paraId="6FC16580" w14:textId="77777777" w:rsidR="00A64C35" w:rsidRDefault="00A64C35"/>
        </w:tc>
        <w:tc>
          <w:tcPr>
            <w:tcW w:w="1134" w:type="dxa"/>
            <w:vMerge/>
            <w:tcBorders>
              <w:left w:val="single" w:sz="4" w:space="0" w:color="auto"/>
              <w:bottom w:val="single" w:sz="4" w:space="0" w:color="auto"/>
              <w:right w:val="single" w:sz="4" w:space="0" w:color="auto"/>
            </w:tcBorders>
          </w:tcPr>
          <w:p w14:paraId="695FDFB3" w14:textId="77777777" w:rsidR="00A64C35" w:rsidRDefault="00A64C35">
            <w:pPr>
              <w:rPr>
                <w:sz w:val="20"/>
                <w:lang w:eastAsia="lt-LT"/>
              </w:rPr>
            </w:pPr>
          </w:p>
        </w:tc>
        <w:tc>
          <w:tcPr>
            <w:tcW w:w="2652" w:type="dxa"/>
            <w:tcBorders>
              <w:top w:val="single" w:sz="4" w:space="0" w:color="auto"/>
              <w:left w:val="single" w:sz="4" w:space="0" w:color="auto"/>
              <w:bottom w:val="single" w:sz="4" w:space="0" w:color="auto"/>
              <w:right w:val="single" w:sz="4" w:space="0" w:color="auto"/>
            </w:tcBorders>
          </w:tcPr>
          <w:p w14:paraId="1E15CE24" w14:textId="77777777" w:rsidR="00A64C35" w:rsidRDefault="00000000">
            <w:pPr>
              <w:jc w:val="center"/>
              <w:rPr>
                <w:sz w:val="20"/>
                <w:lang w:eastAsia="lt-LT"/>
              </w:rPr>
            </w:pPr>
            <w:r>
              <w:rPr>
                <w:sz w:val="20"/>
                <w:lang w:eastAsia="lt-LT"/>
              </w:rPr>
              <w:t>Mokinių, lankančių būrelį/ugdymo programą, skaičius (pagal Mokinių registro duomenys)</w:t>
            </w:r>
          </w:p>
        </w:tc>
        <w:tc>
          <w:tcPr>
            <w:tcW w:w="1600" w:type="dxa"/>
            <w:tcBorders>
              <w:top w:val="single" w:sz="4" w:space="0" w:color="auto"/>
              <w:left w:val="single" w:sz="4" w:space="0" w:color="auto"/>
              <w:bottom w:val="single" w:sz="4" w:space="0" w:color="auto"/>
              <w:right w:val="single" w:sz="4" w:space="0" w:color="auto"/>
            </w:tcBorders>
          </w:tcPr>
          <w:p w14:paraId="4591F513" w14:textId="77777777" w:rsidR="00A64C35" w:rsidRDefault="00000000">
            <w:pPr>
              <w:tabs>
                <w:tab w:val="left" w:pos="505"/>
                <w:tab w:val="left" w:pos="1418"/>
              </w:tabs>
              <w:jc w:val="center"/>
              <w:rPr>
                <w:sz w:val="20"/>
                <w:lang w:eastAsia="lt-LT"/>
              </w:rPr>
            </w:pPr>
            <w:r>
              <w:rPr>
                <w:sz w:val="20"/>
                <w:lang w:eastAsia="lt-LT"/>
              </w:rPr>
              <w:t>Mokinių, kuriems buvo suteiktos lengvatos, skaičius</w:t>
            </w:r>
          </w:p>
        </w:tc>
        <w:tc>
          <w:tcPr>
            <w:tcW w:w="1134" w:type="dxa"/>
            <w:tcBorders>
              <w:top w:val="single" w:sz="4" w:space="0" w:color="auto"/>
              <w:left w:val="single" w:sz="4" w:space="0" w:color="auto"/>
              <w:bottom w:val="single" w:sz="4" w:space="0" w:color="auto"/>
              <w:right w:val="single" w:sz="4" w:space="0" w:color="auto"/>
            </w:tcBorders>
          </w:tcPr>
          <w:p w14:paraId="0B73A403" w14:textId="77777777" w:rsidR="00A64C35" w:rsidRDefault="00000000">
            <w:pPr>
              <w:jc w:val="center"/>
            </w:pPr>
            <w:r>
              <w:rPr>
                <w:sz w:val="20"/>
                <w:lang w:eastAsia="lt-LT"/>
              </w:rPr>
              <w:t>Priskaičiuota lengvatų suma, Eur</w:t>
            </w:r>
          </w:p>
        </w:tc>
      </w:tr>
      <w:tr w:rsidR="00A64C35" w14:paraId="3FAA8B82" w14:textId="77777777">
        <w:tc>
          <w:tcPr>
            <w:tcW w:w="3011" w:type="dxa"/>
            <w:tcBorders>
              <w:top w:val="single" w:sz="4" w:space="0" w:color="auto"/>
              <w:left w:val="single" w:sz="4" w:space="0" w:color="auto"/>
              <w:bottom w:val="single" w:sz="4" w:space="0" w:color="auto"/>
              <w:right w:val="single" w:sz="4" w:space="0" w:color="auto"/>
            </w:tcBorders>
          </w:tcPr>
          <w:p w14:paraId="1A5F1604" w14:textId="77777777" w:rsidR="00A64C35" w:rsidRDefault="00000000">
            <w:pPr>
              <w:ind w:left="351" w:hanging="360"/>
            </w:pPr>
            <w:r>
              <w:t>1.</w:t>
            </w:r>
            <w:r>
              <w:tab/>
            </w:r>
          </w:p>
        </w:tc>
        <w:tc>
          <w:tcPr>
            <w:tcW w:w="1134" w:type="dxa"/>
            <w:tcBorders>
              <w:top w:val="single" w:sz="4" w:space="0" w:color="auto"/>
              <w:left w:val="single" w:sz="4" w:space="0" w:color="auto"/>
              <w:bottom w:val="single" w:sz="4" w:space="0" w:color="auto"/>
              <w:right w:val="single" w:sz="4" w:space="0" w:color="auto"/>
            </w:tcBorders>
          </w:tcPr>
          <w:p w14:paraId="4CDC63CE" w14:textId="77777777" w:rsidR="00A64C35" w:rsidRDefault="00A64C35"/>
        </w:tc>
        <w:tc>
          <w:tcPr>
            <w:tcW w:w="2652" w:type="dxa"/>
            <w:vMerge w:val="restart"/>
            <w:tcBorders>
              <w:top w:val="single" w:sz="4" w:space="0" w:color="auto"/>
              <w:left w:val="single" w:sz="4" w:space="0" w:color="auto"/>
              <w:right w:val="single" w:sz="4" w:space="0" w:color="auto"/>
            </w:tcBorders>
          </w:tcPr>
          <w:p w14:paraId="3DEDB332" w14:textId="77777777" w:rsidR="00A64C35" w:rsidRDefault="00A64C35"/>
        </w:tc>
        <w:tc>
          <w:tcPr>
            <w:tcW w:w="1600" w:type="dxa"/>
            <w:tcBorders>
              <w:top w:val="single" w:sz="4" w:space="0" w:color="auto"/>
              <w:left w:val="single" w:sz="4" w:space="0" w:color="auto"/>
              <w:bottom w:val="single" w:sz="4" w:space="0" w:color="auto"/>
              <w:right w:val="single" w:sz="4" w:space="0" w:color="auto"/>
            </w:tcBorders>
          </w:tcPr>
          <w:p w14:paraId="63006B70" w14:textId="77777777" w:rsidR="00A64C35" w:rsidRDefault="00A64C35"/>
        </w:tc>
        <w:tc>
          <w:tcPr>
            <w:tcW w:w="1134" w:type="dxa"/>
            <w:tcBorders>
              <w:top w:val="single" w:sz="4" w:space="0" w:color="auto"/>
              <w:left w:val="single" w:sz="4" w:space="0" w:color="auto"/>
              <w:bottom w:val="single" w:sz="4" w:space="0" w:color="auto"/>
              <w:right w:val="single" w:sz="4" w:space="0" w:color="auto"/>
            </w:tcBorders>
          </w:tcPr>
          <w:p w14:paraId="2226A592" w14:textId="77777777" w:rsidR="00A64C35" w:rsidRDefault="00A64C35"/>
        </w:tc>
      </w:tr>
      <w:tr w:rsidR="00A64C35" w14:paraId="74055E7D" w14:textId="77777777">
        <w:tc>
          <w:tcPr>
            <w:tcW w:w="3011" w:type="dxa"/>
            <w:tcBorders>
              <w:top w:val="single" w:sz="4" w:space="0" w:color="auto"/>
              <w:left w:val="single" w:sz="4" w:space="0" w:color="auto"/>
              <w:bottom w:val="single" w:sz="4" w:space="0" w:color="auto"/>
              <w:right w:val="single" w:sz="4" w:space="0" w:color="auto"/>
            </w:tcBorders>
          </w:tcPr>
          <w:p w14:paraId="0CB6E048" w14:textId="77777777" w:rsidR="00A64C35" w:rsidRDefault="00000000">
            <w:pPr>
              <w:ind w:left="68" w:hanging="68"/>
            </w:pPr>
            <w:r>
              <w:t>2.</w:t>
            </w:r>
            <w:r>
              <w:tab/>
            </w:r>
          </w:p>
        </w:tc>
        <w:tc>
          <w:tcPr>
            <w:tcW w:w="1134" w:type="dxa"/>
            <w:tcBorders>
              <w:top w:val="single" w:sz="4" w:space="0" w:color="auto"/>
              <w:left w:val="single" w:sz="4" w:space="0" w:color="auto"/>
              <w:bottom w:val="single" w:sz="4" w:space="0" w:color="auto"/>
              <w:right w:val="single" w:sz="4" w:space="0" w:color="auto"/>
            </w:tcBorders>
          </w:tcPr>
          <w:p w14:paraId="5EC6ECC4" w14:textId="77777777" w:rsidR="00A64C35" w:rsidRDefault="00A64C35"/>
        </w:tc>
        <w:tc>
          <w:tcPr>
            <w:tcW w:w="2652" w:type="dxa"/>
            <w:vMerge/>
            <w:tcBorders>
              <w:left w:val="single" w:sz="4" w:space="0" w:color="auto"/>
              <w:right w:val="single" w:sz="4" w:space="0" w:color="auto"/>
            </w:tcBorders>
          </w:tcPr>
          <w:p w14:paraId="10760767" w14:textId="77777777" w:rsidR="00A64C35" w:rsidRDefault="00A64C35"/>
        </w:tc>
        <w:tc>
          <w:tcPr>
            <w:tcW w:w="1600" w:type="dxa"/>
            <w:tcBorders>
              <w:top w:val="single" w:sz="4" w:space="0" w:color="auto"/>
              <w:left w:val="single" w:sz="4" w:space="0" w:color="auto"/>
              <w:bottom w:val="single" w:sz="4" w:space="0" w:color="auto"/>
              <w:right w:val="single" w:sz="4" w:space="0" w:color="auto"/>
            </w:tcBorders>
          </w:tcPr>
          <w:p w14:paraId="1B06B8FC" w14:textId="77777777" w:rsidR="00A64C35" w:rsidRDefault="00A64C35"/>
        </w:tc>
        <w:tc>
          <w:tcPr>
            <w:tcW w:w="1134" w:type="dxa"/>
            <w:tcBorders>
              <w:top w:val="single" w:sz="4" w:space="0" w:color="auto"/>
              <w:left w:val="single" w:sz="4" w:space="0" w:color="auto"/>
              <w:bottom w:val="single" w:sz="4" w:space="0" w:color="auto"/>
              <w:right w:val="single" w:sz="4" w:space="0" w:color="auto"/>
            </w:tcBorders>
          </w:tcPr>
          <w:p w14:paraId="6BF368B8" w14:textId="77777777" w:rsidR="00A64C35" w:rsidRDefault="00A64C35"/>
        </w:tc>
      </w:tr>
      <w:tr w:rsidR="00A64C35" w14:paraId="24504DCD" w14:textId="77777777">
        <w:tc>
          <w:tcPr>
            <w:tcW w:w="3011" w:type="dxa"/>
            <w:tcBorders>
              <w:top w:val="single" w:sz="4" w:space="0" w:color="auto"/>
              <w:left w:val="single" w:sz="4" w:space="0" w:color="auto"/>
              <w:bottom w:val="single" w:sz="4" w:space="0" w:color="auto"/>
              <w:right w:val="single" w:sz="4" w:space="0" w:color="auto"/>
            </w:tcBorders>
          </w:tcPr>
          <w:p w14:paraId="0D06E729" w14:textId="77777777" w:rsidR="00A64C35" w:rsidRDefault="00000000">
            <w:pPr>
              <w:ind w:left="68" w:hanging="68"/>
            </w:pPr>
            <w:r>
              <w:t>3.</w:t>
            </w:r>
            <w:r>
              <w:tab/>
            </w:r>
          </w:p>
        </w:tc>
        <w:tc>
          <w:tcPr>
            <w:tcW w:w="1134" w:type="dxa"/>
            <w:tcBorders>
              <w:top w:val="single" w:sz="4" w:space="0" w:color="auto"/>
              <w:left w:val="single" w:sz="4" w:space="0" w:color="auto"/>
              <w:bottom w:val="single" w:sz="4" w:space="0" w:color="auto"/>
              <w:right w:val="single" w:sz="4" w:space="0" w:color="auto"/>
            </w:tcBorders>
          </w:tcPr>
          <w:p w14:paraId="5CDECC36" w14:textId="77777777" w:rsidR="00A64C35" w:rsidRDefault="00A64C35"/>
        </w:tc>
        <w:tc>
          <w:tcPr>
            <w:tcW w:w="2652" w:type="dxa"/>
            <w:vMerge/>
            <w:tcBorders>
              <w:left w:val="single" w:sz="4" w:space="0" w:color="auto"/>
              <w:right w:val="single" w:sz="4" w:space="0" w:color="auto"/>
            </w:tcBorders>
          </w:tcPr>
          <w:p w14:paraId="6A4D15EC" w14:textId="77777777" w:rsidR="00A64C35" w:rsidRDefault="00A64C35"/>
        </w:tc>
        <w:tc>
          <w:tcPr>
            <w:tcW w:w="1600" w:type="dxa"/>
            <w:tcBorders>
              <w:top w:val="single" w:sz="4" w:space="0" w:color="auto"/>
              <w:left w:val="single" w:sz="4" w:space="0" w:color="auto"/>
              <w:bottom w:val="single" w:sz="4" w:space="0" w:color="auto"/>
              <w:right w:val="single" w:sz="4" w:space="0" w:color="auto"/>
            </w:tcBorders>
          </w:tcPr>
          <w:p w14:paraId="2A4EE490" w14:textId="77777777" w:rsidR="00A64C35" w:rsidRDefault="00A64C35"/>
        </w:tc>
        <w:tc>
          <w:tcPr>
            <w:tcW w:w="1134" w:type="dxa"/>
            <w:tcBorders>
              <w:top w:val="single" w:sz="4" w:space="0" w:color="auto"/>
              <w:left w:val="single" w:sz="4" w:space="0" w:color="auto"/>
              <w:bottom w:val="single" w:sz="4" w:space="0" w:color="auto"/>
              <w:right w:val="single" w:sz="4" w:space="0" w:color="auto"/>
            </w:tcBorders>
          </w:tcPr>
          <w:p w14:paraId="2FA33C62" w14:textId="77777777" w:rsidR="00A64C35" w:rsidRDefault="00A64C35"/>
        </w:tc>
      </w:tr>
      <w:tr w:rsidR="00A64C35" w14:paraId="6287A086" w14:textId="77777777">
        <w:tc>
          <w:tcPr>
            <w:tcW w:w="3011" w:type="dxa"/>
            <w:tcBorders>
              <w:top w:val="single" w:sz="4" w:space="0" w:color="auto"/>
              <w:left w:val="single" w:sz="4" w:space="0" w:color="auto"/>
              <w:bottom w:val="single" w:sz="4" w:space="0" w:color="auto"/>
              <w:right w:val="single" w:sz="4" w:space="0" w:color="auto"/>
            </w:tcBorders>
          </w:tcPr>
          <w:p w14:paraId="37C56EEA" w14:textId="77777777" w:rsidR="00A64C35" w:rsidRDefault="00000000">
            <w:r>
              <w:t>4.</w:t>
            </w:r>
          </w:p>
        </w:tc>
        <w:tc>
          <w:tcPr>
            <w:tcW w:w="1134" w:type="dxa"/>
            <w:tcBorders>
              <w:top w:val="single" w:sz="4" w:space="0" w:color="auto"/>
              <w:left w:val="single" w:sz="4" w:space="0" w:color="auto"/>
              <w:bottom w:val="single" w:sz="4" w:space="0" w:color="auto"/>
              <w:right w:val="single" w:sz="4" w:space="0" w:color="auto"/>
            </w:tcBorders>
          </w:tcPr>
          <w:p w14:paraId="2C3CDEC0" w14:textId="77777777" w:rsidR="00A64C35" w:rsidRDefault="00A64C35"/>
        </w:tc>
        <w:tc>
          <w:tcPr>
            <w:tcW w:w="2652" w:type="dxa"/>
            <w:vMerge/>
            <w:tcBorders>
              <w:left w:val="single" w:sz="4" w:space="0" w:color="auto"/>
              <w:right w:val="single" w:sz="4" w:space="0" w:color="auto"/>
            </w:tcBorders>
          </w:tcPr>
          <w:p w14:paraId="363A3A20" w14:textId="77777777" w:rsidR="00A64C35" w:rsidRDefault="00A64C35"/>
        </w:tc>
        <w:tc>
          <w:tcPr>
            <w:tcW w:w="1600" w:type="dxa"/>
            <w:tcBorders>
              <w:top w:val="single" w:sz="4" w:space="0" w:color="auto"/>
              <w:left w:val="single" w:sz="4" w:space="0" w:color="auto"/>
              <w:bottom w:val="single" w:sz="4" w:space="0" w:color="auto"/>
              <w:right w:val="single" w:sz="4" w:space="0" w:color="auto"/>
            </w:tcBorders>
          </w:tcPr>
          <w:p w14:paraId="72D4B750" w14:textId="77777777" w:rsidR="00A64C35" w:rsidRDefault="00A64C35"/>
        </w:tc>
        <w:tc>
          <w:tcPr>
            <w:tcW w:w="1134" w:type="dxa"/>
            <w:tcBorders>
              <w:top w:val="single" w:sz="4" w:space="0" w:color="auto"/>
              <w:left w:val="single" w:sz="4" w:space="0" w:color="auto"/>
              <w:bottom w:val="single" w:sz="4" w:space="0" w:color="auto"/>
              <w:right w:val="single" w:sz="4" w:space="0" w:color="auto"/>
            </w:tcBorders>
          </w:tcPr>
          <w:p w14:paraId="65896229" w14:textId="77777777" w:rsidR="00A64C35" w:rsidRDefault="00A64C35"/>
        </w:tc>
      </w:tr>
      <w:tr w:rsidR="00A64C35" w14:paraId="2143C2AC" w14:textId="77777777">
        <w:tc>
          <w:tcPr>
            <w:tcW w:w="3011" w:type="dxa"/>
            <w:tcBorders>
              <w:top w:val="single" w:sz="4" w:space="0" w:color="auto"/>
              <w:left w:val="single" w:sz="4" w:space="0" w:color="auto"/>
              <w:bottom w:val="single" w:sz="4" w:space="0" w:color="auto"/>
              <w:right w:val="single" w:sz="4" w:space="0" w:color="auto"/>
            </w:tcBorders>
          </w:tcPr>
          <w:p w14:paraId="08262886" w14:textId="77777777" w:rsidR="00A64C35" w:rsidRDefault="00000000">
            <w:r>
              <w:t xml:space="preserve">....... </w:t>
            </w:r>
            <w:r>
              <w:rPr>
                <w:sz w:val="22"/>
                <w:szCs w:val="22"/>
              </w:rPr>
              <w:t>(</w:t>
            </w:r>
            <w:r>
              <w:rPr>
                <w:i/>
                <w:iCs/>
                <w:sz w:val="22"/>
                <w:szCs w:val="22"/>
              </w:rPr>
              <w:t>įrašoma pagal poreikį</w:t>
            </w:r>
            <w:r>
              <w:rPr>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3AED491D" w14:textId="77777777" w:rsidR="00A64C35" w:rsidRDefault="00A64C35"/>
        </w:tc>
        <w:tc>
          <w:tcPr>
            <w:tcW w:w="2652" w:type="dxa"/>
            <w:vMerge/>
            <w:tcBorders>
              <w:left w:val="single" w:sz="4" w:space="0" w:color="auto"/>
              <w:right w:val="single" w:sz="4" w:space="0" w:color="auto"/>
            </w:tcBorders>
          </w:tcPr>
          <w:p w14:paraId="3C1AAC5C" w14:textId="77777777" w:rsidR="00A64C35" w:rsidRDefault="00A64C35"/>
        </w:tc>
        <w:tc>
          <w:tcPr>
            <w:tcW w:w="1600" w:type="dxa"/>
            <w:tcBorders>
              <w:top w:val="single" w:sz="4" w:space="0" w:color="auto"/>
              <w:left w:val="single" w:sz="4" w:space="0" w:color="auto"/>
              <w:bottom w:val="single" w:sz="4" w:space="0" w:color="auto"/>
              <w:right w:val="single" w:sz="4" w:space="0" w:color="auto"/>
            </w:tcBorders>
          </w:tcPr>
          <w:p w14:paraId="6653228E" w14:textId="77777777" w:rsidR="00A64C35" w:rsidRDefault="00A64C35"/>
        </w:tc>
        <w:tc>
          <w:tcPr>
            <w:tcW w:w="1134" w:type="dxa"/>
            <w:tcBorders>
              <w:top w:val="single" w:sz="4" w:space="0" w:color="auto"/>
              <w:left w:val="single" w:sz="4" w:space="0" w:color="auto"/>
              <w:bottom w:val="single" w:sz="4" w:space="0" w:color="auto"/>
              <w:right w:val="single" w:sz="4" w:space="0" w:color="auto"/>
            </w:tcBorders>
          </w:tcPr>
          <w:p w14:paraId="1E619953" w14:textId="77777777" w:rsidR="00A64C35" w:rsidRDefault="00A64C35"/>
        </w:tc>
      </w:tr>
      <w:tr w:rsidR="00A64C35" w14:paraId="15F474AB" w14:textId="77777777">
        <w:tc>
          <w:tcPr>
            <w:tcW w:w="3011" w:type="dxa"/>
            <w:tcBorders>
              <w:top w:val="single" w:sz="4" w:space="0" w:color="auto"/>
              <w:left w:val="single" w:sz="4" w:space="0" w:color="auto"/>
              <w:bottom w:val="single" w:sz="4" w:space="0" w:color="auto"/>
              <w:right w:val="single" w:sz="4" w:space="0" w:color="auto"/>
            </w:tcBorders>
          </w:tcPr>
          <w:p w14:paraId="3F8FF8D5" w14:textId="77777777" w:rsidR="00A64C35" w:rsidRDefault="00000000">
            <w:pPr>
              <w:jc w:val="center"/>
              <w:rPr>
                <w:b/>
                <w:bCs/>
              </w:rPr>
            </w:pPr>
            <w:r>
              <w:rPr>
                <w:b/>
                <w:bCs/>
              </w:rPr>
              <w:t>Iš viso per ............. mėn.</w:t>
            </w:r>
          </w:p>
        </w:tc>
        <w:tc>
          <w:tcPr>
            <w:tcW w:w="1134" w:type="dxa"/>
            <w:tcBorders>
              <w:top w:val="single" w:sz="4" w:space="0" w:color="auto"/>
              <w:left w:val="single" w:sz="4" w:space="0" w:color="auto"/>
              <w:bottom w:val="single" w:sz="4" w:space="0" w:color="auto"/>
              <w:right w:val="single" w:sz="4" w:space="0" w:color="auto"/>
            </w:tcBorders>
          </w:tcPr>
          <w:p w14:paraId="1149CDA3" w14:textId="77777777" w:rsidR="00A64C35" w:rsidRDefault="00000000">
            <w:pPr>
              <w:jc w:val="center"/>
              <w:rPr>
                <w:b/>
                <w:bCs/>
              </w:rPr>
            </w:pPr>
            <w:r>
              <w:rPr>
                <w:b/>
                <w:bCs/>
              </w:rPr>
              <w:t>x</w:t>
            </w:r>
          </w:p>
        </w:tc>
        <w:tc>
          <w:tcPr>
            <w:tcW w:w="2652" w:type="dxa"/>
            <w:tcBorders>
              <w:left w:val="single" w:sz="4" w:space="0" w:color="auto"/>
              <w:bottom w:val="single" w:sz="4" w:space="0" w:color="auto"/>
              <w:right w:val="single" w:sz="4" w:space="0" w:color="auto"/>
            </w:tcBorders>
          </w:tcPr>
          <w:p w14:paraId="576299EA" w14:textId="77777777" w:rsidR="00A64C35" w:rsidRDefault="00A64C35">
            <w:pPr>
              <w:rPr>
                <w:b/>
                <w:bCs/>
              </w:rPr>
            </w:pPr>
          </w:p>
        </w:tc>
        <w:tc>
          <w:tcPr>
            <w:tcW w:w="1600" w:type="dxa"/>
            <w:tcBorders>
              <w:top w:val="single" w:sz="4" w:space="0" w:color="auto"/>
              <w:left w:val="single" w:sz="4" w:space="0" w:color="auto"/>
              <w:bottom w:val="single" w:sz="4" w:space="0" w:color="auto"/>
              <w:right w:val="single" w:sz="4" w:space="0" w:color="auto"/>
            </w:tcBorders>
          </w:tcPr>
          <w:p w14:paraId="7CB78C95" w14:textId="77777777" w:rsidR="00A64C35" w:rsidRDefault="00A64C35">
            <w:pPr>
              <w:rPr>
                <w:b/>
                <w:bCs/>
              </w:rPr>
            </w:pPr>
          </w:p>
        </w:tc>
        <w:tc>
          <w:tcPr>
            <w:tcW w:w="1134" w:type="dxa"/>
            <w:tcBorders>
              <w:top w:val="single" w:sz="4" w:space="0" w:color="auto"/>
              <w:left w:val="single" w:sz="4" w:space="0" w:color="auto"/>
              <w:bottom w:val="single" w:sz="4" w:space="0" w:color="auto"/>
              <w:right w:val="single" w:sz="4" w:space="0" w:color="auto"/>
            </w:tcBorders>
          </w:tcPr>
          <w:p w14:paraId="28992385" w14:textId="77777777" w:rsidR="00A64C35" w:rsidRDefault="00A64C35">
            <w:pPr>
              <w:rPr>
                <w:b/>
                <w:bCs/>
              </w:rPr>
            </w:pPr>
          </w:p>
        </w:tc>
      </w:tr>
    </w:tbl>
    <w:p w14:paraId="5E2C854F" w14:textId="77777777" w:rsidR="00A64C35" w:rsidRDefault="00A64C35">
      <w:pPr>
        <w:tabs>
          <w:tab w:val="left" w:pos="851"/>
          <w:tab w:val="left" w:pos="1418"/>
        </w:tabs>
        <w:ind w:left="851" w:hanging="851"/>
        <w:jc w:val="center"/>
        <w:rPr>
          <w:szCs w:val="24"/>
          <w:lang w:eastAsia="lt-LT"/>
        </w:rPr>
      </w:pPr>
    </w:p>
    <w:tbl>
      <w:tblPr>
        <w:tblW w:w="953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1127"/>
        <w:gridCol w:w="2516"/>
        <w:gridCol w:w="1793"/>
        <w:gridCol w:w="1261"/>
      </w:tblGrid>
      <w:tr w:rsidR="00A64C35" w14:paraId="3B5A7623" w14:textId="77777777">
        <w:trPr>
          <w:trHeight w:val="251"/>
        </w:trPr>
        <w:tc>
          <w:tcPr>
            <w:tcW w:w="2954" w:type="dxa"/>
            <w:vMerge w:val="restart"/>
            <w:tcBorders>
              <w:top w:val="single" w:sz="4" w:space="0" w:color="auto"/>
              <w:left w:val="single" w:sz="4" w:space="0" w:color="auto"/>
              <w:right w:val="single" w:sz="4" w:space="0" w:color="auto"/>
            </w:tcBorders>
          </w:tcPr>
          <w:p w14:paraId="6D030296" w14:textId="77777777" w:rsidR="00A64C35" w:rsidRDefault="00000000">
            <w:pPr>
              <w:jc w:val="center"/>
              <w:rPr>
                <w:sz w:val="20"/>
              </w:rPr>
            </w:pPr>
            <w:r>
              <w:rPr>
                <w:sz w:val="20"/>
              </w:rPr>
              <w:t>Visagino savivaldybės tarybos sprendimo, kuriuo patvirtinta lengvata, data, numeris ir punktas</w:t>
            </w:r>
          </w:p>
        </w:tc>
        <w:tc>
          <w:tcPr>
            <w:tcW w:w="1132" w:type="dxa"/>
            <w:vMerge w:val="restart"/>
            <w:tcBorders>
              <w:top w:val="single" w:sz="4" w:space="0" w:color="auto"/>
              <w:left w:val="single" w:sz="4" w:space="0" w:color="auto"/>
              <w:right w:val="single" w:sz="4" w:space="0" w:color="auto"/>
            </w:tcBorders>
          </w:tcPr>
          <w:p w14:paraId="27871AFF" w14:textId="77777777" w:rsidR="00A64C35" w:rsidRDefault="00000000">
            <w:pPr>
              <w:jc w:val="center"/>
              <w:rPr>
                <w:sz w:val="20"/>
              </w:rPr>
            </w:pPr>
            <w:r>
              <w:rPr>
                <w:sz w:val="20"/>
              </w:rPr>
              <w:t>Pritaikytas lengvatos procentas</w:t>
            </w:r>
          </w:p>
        </w:tc>
        <w:tc>
          <w:tcPr>
            <w:tcW w:w="5445" w:type="dxa"/>
            <w:gridSpan w:val="3"/>
            <w:tcBorders>
              <w:top w:val="single" w:sz="4" w:space="0" w:color="auto"/>
              <w:left w:val="single" w:sz="4" w:space="0" w:color="auto"/>
              <w:right w:val="single" w:sz="4" w:space="0" w:color="auto"/>
            </w:tcBorders>
          </w:tcPr>
          <w:p w14:paraId="05236EB3" w14:textId="77777777" w:rsidR="00A64C35" w:rsidRDefault="00000000">
            <w:pPr>
              <w:tabs>
                <w:tab w:val="left" w:pos="195"/>
                <w:tab w:val="left" w:pos="1418"/>
              </w:tabs>
              <w:jc w:val="center"/>
              <w:rPr>
                <w:i/>
                <w:iCs/>
                <w:sz w:val="20"/>
                <w:lang w:eastAsia="lt-LT"/>
              </w:rPr>
            </w:pPr>
            <w:r>
              <w:rPr>
                <w:b/>
                <w:bCs/>
                <w:sz w:val="20"/>
              </w:rPr>
              <w:t>Mėnesio, per kurį buvo priskaičiuotos lengvatos, pavadinimas</w:t>
            </w:r>
            <w:r>
              <w:rPr>
                <w:i/>
                <w:iCs/>
                <w:sz w:val="20"/>
              </w:rPr>
              <w:t xml:space="preserve"> (įrašomas mėnesio pavadinimas)</w:t>
            </w:r>
          </w:p>
        </w:tc>
      </w:tr>
      <w:tr w:rsidR="00A64C35" w14:paraId="19F333B8" w14:textId="77777777">
        <w:trPr>
          <w:trHeight w:val="552"/>
        </w:trPr>
        <w:tc>
          <w:tcPr>
            <w:tcW w:w="2954" w:type="dxa"/>
            <w:vMerge/>
            <w:tcBorders>
              <w:left w:val="single" w:sz="4" w:space="0" w:color="auto"/>
              <w:bottom w:val="single" w:sz="4" w:space="0" w:color="auto"/>
              <w:right w:val="single" w:sz="4" w:space="0" w:color="auto"/>
            </w:tcBorders>
          </w:tcPr>
          <w:p w14:paraId="1872DD88" w14:textId="77777777" w:rsidR="00A64C35" w:rsidRDefault="00A64C35"/>
        </w:tc>
        <w:tc>
          <w:tcPr>
            <w:tcW w:w="1132" w:type="dxa"/>
            <w:vMerge/>
            <w:tcBorders>
              <w:left w:val="single" w:sz="4" w:space="0" w:color="auto"/>
              <w:bottom w:val="single" w:sz="4" w:space="0" w:color="auto"/>
              <w:right w:val="single" w:sz="4" w:space="0" w:color="auto"/>
            </w:tcBorders>
          </w:tcPr>
          <w:p w14:paraId="09A96275" w14:textId="77777777" w:rsidR="00A64C35" w:rsidRDefault="00A64C35">
            <w:pPr>
              <w:rPr>
                <w:sz w:val="20"/>
                <w:lang w:eastAsia="lt-LT"/>
              </w:rPr>
            </w:pPr>
          </w:p>
        </w:tc>
        <w:tc>
          <w:tcPr>
            <w:tcW w:w="2611" w:type="dxa"/>
            <w:tcBorders>
              <w:top w:val="single" w:sz="4" w:space="0" w:color="auto"/>
              <w:left w:val="single" w:sz="4" w:space="0" w:color="auto"/>
              <w:bottom w:val="single" w:sz="4" w:space="0" w:color="auto"/>
              <w:right w:val="single" w:sz="4" w:space="0" w:color="auto"/>
            </w:tcBorders>
          </w:tcPr>
          <w:p w14:paraId="4232D0E2" w14:textId="77777777" w:rsidR="00A64C35" w:rsidRDefault="00000000">
            <w:pPr>
              <w:jc w:val="center"/>
              <w:rPr>
                <w:sz w:val="20"/>
                <w:lang w:eastAsia="lt-LT"/>
              </w:rPr>
            </w:pPr>
            <w:r>
              <w:rPr>
                <w:sz w:val="20"/>
                <w:lang w:eastAsia="lt-LT"/>
              </w:rPr>
              <w:t>Mokinių, lankančių būrelį/ugdymo programą, skaičius (pagal mokinių registro duomenys)</w:t>
            </w:r>
          </w:p>
        </w:tc>
        <w:tc>
          <w:tcPr>
            <w:tcW w:w="1857" w:type="dxa"/>
            <w:tcBorders>
              <w:top w:val="single" w:sz="4" w:space="0" w:color="auto"/>
              <w:left w:val="single" w:sz="4" w:space="0" w:color="auto"/>
              <w:bottom w:val="single" w:sz="4" w:space="0" w:color="auto"/>
              <w:right w:val="single" w:sz="4" w:space="0" w:color="auto"/>
            </w:tcBorders>
          </w:tcPr>
          <w:p w14:paraId="328458A7" w14:textId="77777777" w:rsidR="00A64C35" w:rsidRDefault="00000000">
            <w:pPr>
              <w:tabs>
                <w:tab w:val="left" w:pos="505"/>
                <w:tab w:val="left" w:pos="1418"/>
              </w:tabs>
              <w:jc w:val="center"/>
              <w:rPr>
                <w:sz w:val="20"/>
                <w:lang w:eastAsia="lt-LT"/>
              </w:rPr>
            </w:pPr>
            <w:r>
              <w:rPr>
                <w:sz w:val="20"/>
                <w:lang w:eastAsia="lt-LT"/>
              </w:rPr>
              <w:t>Mokinių, kuriems buvo suteiktos lengvatos, skaičius</w:t>
            </w:r>
          </w:p>
        </w:tc>
        <w:tc>
          <w:tcPr>
            <w:tcW w:w="977" w:type="dxa"/>
            <w:tcBorders>
              <w:top w:val="single" w:sz="4" w:space="0" w:color="auto"/>
              <w:left w:val="single" w:sz="4" w:space="0" w:color="auto"/>
              <w:bottom w:val="single" w:sz="4" w:space="0" w:color="auto"/>
              <w:right w:val="single" w:sz="4" w:space="0" w:color="auto"/>
            </w:tcBorders>
          </w:tcPr>
          <w:p w14:paraId="1A49BD63" w14:textId="77777777" w:rsidR="00A64C35" w:rsidRDefault="00000000">
            <w:pPr>
              <w:jc w:val="center"/>
            </w:pPr>
            <w:r>
              <w:rPr>
                <w:sz w:val="20"/>
                <w:lang w:eastAsia="lt-LT"/>
              </w:rPr>
              <w:t>Priskaičiuota lengvatų suma, Eur</w:t>
            </w:r>
          </w:p>
        </w:tc>
      </w:tr>
      <w:tr w:rsidR="00A64C35" w14:paraId="28EDD1AB" w14:textId="77777777">
        <w:tc>
          <w:tcPr>
            <w:tcW w:w="2954" w:type="dxa"/>
            <w:tcBorders>
              <w:top w:val="single" w:sz="4" w:space="0" w:color="auto"/>
              <w:left w:val="single" w:sz="4" w:space="0" w:color="auto"/>
              <w:bottom w:val="single" w:sz="4" w:space="0" w:color="auto"/>
              <w:right w:val="single" w:sz="4" w:space="0" w:color="auto"/>
            </w:tcBorders>
          </w:tcPr>
          <w:p w14:paraId="2213C887" w14:textId="77777777" w:rsidR="00A64C35" w:rsidRDefault="00000000">
            <w:pPr>
              <w:ind w:left="351" w:hanging="360"/>
            </w:pPr>
            <w:r>
              <w:t>1.</w:t>
            </w:r>
            <w:r>
              <w:tab/>
            </w:r>
          </w:p>
        </w:tc>
        <w:tc>
          <w:tcPr>
            <w:tcW w:w="1132" w:type="dxa"/>
            <w:tcBorders>
              <w:top w:val="single" w:sz="4" w:space="0" w:color="auto"/>
              <w:left w:val="single" w:sz="4" w:space="0" w:color="auto"/>
              <w:bottom w:val="single" w:sz="4" w:space="0" w:color="auto"/>
              <w:right w:val="single" w:sz="4" w:space="0" w:color="auto"/>
            </w:tcBorders>
          </w:tcPr>
          <w:p w14:paraId="6C009CBC" w14:textId="77777777" w:rsidR="00A64C35" w:rsidRDefault="00A64C35"/>
        </w:tc>
        <w:tc>
          <w:tcPr>
            <w:tcW w:w="2611" w:type="dxa"/>
            <w:vMerge w:val="restart"/>
            <w:tcBorders>
              <w:top w:val="single" w:sz="4" w:space="0" w:color="auto"/>
              <w:left w:val="single" w:sz="4" w:space="0" w:color="auto"/>
              <w:right w:val="single" w:sz="4" w:space="0" w:color="auto"/>
            </w:tcBorders>
          </w:tcPr>
          <w:p w14:paraId="6E89D340" w14:textId="77777777" w:rsidR="00A64C35" w:rsidRDefault="00A64C35"/>
        </w:tc>
        <w:tc>
          <w:tcPr>
            <w:tcW w:w="1857" w:type="dxa"/>
            <w:tcBorders>
              <w:top w:val="single" w:sz="4" w:space="0" w:color="auto"/>
              <w:left w:val="single" w:sz="4" w:space="0" w:color="auto"/>
              <w:bottom w:val="single" w:sz="4" w:space="0" w:color="auto"/>
              <w:right w:val="single" w:sz="4" w:space="0" w:color="auto"/>
            </w:tcBorders>
          </w:tcPr>
          <w:p w14:paraId="387A414D" w14:textId="77777777" w:rsidR="00A64C35" w:rsidRDefault="00A64C35"/>
        </w:tc>
        <w:tc>
          <w:tcPr>
            <w:tcW w:w="977" w:type="dxa"/>
            <w:tcBorders>
              <w:top w:val="single" w:sz="4" w:space="0" w:color="auto"/>
              <w:left w:val="single" w:sz="4" w:space="0" w:color="auto"/>
              <w:bottom w:val="single" w:sz="4" w:space="0" w:color="auto"/>
              <w:right w:val="single" w:sz="4" w:space="0" w:color="auto"/>
            </w:tcBorders>
          </w:tcPr>
          <w:p w14:paraId="4527F4F9" w14:textId="77777777" w:rsidR="00A64C35" w:rsidRDefault="00A64C35"/>
        </w:tc>
      </w:tr>
      <w:tr w:rsidR="00A64C35" w14:paraId="42CBB4B1" w14:textId="77777777">
        <w:tc>
          <w:tcPr>
            <w:tcW w:w="2954" w:type="dxa"/>
            <w:tcBorders>
              <w:top w:val="single" w:sz="4" w:space="0" w:color="auto"/>
              <w:left w:val="single" w:sz="4" w:space="0" w:color="auto"/>
              <w:bottom w:val="single" w:sz="4" w:space="0" w:color="auto"/>
              <w:right w:val="single" w:sz="4" w:space="0" w:color="auto"/>
            </w:tcBorders>
          </w:tcPr>
          <w:p w14:paraId="46916576" w14:textId="77777777" w:rsidR="00A64C35" w:rsidRDefault="00000000">
            <w:pPr>
              <w:ind w:left="68" w:hanging="68"/>
            </w:pPr>
            <w:r>
              <w:t>2.</w:t>
            </w:r>
            <w:r>
              <w:tab/>
            </w:r>
          </w:p>
        </w:tc>
        <w:tc>
          <w:tcPr>
            <w:tcW w:w="1132" w:type="dxa"/>
            <w:tcBorders>
              <w:top w:val="single" w:sz="4" w:space="0" w:color="auto"/>
              <w:left w:val="single" w:sz="4" w:space="0" w:color="auto"/>
              <w:bottom w:val="single" w:sz="4" w:space="0" w:color="auto"/>
              <w:right w:val="single" w:sz="4" w:space="0" w:color="auto"/>
            </w:tcBorders>
          </w:tcPr>
          <w:p w14:paraId="52EE3FA0" w14:textId="77777777" w:rsidR="00A64C35" w:rsidRDefault="00A64C35"/>
        </w:tc>
        <w:tc>
          <w:tcPr>
            <w:tcW w:w="2611" w:type="dxa"/>
            <w:vMerge/>
            <w:tcBorders>
              <w:left w:val="single" w:sz="4" w:space="0" w:color="auto"/>
              <w:right w:val="single" w:sz="4" w:space="0" w:color="auto"/>
            </w:tcBorders>
          </w:tcPr>
          <w:p w14:paraId="190BBC36" w14:textId="77777777" w:rsidR="00A64C35" w:rsidRDefault="00A64C35"/>
        </w:tc>
        <w:tc>
          <w:tcPr>
            <w:tcW w:w="1857" w:type="dxa"/>
            <w:tcBorders>
              <w:top w:val="single" w:sz="4" w:space="0" w:color="auto"/>
              <w:left w:val="single" w:sz="4" w:space="0" w:color="auto"/>
              <w:bottom w:val="single" w:sz="4" w:space="0" w:color="auto"/>
              <w:right w:val="single" w:sz="4" w:space="0" w:color="auto"/>
            </w:tcBorders>
          </w:tcPr>
          <w:p w14:paraId="72402A59" w14:textId="77777777" w:rsidR="00A64C35" w:rsidRDefault="00A64C35"/>
        </w:tc>
        <w:tc>
          <w:tcPr>
            <w:tcW w:w="977" w:type="dxa"/>
            <w:tcBorders>
              <w:top w:val="single" w:sz="4" w:space="0" w:color="auto"/>
              <w:left w:val="single" w:sz="4" w:space="0" w:color="auto"/>
              <w:bottom w:val="single" w:sz="4" w:space="0" w:color="auto"/>
              <w:right w:val="single" w:sz="4" w:space="0" w:color="auto"/>
            </w:tcBorders>
          </w:tcPr>
          <w:p w14:paraId="22A58428" w14:textId="77777777" w:rsidR="00A64C35" w:rsidRDefault="00A64C35"/>
        </w:tc>
      </w:tr>
      <w:tr w:rsidR="00A64C35" w14:paraId="3B84FCB7" w14:textId="77777777">
        <w:tc>
          <w:tcPr>
            <w:tcW w:w="2954" w:type="dxa"/>
            <w:tcBorders>
              <w:top w:val="single" w:sz="4" w:space="0" w:color="auto"/>
              <w:left w:val="single" w:sz="4" w:space="0" w:color="auto"/>
              <w:bottom w:val="single" w:sz="4" w:space="0" w:color="auto"/>
              <w:right w:val="single" w:sz="4" w:space="0" w:color="auto"/>
            </w:tcBorders>
          </w:tcPr>
          <w:p w14:paraId="1BDFD30E" w14:textId="77777777" w:rsidR="00A64C35" w:rsidRDefault="00000000">
            <w:pPr>
              <w:ind w:left="68" w:hanging="68"/>
            </w:pPr>
            <w:r>
              <w:t>3.</w:t>
            </w:r>
            <w:r>
              <w:tab/>
            </w:r>
          </w:p>
        </w:tc>
        <w:tc>
          <w:tcPr>
            <w:tcW w:w="1132" w:type="dxa"/>
            <w:tcBorders>
              <w:top w:val="single" w:sz="4" w:space="0" w:color="auto"/>
              <w:left w:val="single" w:sz="4" w:space="0" w:color="auto"/>
              <w:bottom w:val="single" w:sz="4" w:space="0" w:color="auto"/>
              <w:right w:val="single" w:sz="4" w:space="0" w:color="auto"/>
            </w:tcBorders>
          </w:tcPr>
          <w:p w14:paraId="74B07103" w14:textId="77777777" w:rsidR="00A64C35" w:rsidRDefault="00A64C35"/>
        </w:tc>
        <w:tc>
          <w:tcPr>
            <w:tcW w:w="2611" w:type="dxa"/>
            <w:vMerge/>
            <w:tcBorders>
              <w:left w:val="single" w:sz="4" w:space="0" w:color="auto"/>
              <w:right w:val="single" w:sz="4" w:space="0" w:color="auto"/>
            </w:tcBorders>
          </w:tcPr>
          <w:p w14:paraId="2FEC7162" w14:textId="77777777" w:rsidR="00A64C35" w:rsidRDefault="00A64C35"/>
        </w:tc>
        <w:tc>
          <w:tcPr>
            <w:tcW w:w="1857" w:type="dxa"/>
            <w:tcBorders>
              <w:top w:val="single" w:sz="4" w:space="0" w:color="auto"/>
              <w:left w:val="single" w:sz="4" w:space="0" w:color="auto"/>
              <w:bottom w:val="single" w:sz="4" w:space="0" w:color="auto"/>
              <w:right w:val="single" w:sz="4" w:space="0" w:color="auto"/>
            </w:tcBorders>
          </w:tcPr>
          <w:p w14:paraId="1CC688A8" w14:textId="77777777" w:rsidR="00A64C35" w:rsidRDefault="00A64C35"/>
        </w:tc>
        <w:tc>
          <w:tcPr>
            <w:tcW w:w="977" w:type="dxa"/>
            <w:tcBorders>
              <w:top w:val="single" w:sz="4" w:space="0" w:color="auto"/>
              <w:left w:val="single" w:sz="4" w:space="0" w:color="auto"/>
              <w:bottom w:val="single" w:sz="4" w:space="0" w:color="auto"/>
              <w:right w:val="single" w:sz="4" w:space="0" w:color="auto"/>
            </w:tcBorders>
          </w:tcPr>
          <w:p w14:paraId="07755686" w14:textId="77777777" w:rsidR="00A64C35" w:rsidRDefault="00A64C35"/>
        </w:tc>
      </w:tr>
      <w:tr w:rsidR="00A64C35" w14:paraId="12AEDEE5" w14:textId="77777777">
        <w:tc>
          <w:tcPr>
            <w:tcW w:w="2954" w:type="dxa"/>
            <w:tcBorders>
              <w:top w:val="single" w:sz="4" w:space="0" w:color="auto"/>
              <w:left w:val="single" w:sz="4" w:space="0" w:color="auto"/>
              <w:bottom w:val="single" w:sz="4" w:space="0" w:color="auto"/>
              <w:right w:val="single" w:sz="4" w:space="0" w:color="auto"/>
            </w:tcBorders>
          </w:tcPr>
          <w:p w14:paraId="77DFCE7F" w14:textId="77777777" w:rsidR="00A64C35" w:rsidRDefault="00000000">
            <w:r>
              <w:t>4.</w:t>
            </w:r>
          </w:p>
        </w:tc>
        <w:tc>
          <w:tcPr>
            <w:tcW w:w="1132" w:type="dxa"/>
            <w:tcBorders>
              <w:top w:val="single" w:sz="4" w:space="0" w:color="auto"/>
              <w:left w:val="single" w:sz="4" w:space="0" w:color="auto"/>
              <w:bottom w:val="single" w:sz="4" w:space="0" w:color="auto"/>
              <w:right w:val="single" w:sz="4" w:space="0" w:color="auto"/>
            </w:tcBorders>
          </w:tcPr>
          <w:p w14:paraId="6001CC0E" w14:textId="77777777" w:rsidR="00A64C35" w:rsidRDefault="00A64C35"/>
        </w:tc>
        <w:tc>
          <w:tcPr>
            <w:tcW w:w="2611" w:type="dxa"/>
            <w:vMerge/>
            <w:tcBorders>
              <w:left w:val="single" w:sz="4" w:space="0" w:color="auto"/>
              <w:right w:val="single" w:sz="4" w:space="0" w:color="auto"/>
            </w:tcBorders>
          </w:tcPr>
          <w:p w14:paraId="3FFE20E8" w14:textId="77777777" w:rsidR="00A64C35" w:rsidRDefault="00A64C35"/>
        </w:tc>
        <w:tc>
          <w:tcPr>
            <w:tcW w:w="1857" w:type="dxa"/>
            <w:tcBorders>
              <w:top w:val="single" w:sz="4" w:space="0" w:color="auto"/>
              <w:left w:val="single" w:sz="4" w:space="0" w:color="auto"/>
              <w:bottom w:val="single" w:sz="4" w:space="0" w:color="auto"/>
              <w:right w:val="single" w:sz="4" w:space="0" w:color="auto"/>
            </w:tcBorders>
          </w:tcPr>
          <w:p w14:paraId="13414CBC" w14:textId="77777777" w:rsidR="00A64C35" w:rsidRDefault="00A64C35"/>
        </w:tc>
        <w:tc>
          <w:tcPr>
            <w:tcW w:w="977" w:type="dxa"/>
            <w:tcBorders>
              <w:top w:val="single" w:sz="4" w:space="0" w:color="auto"/>
              <w:left w:val="single" w:sz="4" w:space="0" w:color="auto"/>
              <w:bottom w:val="single" w:sz="4" w:space="0" w:color="auto"/>
              <w:right w:val="single" w:sz="4" w:space="0" w:color="auto"/>
            </w:tcBorders>
          </w:tcPr>
          <w:p w14:paraId="4B2983B7" w14:textId="77777777" w:rsidR="00A64C35" w:rsidRDefault="00A64C35"/>
        </w:tc>
      </w:tr>
      <w:tr w:rsidR="00A64C35" w14:paraId="7F07087E" w14:textId="77777777">
        <w:tc>
          <w:tcPr>
            <w:tcW w:w="2954" w:type="dxa"/>
            <w:tcBorders>
              <w:top w:val="single" w:sz="4" w:space="0" w:color="auto"/>
              <w:left w:val="single" w:sz="4" w:space="0" w:color="auto"/>
              <w:bottom w:val="single" w:sz="4" w:space="0" w:color="auto"/>
              <w:right w:val="single" w:sz="4" w:space="0" w:color="auto"/>
            </w:tcBorders>
          </w:tcPr>
          <w:p w14:paraId="59A9C1BE" w14:textId="77777777" w:rsidR="00A64C35" w:rsidRDefault="00000000">
            <w:r>
              <w:t xml:space="preserve">....... </w:t>
            </w:r>
            <w:r>
              <w:rPr>
                <w:sz w:val="22"/>
                <w:szCs w:val="22"/>
              </w:rPr>
              <w:t>(</w:t>
            </w:r>
            <w:r>
              <w:rPr>
                <w:i/>
                <w:iCs/>
                <w:sz w:val="22"/>
                <w:szCs w:val="22"/>
              </w:rPr>
              <w:t>įrašoma pagal poreikį</w:t>
            </w:r>
            <w:r>
              <w:rPr>
                <w:sz w:val="22"/>
                <w:szCs w:val="22"/>
              </w:rPr>
              <w:t>)</w:t>
            </w:r>
          </w:p>
        </w:tc>
        <w:tc>
          <w:tcPr>
            <w:tcW w:w="1132" w:type="dxa"/>
            <w:tcBorders>
              <w:top w:val="single" w:sz="4" w:space="0" w:color="auto"/>
              <w:left w:val="single" w:sz="4" w:space="0" w:color="auto"/>
              <w:bottom w:val="single" w:sz="4" w:space="0" w:color="auto"/>
              <w:right w:val="single" w:sz="4" w:space="0" w:color="auto"/>
            </w:tcBorders>
          </w:tcPr>
          <w:p w14:paraId="607A8BF5" w14:textId="77777777" w:rsidR="00A64C35" w:rsidRDefault="00A64C35"/>
        </w:tc>
        <w:tc>
          <w:tcPr>
            <w:tcW w:w="2611" w:type="dxa"/>
            <w:vMerge/>
            <w:tcBorders>
              <w:left w:val="single" w:sz="4" w:space="0" w:color="auto"/>
              <w:right w:val="single" w:sz="4" w:space="0" w:color="auto"/>
            </w:tcBorders>
          </w:tcPr>
          <w:p w14:paraId="58583275" w14:textId="77777777" w:rsidR="00A64C35" w:rsidRDefault="00A64C35"/>
        </w:tc>
        <w:tc>
          <w:tcPr>
            <w:tcW w:w="1857" w:type="dxa"/>
            <w:tcBorders>
              <w:top w:val="single" w:sz="4" w:space="0" w:color="auto"/>
              <w:left w:val="single" w:sz="4" w:space="0" w:color="auto"/>
              <w:bottom w:val="single" w:sz="4" w:space="0" w:color="auto"/>
              <w:right w:val="single" w:sz="4" w:space="0" w:color="auto"/>
            </w:tcBorders>
          </w:tcPr>
          <w:p w14:paraId="4A94A764" w14:textId="77777777" w:rsidR="00A64C35" w:rsidRDefault="00A64C35"/>
        </w:tc>
        <w:tc>
          <w:tcPr>
            <w:tcW w:w="977" w:type="dxa"/>
            <w:tcBorders>
              <w:top w:val="single" w:sz="4" w:space="0" w:color="auto"/>
              <w:left w:val="single" w:sz="4" w:space="0" w:color="auto"/>
              <w:bottom w:val="single" w:sz="4" w:space="0" w:color="auto"/>
              <w:right w:val="single" w:sz="4" w:space="0" w:color="auto"/>
            </w:tcBorders>
          </w:tcPr>
          <w:p w14:paraId="43E68EF4" w14:textId="77777777" w:rsidR="00A64C35" w:rsidRDefault="00A64C35"/>
        </w:tc>
      </w:tr>
      <w:tr w:rsidR="00A64C35" w14:paraId="001A2C28" w14:textId="77777777">
        <w:tc>
          <w:tcPr>
            <w:tcW w:w="2954" w:type="dxa"/>
            <w:tcBorders>
              <w:top w:val="single" w:sz="4" w:space="0" w:color="auto"/>
              <w:left w:val="single" w:sz="4" w:space="0" w:color="auto"/>
              <w:bottom w:val="single" w:sz="4" w:space="0" w:color="auto"/>
              <w:right w:val="single" w:sz="4" w:space="0" w:color="auto"/>
            </w:tcBorders>
          </w:tcPr>
          <w:p w14:paraId="4BDDD284" w14:textId="77777777" w:rsidR="00A64C35" w:rsidRDefault="00000000">
            <w:pPr>
              <w:jc w:val="center"/>
              <w:rPr>
                <w:b/>
                <w:bCs/>
              </w:rPr>
            </w:pPr>
            <w:r>
              <w:rPr>
                <w:b/>
                <w:bCs/>
              </w:rPr>
              <w:t>Iš viso per ............. mėn.</w:t>
            </w:r>
          </w:p>
        </w:tc>
        <w:tc>
          <w:tcPr>
            <w:tcW w:w="1132" w:type="dxa"/>
            <w:tcBorders>
              <w:top w:val="single" w:sz="4" w:space="0" w:color="auto"/>
              <w:left w:val="single" w:sz="4" w:space="0" w:color="auto"/>
              <w:bottom w:val="single" w:sz="4" w:space="0" w:color="auto"/>
              <w:right w:val="single" w:sz="4" w:space="0" w:color="auto"/>
            </w:tcBorders>
          </w:tcPr>
          <w:p w14:paraId="17E1FED4" w14:textId="77777777" w:rsidR="00A64C35" w:rsidRDefault="00000000">
            <w:pPr>
              <w:jc w:val="center"/>
              <w:rPr>
                <w:b/>
                <w:bCs/>
              </w:rPr>
            </w:pPr>
            <w:r>
              <w:rPr>
                <w:b/>
                <w:bCs/>
              </w:rPr>
              <w:t>x</w:t>
            </w:r>
          </w:p>
        </w:tc>
        <w:tc>
          <w:tcPr>
            <w:tcW w:w="2611" w:type="dxa"/>
            <w:tcBorders>
              <w:left w:val="single" w:sz="4" w:space="0" w:color="auto"/>
              <w:bottom w:val="single" w:sz="4" w:space="0" w:color="auto"/>
              <w:right w:val="single" w:sz="4" w:space="0" w:color="auto"/>
            </w:tcBorders>
          </w:tcPr>
          <w:p w14:paraId="53F9BB91" w14:textId="77777777" w:rsidR="00A64C35" w:rsidRDefault="00A64C35">
            <w:pPr>
              <w:rPr>
                <w:b/>
                <w:bCs/>
              </w:rPr>
            </w:pPr>
          </w:p>
        </w:tc>
        <w:tc>
          <w:tcPr>
            <w:tcW w:w="1857" w:type="dxa"/>
            <w:tcBorders>
              <w:top w:val="single" w:sz="4" w:space="0" w:color="auto"/>
              <w:left w:val="single" w:sz="4" w:space="0" w:color="auto"/>
              <w:bottom w:val="single" w:sz="4" w:space="0" w:color="auto"/>
              <w:right w:val="single" w:sz="4" w:space="0" w:color="auto"/>
            </w:tcBorders>
          </w:tcPr>
          <w:p w14:paraId="2E9D9E7E" w14:textId="77777777" w:rsidR="00A64C35" w:rsidRDefault="00A64C35">
            <w:pPr>
              <w:rPr>
                <w:b/>
                <w:bCs/>
              </w:rPr>
            </w:pPr>
          </w:p>
        </w:tc>
        <w:tc>
          <w:tcPr>
            <w:tcW w:w="977" w:type="dxa"/>
            <w:tcBorders>
              <w:top w:val="single" w:sz="4" w:space="0" w:color="auto"/>
              <w:left w:val="single" w:sz="4" w:space="0" w:color="auto"/>
              <w:bottom w:val="single" w:sz="4" w:space="0" w:color="auto"/>
              <w:right w:val="single" w:sz="4" w:space="0" w:color="auto"/>
            </w:tcBorders>
          </w:tcPr>
          <w:p w14:paraId="6FD60211" w14:textId="77777777" w:rsidR="00A64C35" w:rsidRDefault="00A64C35">
            <w:pPr>
              <w:rPr>
                <w:b/>
                <w:bCs/>
              </w:rPr>
            </w:pPr>
          </w:p>
        </w:tc>
      </w:tr>
    </w:tbl>
    <w:p w14:paraId="071CB641" w14:textId="77777777" w:rsidR="00A64C35" w:rsidRDefault="00A64C35">
      <w:pPr>
        <w:rPr>
          <w:b/>
          <w:bCs/>
          <w:color w:val="000000"/>
          <w:sz w:val="22"/>
          <w:szCs w:val="22"/>
          <w:lang w:eastAsia="lt-LT"/>
        </w:rPr>
      </w:pPr>
    </w:p>
    <w:p w14:paraId="7388862C" w14:textId="77777777" w:rsidR="00A64C35" w:rsidRDefault="00A64C35">
      <w:pPr>
        <w:rPr>
          <w:b/>
          <w:bCs/>
          <w:color w:val="000000"/>
          <w:sz w:val="22"/>
          <w:szCs w:val="22"/>
          <w:lang w:eastAsia="lt-LT"/>
        </w:rPr>
      </w:pPr>
    </w:p>
    <w:p w14:paraId="579034CB" w14:textId="77777777" w:rsidR="00A64C35" w:rsidRDefault="00000000">
      <w:pPr>
        <w:jc w:val="center"/>
        <w:rPr>
          <w:b/>
          <w:bCs/>
          <w:color w:val="000000"/>
          <w:sz w:val="22"/>
          <w:szCs w:val="22"/>
          <w:lang w:eastAsia="lt-LT"/>
        </w:rPr>
      </w:pPr>
      <w:r>
        <w:rPr>
          <w:b/>
          <w:bCs/>
          <w:color w:val="000000"/>
          <w:sz w:val="22"/>
          <w:szCs w:val="22"/>
          <w:lang w:eastAsia="lt-LT"/>
        </w:rPr>
        <w:t>III. PAREIŠKĖJO DEKLARACIJA</w:t>
      </w:r>
    </w:p>
    <w:p w14:paraId="5246332D" w14:textId="77777777" w:rsidR="00A64C35" w:rsidRDefault="00A64C35">
      <w:pPr>
        <w:rPr>
          <w:sz w:val="10"/>
          <w:szCs w:val="10"/>
        </w:rPr>
      </w:pPr>
    </w:p>
    <w:p w14:paraId="6A26209C" w14:textId="77777777" w:rsidR="00A64C35" w:rsidRDefault="00A64C35">
      <w:pPr>
        <w:ind w:left="142"/>
        <w:rPr>
          <w:b/>
          <w:bCs/>
          <w:color w:val="000000"/>
          <w:sz w:val="22"/>
          <w:szCs w:val="22"/>
          <w:lang w:eastAsia="lt-LT"/>
        </w:rPr>
      </w:pPr>
    </w:p>
    <w:p w14:paraId="53BDE3A7" w14:textId="77777777" w:rsidR="00A64C35" w:rsidRDefault="00A64C35">
      <w:pPr>
        <w:rPr>
          <w:sz w:val="10"/>
          <w:szCs w:val="10"/>
        </w:rPr>
      </w:pPr>
    </w:p>
    <w:tbl>
      <w:tblPr>
        <w:tblW w:w="498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89"/>
      </w:tblGrid>
      <w:tr w:rsidR="00A64C35" w14:paraId="7D2CAE50" w14:textId="77777777">
        <w:trPr>
          <w:trHeight w:val="2247"/>
        </w:trPr>
        <w:tc>
          <w:tcPr>
            <w:tcW w:w="5000" w:type="pct"/>
            <w:tcMar>
              <w:top w:w="0" w:type="dxa"/>
              <w:left w:w="108" w:type="dxa"/>
              <w:bottom w:w="0" w:type="dxa"/>
              <w:right w:w="108" w:type="dxa"/>
            </w:tcMar>
            <w:hideMark/>
          </w:tcPr>
          <w:p w14:paraId="36D3557C" w14:textId="77777777" w:rsidR="00A64C35" w:rsidRDefault="00000000">
            <w:pPr>
              <w:tabs>
                <w:tab w:val="left" w:pos="1418"/>
              </w:tabs>
              <w:spacing w:line="276" w:lineRule="auto"/>
              <w:ind w:left="34"/>
              <w:jc w:val="both"/>
              <w:rPr>
                <w:sz w:val="20"/>
                <w:lang w:eastAsia="lt-LT"/>
              </w:rPr>
            </w:pPr>
            <w:r>
              <w:rPr>
                <w:sz w:val="20"/>
                <w:lang w:eastAsia="lt-LT"/>
              </w:rPr>
              <w:t>Patvirtinu, kad:</w:t>
            </w:r>
          </w:p>
          <w:p w14:paraId="64834B63" w14:textId="77777777" w:rsidR="00A64C35" w:rsidRDefault="00000000">
            <w:pPr>
              <w:tabs>
                <w:tab w:val="left" w:pos="567"/>
                <w:tab w:val="left" w:pos="1418"/>
              </w:tabs>
              <w:spacing w:line="276" w:lineRule="auto"/>
              <w:ind w:left="34"/>
              <w:jc w:val="both"/>
              <w:rPr>
                <w:sz w:val="20"/>
                <w:lang w:eastAsia="lt-LT"/>
              </w:rPr>
            </w:pPr>
            <w:r>
              <w:rPr>
                <w:sz w:val="20"/>
                <w:lang w:eastAsia="lt-LT"/>
              </w:rPr>
              <w:t>1. esu susipažinęs (-usi) su Visagino savivaldybės tarybos sprendimais, reglamentuojančiais lengvatų už ugdymą suteikimą, bei su Atlyginimo už ugdymą Visagino savivaldybės neformaliojo vaikų švietimo ir formalųjį švietimą papildančio ugdymo mokyklose ir Visagino edukacijų centre mokėjimo ir lengvatų taikymo tvarkos aprašu, jo nuostatos man yra aiškios ir suprantamos;</w:t>
            </w:r>
          </w:p>
          <w:p w14:paraId="1BF010E6" w14:textId="77777777" w:rsidR="00A64C35" w:rsidRDefault="00000000">
            <w:pPr>
              <w:tabs>
                <w:tab w:val="left" w:pos="851"/>
                <w:tab w:val="left" w:pos="1418"/>
              </w:tabs>
              <w:spacing w:line="276" w:lineRule="auto"/>
              <w:ind w:left="34"/>
              <w:jc w:val="both"/>
              <w:rPr>
                <w:sz w:val="20"/>
                <w:lang w:eastAsia="lt-LT"/>
              </w:rPr>
            </w:pPr>
            <w:r>
              <w:rPr>
                <w:sz w:val="20"/>
                <w:lang w:eastAsia="lt-LT"/>
              </w:rPr>
              <w:t>2. šios paraiškos pateikimo metu nėra jokių jos teikimą ribojančių aplinkybių, pateikti tikslūs ir teisingi skaičiavimai;</w:t>
            </w:r>
          </w:p>
          <w:p w14:paraId="63C50BAA" w14:textId="77777777" w:rsidR="00A64C35" w:rsidRDefault="00000000">
            <w:pPr>
              <w:tabs>
                <w:tab w:val="left" w:pos="142"/>
                <w:tab w:val="left" w:pos="1418"/>
              </w:tabs>
              <w:spacing w:line="276" w:lineRule="auto"/>
              <w:ind w:left="34"/>
              <w:jc w:val="both"/>
              <w:rPr>
                <w:sz w:val="20"/>
                <w:lang w:eastAsia="lt-LT"/>
              </w:rPr>
            </w:pPr>
            <w:r>
              <w:rPr>
                <w:sz w:val="20"/>
                <w:lang w:eastAsia="lt-LT"/>
              </w:rPr>
              <w:t>3. nėra ir nebus dirbtinai sukurtos sąlygos kompensacijai gauti;</w:t>
            </w:r>
          </w:p>
          <w:p w14:paraId="195D56DF" w14:textId="77777777" w:rsidR="00A64C35" w:rsidRDefault="00000000">
            <w:pPr>
              <w:tabs>
                <w:tab w:val="left" w:pos="142"/>
                <w:tab w:val="left" w:pos="1418"/>
              </w:tabs>
              <w:spacing w:line="276" w:lineRule="auto"/>
              <w:ind w:left="34"/>
              <w:jc w:val="both"/>
              <w:rPr>
                <w:sz w:val="20"/>
                <w:lang w:eastAsia="lt-LT"/>
              </w:rPr>
            </w:pPr>
            <w:r>
              <w:rPr>
                <w:sz w:val="20"/>
                <w:lang w:eastAsia="lt-LT"/>
              </w:rPr>
              <w:t>4. žinau, kad savivaldybė gali patikrinti pateiktus duomenis ir prašyti papildomos informacijos;</w:t>
            </w:r>
          </w:p>
          <w:p w14:paraId="2CDA61E2" w14:textId="77777777" w:rsidR="00A64C35" w:rsidRDefault="00000000">
            <w:pPr>
              <w:tabs>
                <w:tab w:val="left" w:pos="142"/>
                <w:tab w:val="left" w:pos="1418"/>
              </w:tabs>
              <w:spacing w:line="276" w:lineRule="auto"/>
              <w:ind w:left="34"/>
              <w:jc w:val="both"/>
              <w:rPr>
                <w:sz w:val="20"/>
                <w:lang w:eastAsia="lt-LT"/>
              </w:rPr>
            </w:pPr>
            <w:r>
              <w:rPr>
                <w:sz w:val="20"/>
                <w:lang w:eastAsia="lt-LT"/>
              </w:rPr>
              <w:t>5. esu informuotas (-a) ir sutinku, kad savivaldybė tikrins pateiktus duomenis kituose valstybės registruose ir duomenų bazėse, ir kad duomenys apie gaunamą (gautą) kompensaciją gali būti viešinami visuomenės informavimo tikslais, taip pat gali būti perduoti audito ir tyrimų institucijoms Lietuvos Respublikos teisės aktuose nustatyta tvarka;</w:t>
            </w:r>
          </w:p>
          <w:p w14:paraId="50E9EFC5" w14:textId="77777777" w:rsidR="00A64C35" w:rsidRDefault="00000000">
            <w:pPr>
              <w:tabs>
                <w:tab w:val="left" w:pos="142"/>
                <w:tab w:val="left" w:pos="1418"/>
              </w:tabs>
              <w:spacing w:line="276" w:lineRule="auto"/>
              <w:ind w:left="34"/>
              <w:jc w:val="both"/>
              <w:rPr>
                <w:sz w:val="20"/>
                <w:lang w:eastAsia="lt-LT"/>
              </w:rPr>
            </w:pPr>
            <w:r>
              <w:rPr>
                <w:sz w:val="20"/>
                <w:lang w:eastAsia="lt-LT"/>
              </w:rPr>
              <w:t>6. visi šioje paraiškoje ir kartu su ja pateiktuose dokumentuose nurodyti duomenys yra teisingi</w:t>
            </w:r>
            <w:r>
              <w:rPr>
                <w:i/>
                <w:iCs/>
                <w:sz w:val="20"/>
                <w:lang w:eastAsia="lt-LT"/>
              </w:rPr>
              <w:t>.</w:t>
            </w:r>
          </w:p>
          <w:p w14:paraId="39A03C26" w14:textId="77777777" w:rsidR="00A64C35" w:rsidRDefault="00A64C35">
            <w:pPr>
              <w:rPr>
                <w:sz w:val="10"/>
                <w:szCs w:val="10"/>
              </w:rPr>
            </w:pPr>
          </w:p>
          <w:p w14:paraId="533040A4" w14:textId="77777777" w:rsidR="00A64C35" w:rsidRDefault="00A64C35">
            <w:pPr>
              <w:ind w:firstLine="851"/>
              <w:jc w:val="both"/>
              <w:rPr>
                <w:sz w:val="22"/>
                <w:szCs w:val="22"/>
                <w:lang w:eastAsia="lt-LT"/>
              </w:rPr>
            </w:pPr>
          </w:p>
        </w:tc>
      </w:tr>
    </w:tbl>
    <w:p w14:paraId="362831FE" w14:textId="77777777" w:rsidR="00A64C35" w:rsidRDefault="00A64C35">
      <w:pPr>
        <w:rPr>
          <w:sz w:val="2"/>
          <w:szCs w:val="2"/>
          <w:lang w:eastAsia="lt-LT"/>
        </w:rPr>
      </w:pPr>
    </w:p>
    <w:p w14:paraId="3F12ABB9" w14:textId="77777777" w:rsidR="00A64C35" w:rsidRDefault="00A64C35">
      <w:pPr>
        <w:rPr>
          <w:szCs w:val="24"/>
        </w:rPr>
      </w:pPr>
    </w:p>
    <w:p w14:paraId="4A52B8DD" w14:textId="77777777" w:rsidR="00A64C35" w:rsidRDefault="00000000">
      <w:pPr>
        <w:jc w:val="center"/>
        <w:rPr>
          <w:b/>
          <w:bCs/>
          <w:color w:val="000000"/>
          <w:sz w:val="22"/>
          <w:szCs w:val="22"/>
          <w:lang w:eastAsia="lt-LT"/>
        </w:rPr>
      </w:pPr>
      <w:r>
        <w:rPr>
          <w:b/>
          <w:bCs/>
          <w:color w:val="000000"/>
          <w:sz w:val="22"/>
          <w:szCs w:val="22"/>
          <w:lang w:eastAsia="lt-LT"/>
        </w:rPr>
        <w:t>IV. KITA SVARBI INFORMACIJA</w:t>
      </w:r>
    </w:p>
    <w:p w14:paraId="628ADC43" w14:textId="77777777" w:rsidR="00A64C35" w:rsidRDefault="00A64C35">
      <w:pPr>
        <w:rPr>
          <w:sz w:val="10"/>
          <w:szCs w:val="10"/>
        </w:rPr>
      </w:pPr>
    </w:p>
    <w:p w14:paraId="0430D85A" w14:textId="77777777" w:rsidR="00A64C35" w:rsidRDefault="00A64C35">
      <w:pPr>
        <w:ind w:left="142"/>
        <w:rPr>
          <w:b/>
          <w:bCs/>
          <w:color w:val="000000"/>
          <w:sz w:val="22"/>
          <w:szCs w:val="22"/>
          <w:lang w:eastAsia="lt-LT"/>
        </w:rPr>
      </w:pPr>
    </w:p>
    <w:p w14:paraId="60E89849" w14:textId="77777777" w:rsidR="00A64C35" w:rsidRDefault="00A64C35">
      <w:pPr>
        <w:rPr>
          <w:sz w:val="10"/>
          <w:szCs w:val="10"/>
        </w:rPr>
      </w:pPr>
    </w:p>
    <w:tbl>
      <w:tblPr>
        <w:tblW w:w="498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89"/>
      </w:tblGrid>
      <w:tr w:rsidR="00A64C35" w14:paraId="332D629A" w14:textId="77777777">
        <w:trPr>
          <w:trHeight w:val="783"/>
        </w:trPr>
        <w:tc>
          <w:tcPr>
            <w:tcW w:w="500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270D13" w14:textId="77777777" w:rsidR="00A64C35" w:rsidRDefault="00A64C35">
            <w:pPr>
              <w:spacing w:line="256" w:lineRule="auto"/>
              <w:rPr>
                <w:sz w:val="10"/>
                <w:szCs w:val="10"/>
              </w:rPr>
            </w:pPr>
          </w:p>
        </w:tc>
      </w:tr>
    </w:tbl>
    <w:p w14:paraId="6F2C7978" w14:textId="77777777" w:rsidR="00A64C35" w:rsidRDefault="00A64C35">
      <w:pPr>
        <w:ind w:left="142"/>
        <w:rPr>
          <w:b/>
          <w:sz w:val="22"/>
          <w:szCs w:val="22"/>
          <w:lang w:eastAsia="lt-LT"/>
        </w:rPr>
      </w:pPr>
    </w:p>
    <w:p w14:paraId="183CF465" w14:textId="77777777" w:rsidR="00A64C35" w:rsidRDefault="00A64C35">
      <w:pPr>
        <w:ind w:left="142"/>
        <w:rPr>
          <w:b/>
          <w:sz w:val="22"/>
          <w:szCs w:val="22"/>
          <w:lang w:eastAsia="lt-LT"/>
        </w:rPr>
      </w:pPr>
    </w:p>
    <w:p w14:paraId="75788DA5" w14:textId="77777777" w:rsidR="00A64C35" w:rsidRDefault="00A64C35">
      <w:pPr>
        <w:ind w:left="142"/>
        <w:rPr>
          <w:b/>
          <w:sz w:val="22"/>
          <w:szCs w:val="22"/>
          <w:lang w:eastAsia="lt-LT"/>
        </w:rPr>
      </w:pPr>
    </w:p>
    <w:p w14:paraId="2CDEF3AB" w14:textId="77777777" w:rsidR="00A64C35" w:rsidRDefault="00A64C35">
      <w:pPr>
        <w:ind w:left="142"/>
        <w:rPr>
          <w:b/>
          <w:sz w:val="22"/>
          <w:szCs w:val="22"/>
          <w:lang w:eastAsia="lt-LT"/>
        </w:rPr>
      </w:pPr>
    </w:p>
    <w:p w14:paraId="0036C35D" w14:textId="77777777" w:rsidR="00A64C35" w:rsidRDefault="00000000">
      <w:pPr>
        <w:jc w:val="center"/>
        <w:rPr>
          <w:b/>
          <w:caps/>
          <w:sz w:val="22"/>
          <w:szCs w:val="22"/>
          <w:lang w:eastAsia="lt-LT"/>
        </w:rPr>
      </w:pPr>
      <w:r>
        <w:rPr>
          <w:b/>
          <w:sz w:val="22"/>
          <w:szCs w:val="22"/>
          <w:lang w:eastAsia="lt-LT"/>
        </w:rPr>
        <w:lastRenderedPageBreak/>
        <w:t xml:space="preserve">V. </w:t>
      </w:r>
      <w:r>
        <w:rPr>
          <w:b/>
          <w:caps/>
          <w:sz w:val="22"/>
          <w:szCs w:val="22"/>
          <w:lang w:eastAsia="lt-LT"/>
        </w:rPr>
        <w:t>PATEIKIAMi DOKUMENTAI / priedai (esant poreikiui)</w:t>
      </w:r>
    </w:p>
    <w:p w14:paraId="4FF16AE6" w14:textId="77777777" w:rsidR="00A64C35" w:rsidRDefault="00A64C35">
      <w:pPr>
        <w:jc w:val="both"/>
        <w:rPr>
          <w:sz w:val="18"/>
          <w:szCs w:val="18"/>
          <w:lang w:eastAsia="lt-LT"/>
        </w:rPr>
      </w:pPr>
    </w:p>
    <w:tbl>
      <w:tblPr>
        <w:tblW w:w="498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7"/>
        <w:gridCol w:w="7399"/>
        <w:gridCol w:w="1563"/>
      </w:tblGrid>
      <w:tr w:rsidR="00A64C35" w14:paraId="248D08C3" w14:textId="77777777">
        <w:trPr>
          <w:trHeight w:val="555"/>
        </w:trPr>
        <w:tc>
          <w:tcPr>
            <w:tcW w:w="327" w:type="pct"/>
            <w:tcBorders>
              <w:top w:val="single" w:sz="4" w:space="0" w:color="auto"/>
            </w:tcBorders>
          </w:tcPr>
          <w:p w14:paraId="7B9EE886" w14:textId="77777777" w:rsidR="00A64C35" w:rsidRDefault="00000000">
            <w:pPr>
              <w:jc w:val="center"/>
              <w:rPr>
                <w:sz w:val="22"/>
                <w:szCs w:val="22"/>
                <w:lang w:eastAsia="lt-LT"/>
              </w:rPr>
            </w:pPr>
            <w:r>
              <w:rPr>
                <w:sz w:val="22"/>
                <w:szCs w:val="22"/>
                <w:lang w:eastAsia="lt-LT"/>
              </w:rPr>
              <w:t>Eil. Nr.</w:t>
            </w:r>
          </w:p>
        </w:tc>
        <w:tc>
          <w:tcPr>
            <w:tcW w:w="3858" w:type="pct"/>
          </w:tcPr>
          <w:p w14:paraId="1A4B4548" w14:textId="77777777" w:rsidR="00A64C35" w:rsidRDefault="00000000">
            <w:pPr>
              <w:rPr>
                <w:sz w:val="22"/>
                <w:szCs w:val="22"/>
                <w:lang w:eastAsia="lt-LT"/>
              </w:rPr>
            </w:pPr>
            <w:r>
              <w:rPr>
                <w:sz w:val="22"/>
                <w:szCs w:val="22"/>
                <w:lang w:eastAsia="lt-LT"/>
              </w:rPr>
              <w:t>Dokumento pavadinimas</w:t>
            </w:r>
          </w:p>
        </w:tc>
        <w:tc>
          <w:tcPr>
            <w:tcW w:w="815" w:type="pct"/>
          </w:tcPr>
          <w:p w14:paraId="54ADA483" w14:textId="77777777" w:rsidR="00A64C35" w:rsidRDefault="00000000">
            <w:pPr>
              <w:jc w:val="center"/>
              <w:rPr>
                <w:sz w:val="22"/>
                <w:szCs w:val="22"/>
                <w:lang w:eastAsia="lt-LT"/>
              </w:rPr>
            </w:pPr>
            <w:r>
              <w:rPr>
                <w:sz w:val="22"/>
                <w:szCs w:val="22"/>
                <w:lang w:eastAsia="lt-LT"/>
              </w:rPr>
              <w:t>Lapų skaičius</w:t>
            </w:r>
          </w:p>
        </w:tc>
      </w:tr>
      <w:tr w:rsidR="00A64C35" w14:paraId="5F8849BC" w14:textId="77777777">
        <w:trPr>
          <w:trHeight w:val="268"/>
        </w:trPr>
        <w:tc>
          <w:tcPr>
            <w:tcW w:w="327" w:type="pct"/>
            <w:tcBorders>
              <w:top w:val="single" w:sz="4" w:space="0" w:color="auto"/>
            </w:tcBorders>
            <w:vAlign w:val="center"/>
          </w:tcPr>
          <w:p w14:paraId="5195EC24" w14:textId="77777777" w:rsidR="00A64C35" w:rsidRDefault="00000000">
            <w:pPr>
              <w:jc w:val="center"/>
              <w:rPr>
                <w:bCs/>
                <w:sz w:val="22"/>
                <w:szCs w:val="22"/>
                <w:lang w:eastAsia="lt-LT"/>
              </w:rPr>
            </w:pPr>
            <w:r>
              <w:rPr>
                <w:bCs/>
                <w:sz w:val="22"/>
                <w:szCs w:val="22"/>
                <w:lang w:eastAsia="lt-LT"/>
              </w:rPr>
              <w:t>1.</w:t>
            </w:r>
          </w:p>
        </w:tc>
        <w:tc>
          <w:tcPr>
            <w:tcW w:w="3858" w:type="pct"/>
            <w:vAlign w:val="center"/>
          </w:tcPr>
          <w:p w14:paraId="7F910FF8" w14:textId="77777777" w:rsidR="00A64C35" w:rsidRDefault="00A64C35">
            <w:pPr>
              <w:jc w:val="both"/>
              <w:rPr>
                <w:bCs/>
                <w:sz w:val="22"/>
                <w:szCs w:val="22"/>
                <w:lang w:eastAsia="lt-LT"/>
              </w:rPr>
            </w:pPr>
          </w:p>
        </w:tc>
        <w:tc>
          <w:tcPr>
            <w:tcW w:w="815" w:type="pct"/>
            <w:vAlign w:val="center"/>
          </w:tcPr>
          <w:p w14:paraId="7B1E96B3" w14:textId="77777777" w:rsidR="00A64C35" w:rsidRDefault="00000000">
            <w:pPr>
              <w:jc w:val="center"/>
              <w:rPr>
                <w:bCs/>
                <w:sz w:val="22"/>
                <w:szCs w:val="22"/>
                <w:lang w:eastAsia="lt-LT"/>
              </w:rPr>
            </w:pPr>
            <w:r>
              <w:rPr>
                <w:bCs/>
                <w:sz w:val="22"/>
                <w:szCs w:val="22"/>
                <w:lang w:eastAsia="lt-LT"/>
              </w:rPr>
              <w:t>|__|__|</w:t>
            </w:r>
          </w:p>
        </w:tc>
      </w:tr>
      <w:tr w:rsidR="00A64C35" w14:paraId="30A58C2C" w14:textId="77777777">
        <w:trPr>
          <w:trHeight w:val="268"/>
        </w:trPr>
        <w:tc>
          <w:tcPr>
            <w:tcW w:w="327" w:type="pct"/>
            <w:tcBorders>
              <w:top w:val="single" w:sz="4" w:space="0" w:color="auto"/>
            </w:tcBorders>
            <w:vAlign w:val="center"/>
          </w:tcPr>
          <w:p w14:paraId="0A81A31E" w14:textId="77777777" w:rsidR="00A64C35" w:rsidRDefault="00000000">
            <w:pPr>
              <w:jc w:val="center"/>
              <w:rPr>
                <w:bCs/>
                <w:sz w:val="22"/>
                <w:szCs w:val="22"/>
                <w:lang w:eastAsia="lt-LT"/>
              </w:rPr>
            </w:pPr>
            <w:r>
              <w:rPr>
                <w:bCs/>
                <w:sz w:val="22"/>
                <w:szCs w:val="22"/>
                <w:lang w:eastAsia="lt-LT"/>
              </w:rPr>
              <w:t>2.</w:t>
            </w:r>
          </w:p>
        </w:tc>
        <w:tc>
          <w:tcPr>
            <w:tcW w:w="3858" w:type="pct"/>
            <w:vAlign w:val="center"/>
          </w:tcPr>
          <w:p w14:paraId="2A5B6601" w14:textId="77777777" w:rsidR="00A64C35" w:rsidRDefault="00A64C35">
            <w:pPr>
              <w:jc w:val="both"/>
              <w:rPr>
                <w:bCs/>
                <w:sz w:val="22"/>
                <w:szCs w:val="22"/>
                <w:lang w:eastAsia="lt-LT"/>
              </w:rPr>
            </w:pPr>
          </w:p>
        </w:tc>
        <w:tc>
          <w:tcPr>
            <w:tcW w:w="815" w:type="pct"/>
            <w:vAlign w:val="center"/>
          </w:tcPr>
          <w:p w14:paraId="0F64FF5F" w14:textId="77777777" w:rsidR="00A64C35" w:rsidRDefault="00000000">
            <w:pPr>
              <w:jc w:val="center"/>
              <w:rPr>
                <w:bCs/>
                <w:strike/>
                <w:sz w:val="22"/>
                <w:szCs w:val="22"/>
                <w:lang w:eastAsia="lt-LT"/>
              </w:rPr>
            </w:pPr>
            <w:r>
              <w:rPr>
                <w:bCs/>
                <w:sz w:val="22"/>
                <w:szCs w:val="22"/>
                <w:lang w:eastAsia="lt-LT"/>
              </w:rPr>
              <w:t>|__|__|</w:t>
            </w:r>
          </w:p>
        </w:tc>
      </w:tr>
    </w:tbl>
    <w:p w14:paraId="59FF3159" w14:textId="77777777" w:rsidR="00A64C35" w:rsidRDefault="00A64C35">
      <w:pPr>
        <w:rPr>
          <w:b/>
          <w:sz w:val="16"/>
          <w:szCs w:val="16"/>
          <w:lang w:eastAsia="lt-LT"/>
        </w:rPr>
      </w:pPr>
    </w:p>
    <w:p w14:paraId="2E151A78" w14:textId="77777777" w:rsidR="00A64C35" w:rsidRDefault="00A64C35">
      <w:pPr>
        <w:rPr>
          <w:b/>
          <w:sz w:val="16"/>
          <w:szCs w:val="16"/>
          <w:lang w:eastAsia="lt-LT"/>
        </w:rPr>
      </w:pPr>
    </w:p>
    <w:p w14:paraId="7AA54016" w14:textId="77777777" w:rsidR="00A64C35" w:rsidRDefault="00A64C35">
      <w:pPr>
        <w:rPr>
          <w:b/>
          <w:sz w:val="16"/>
          <w:szCs w:val="16"/>
          <w:lang w:eastAsia="lt-LT"/>
        </w:rPr>
      </w:pPr>
    </w:p>
    <w:p w14:paraId="30988BAC" w14:textId="77777777" w:rsidR="00A64C35" w:rsidRDefault="00000000">
      <w:pPr>
        <w:rPr>
          <w:color w:val="000000"/>
          <w:sz w:val="22"/>
          <w:szCs w:val="22"/>
          <w:lang w:eastAsia="lt-LT"/>
        </w:rPr>
      </w:pPr>
      <w:r>
        <w:rPr>
          <w:color w:val="000000"/>
          <w:sz w:val="22"/>
          <w:szCs w:val="22"/>
          <w:lang w:eastAsia="lt-LT"/>
        </w:rPr>
        <w:t>______________________________________________</w:t>
      </w:r>
      <w:r>
        <w:rPr>
          <w:bCs/>
          <w:color w:val="000000"/>
          <w:sz w:val="22"/>
          <w:szCs w:val="22"/>
          <w:lang w:eastAsia="lt-LT"/>
        </w:rPr>
        <w:t xml:space="preserve">      </w:t>
      </w:r>
      <w:r>
        <w:rPr>
          <w:color w:val="000000"/>
          <w:sz w:val="22"/>
          <w:szCs w:val="22"/>
          <w:lang w:eastAsia="lt-LT"/>
        </w:rPr>
        <w:t>_____________    _______________________</w:t>
      </w:r>
    </w:p>
    <w:p w14:paraId="67330CBD" w14:textId="77777777" w:rsidR="00A64C35" w:rsidRDefault="00000000">
      <w:pPr>
        <w:ind w:firstLine="570"/>
        <w:rPr>
          <w:sz w:val="22"/>
          <w:szCs w:val="22"/>
          <w:lang w:eastAsia="lt-LT"/>
        </w:rPr>
      </w:pPr>
      <w:r>
        <w:rPr>
          <w:color w:val="000000"/>
          <w:sz w:val="22"/>
          <w:szCs w:val="22"/>
          <w:lang w:eastAsia="lt-LT"/>
        </w:rPr>
        <w:t>(Pareiškėjo arba jo įgalioto asmens pareigos)                      (parašas)                   (vardas, pavardė)</w:t>
      </w:r>
    </w:p>
    <w:p w14:paraId="2C7CA4E6" w14:textId="77777777" w:rsidR="00A64C35" w:rsidRDefault="00000000">
      <w:pPr>
        <w:jc w:val="center"/>
        <w:rPr>
          <w:szCs w:val="24"/>
        </w:rPr>
      </w:pPr>
      <w:r>
        <w:t>__________________</w:t>
      </w:r>
    </w:p>
    <w:p w14:paraId="44CED728" w14:textId="77777777" w:rsidR="00A64C35" w:rsidRDefault="00000000">
      <w:pPr>
        <w:rPr>
          <w:rFonts w:eastAsia="MS Mincho"/>
          <w:i/>
          <w:iCs/>
          <w:sz w:val="20"/>
        </w:rPr>
      </w:pPr>
      <w:r>
        <w:rPr>
          <w:rFonts w:eastAsia="MS Mincho"/>
          <w:i/>
          <w:iCs/>
          <w:sz w:val="20"/>
        </w:rPr>
        <w:t>Papildyta priedu:</w:t>
      </w:r>
    </w:p>
    <w:p w14:paraId="4E20FDEF" w14:textId="77777777" w:rsidR="00A64C35" w:rsidRDefault="00000000">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TS-218</w:t>
        </w:r>
      </w:hyperlink>
      <w:r>
        <w:rPr>
          <w:rFonts w:eastAsia="MS Mincho"/>
          <w:i/>
          <w:iCs/>
          <w:sz w:val="20"/>
        </w:rPr>
        <w:t>, 2022-12-22, paskelbta TAR 2022-12-29, i. k. 2022-27344</w:t>
      </w:r>
    </w:p>
    <w:p w14:paraId="62BAA2F2" w14:textId="77777777" w:rsidR="00A64C35" w:rsidRDefault="00A64C35"/>
    <w:p w14:paraId="2D0A180C" w14:textId="77777777" w:rsidR="00A64C35" w:rsidRDefault="00A64C35">
      <w:pPr>
        <w:jc w:val="both"/>
        <w:rPr>
          <w:b/>
          <w:sz w:val="20"/>
        </w:rPr>
      </w:pPr>
    </w:p>
    <w:p w14:paraId="7749610B" w14:textId="77777777" w:rsidR="00A64C35" w:rsidRDefault="00A64C35">
      <w:pPr>
        <w:jc w:val="both"/>
        <w:rPr>
          <w:b/>
          <w:sz w:val="20"/>
        </w:rPr>
      </w:pPr>
    </w:p>
    <w:p w14:paraId="551CD749" w14:textId="77777777" w:rsidR="00A64C35" w:rsidRDefault="00000000">
      <w:pPr>
        <w:jc w:val="both"/>
        <w:rPr>
          <w:b/>
        </w:rPr>
      </w:pPr>
      <w:r>
        <w:rPr>
          <w:b/>
          <w:sz w:val="20"/>
        </w:rPr>
        <w:t>Pakeitimai:</w:t>
      </w:r>
    </w:p>
    <w:p w14:paraId="4E7BE1C3" w14:textId="77777777" w:rsidR="00A64C35" w:rsidRDefault="00A64C35">
      <w:pPr>
        <w:jc w:val="both"/>
        <w:rPr>
          <w:sz w:val="20"/>
        </w:rPr>
      </w:pPr>
    </w:p>
    <w:p w14:paraId="0190D24E" w14:textId="77777777" w:rsidR="00A64C35" w:rsidRDefault="00000000">
      <w:pPr>
        <w:jc w:val="both"/>
      </w:pPr>
      <w:r>
        <w:rPr>
          <w:sz w:val="20"/>
        </w:rPr>
        <w:t>1.</w:t>
      </w:r>
    </w:p>
    <w:p w14:paraId="2BE0B35C" w14:textId="77777777" w:rsidR="00A64C35" w:rsidRDefault="00000000">
      <w:pPr>
        <w:jc w:val="both"/>
      </w:pPr>
      <w:r>
        <w:rPr>
          <w:sz w:val="20"/>
        </w:rPr>
        <w:t>Visagino savivaldybės taryba, Sprendimas</w:t>
      </w:r>
    </w:p>
    <w:p w14:paraId="664D8CAA" w14:textId="77777777" w:rsidR="00A64C35" w:rsidRDefault="00000000">
      <w:pPr>
        <w:jc w:val="both"/>
      </w:pPr>
      <w:r>
        <w:rPr>
          <w:sz w:val="20"/>
        </w:rPr>
        <w:t xml:space="preserve">Nr. </w:t>
      </w:r>
      <w:hyperlink r:id="rId27" w:history="1">
        <w:r w:rsidRPr="00532B9F">
          <w:rPr>
            <w:rFonts w:eastAsia="MS Mincho"/>
            <w:iCs/>
            <w:color w:val="0000FF" w:themeColor="hyperlink"/>
            <w:sz w:val="20"/>
            <w:u w:val="single"/>
          </w:rPr>
          <w:t>TS-228</w:t>
        </w:r>
      </w:hyperlink>
      <w:r>
        <w:rPr>
          <w:rFonts w:eastAsia="MS Mincho"/>
          <w:iCs/>
          <w:sz w:val="20"/>
        </w:rPr>
        <w:t>, 2021-11-25, paskelbta TAR 2021-12-01, i. k. 2021-24826</w:t>
      </w:r>
    </w:p>
    <w:p w14:paraId="481A3C99" w14:textId="77777777" w:rsidR="00A64C35" w:rsidRDefault="00000000">
      <w:pPr>
        <w:jc w:val="both"/>
      </w:pPr>
      <w:r>
        <w:rPr>
          <w:sz w:val="20"/>
        </w:rPr>
        <w:t>Dėl Visagino savivaldybės tarybos 2021 m. kovo 25 d. sprendimo Nr. TS-65 „Dėl atlyginimo už ugdymą lengvatų nustatymo ir Atlyginimo už ugdymą Visagino savivaldybės neformaliojo vaikų švietimo ir formalųjį švietimą papildančio ugdymo mokyklose ir Visagino edukacijų centre mokėjimo ir lengvatų taikymo tvarkos aprašo patvirtinimo“ pakeitimo</w:t>
      </w:r>
    </w:p>
    <w:p w14:paraId="31938BDB" w14:textId="77777777" w:rsidR="00A64C35" w:rsidRDefault="00A64C35">
      <w:pPr>
        <w:jc w:val="both"/>
        <w:rPr>
          <w:sz w:val="20"/>
        </w:rPr>
      </w:pPr>
    </w:p>
    <w:p w14:paraId="046914F9" w14:textId="77777777" w:rsidR="00A64C35" w:rsidRDefault="00000000">
      <w:pPr>
        <w:jc w:val="both"/>
      </w:pPr>
      <w:r>
        <w:rPr>
          <w:sz w:val="20"/>
        </w:rPr>
        <w:t>2.</w:t>
      </w:r>
    </w:p>
    <w:p w14:paraId="4E5641B7" w14:textId="77777777" w:rsidR="00A64C35" w:rsidRDefault="00000000">
      <w:pPr>
        <w:jc w:val="both"/>
      </w:pPr>
      <w:r>
        <w:rPr>
          <w:sz w:val="20"/>
        </w:rPr>
        <w:t>Visagino savivaldybės taryba, Sprendimas</w:t>
      </w:r>
    </w:p>
    <w:p w14:paraId="5E23D83B" w14:textId="77777777" w:rsidR="00A64C35" w:rsidRDefault="00000000">
      <w:pPr>
        <w:jc w:val="both"/>
      </w:pPr>
      <w:r>
        <w:rPr>
          <w:sz w:val="20"/>
        </w:rPr>
        <w:t xml:space="preserve">Nr. </w:t>
      </w:r>
      <w:hyperlink r:id="rId28" w:history="1">
        <w:r w:rsidRPr="00532B9F">
          <w:rPr>
            <w:rFonts w:eastAsia="MS Mincho"/>
            <w:iCs/>
            <w:color w:val="0000FF" w:themeColor="hyperlink"/>
            <w:sz w:val="20"/>
            <w:u w:val="single"/>
          </w:rPr>
          <w:t>TS-218</w:t>
        </w:r>
      </w:hyperlink>
      <w:r>
        <w:rPr>
          <w:rFonts w:eastAsia="MS Mincho"/>
          <w:iCs/>
          <w:sz w:val="20"/>
        </w:rPr>
        <w:t>, 2022-12-22, paskelbta TAR 2022-12-29, i. k. 2022-27344</w:t>
      </w:r>
    </w:p>
    <w:p w14:paraId="202B259A" w14:textId="77777777" w:rsidR="00A64C35" w:rsidRDefault="00000000">
      <w:pPr>
        <w:jc w:val="both"/>
      </w:pPr>
      <w:r>
        <w:rPr>
          <w:sz w:val="20"/>
        </w:rPr>
        <w:t>Dėl Visagino savivaldybės tarybos 2021 m. kovo 25 d. sprendimo Nr. TS-65 „Dėl atlyginimo už ugdymą lengvatų nustatymo ir Atlyginimo už ugdymą Visagino savivaldybės neformaliojo vaikų švietimo ir formalųjį švietimą papildančio ugdymo mokyklose ir Visagino edukacijų centre mokėjimo ir lengvatų taikymo tvarkos aprašo patvirtinimo“ pakeitimo</w:t>
      </w:r>
    </w:p>
    <w:p w14:paraId="324E5A71" w14:textId="77777777" w:rsidR="00A64C35" w:rsidRDefault="00A64C35">
      <w:pPr>
        <w:jc w:val="both"/>
        <w:rPr>
          <w:sz w:val="20"/>
        </w:rPr>
      </w:pPr>
    </w:p>
    <w:p w14:paraId="02F05E32" w14:textId="77777777" w:rsidR="00A64C35" w:rsidRDefault="00000000">
      <w:pPr>
        <w:jc w:val="both"/>
      </w:pPr>
      <w:r>
        <w:rPr>
          <w:sz w:val="20"/>
        </w:rPr>
        <w:t>3.</w:t>
      </w:r>
    </w:p>
    <w:p w14:paraId="5A5A6008" w14:textId="77777777" w:rsidR="00A64C35" w:rsidRDefault="00000000">
      <w:pPr>
        <w:jc w:val="both"/>
      </w:pPr>
      <w:r>
        <w:rPr>
          <w:sz w:val="20"/>
        </w:rPr>
        <w:t>Visagino savivaldybės taryba, Sprendimas</w:t>
      </w:r>
    </w:p>
    <w:p w14:paraId="5822F1C4" w14:textId="77777777" w:rsidR="00A64C35" w:rsidRDefault="00000000">
      <w:pPr>
        <w:jc w:val="both"/>
      </w:pPr>
      <w:r>
        <w:rPr>
          <w:sz w:val="20"/>
        </w:rPr>
        <w:t xml:space="preserve">Nr. </w:t>
      </w:r>
      <w:hyperlink r:id="rId29" w:history="1">
        <w:r w:rsidRPr="00532B9F">
          <w:rPr>
            <w:rFonts w:eastAsia="MS Mincho"/>
            <w:iCs/>
            <w:color w:val="0000FF" w:themeColor="hyperlink"/>
            <w:sz w:val="20"/>
            <w:u w:val="single"/>
          </w:rPr>
          <w:t>TS-64</w:t>
        </w:r>
      </w:hyperlink>
      <w:r>
        <w:rPr>
          <w:rFonts w:eastAsia="MS Mincho"/>
          <w:iCs/>
          <w:sz w:val="20"/>
        </w:rPr>
        <w:t>, 2023-03-30, paskelbta TAR 2023-04-04, i. k. 2023-06341</w:t>
      </w:r>
    </w:p>
    <w:p w14:paraId="4FA1DB65" w14:textId="77777777" w:rsidR="00A64C35" w:rsidRDefault="00000000">
      <w:pPr>
        <w:jc w:val="both"/>
      </w:pPr>
      <w:r>
        <w:rPr>
          <w:sz w:val="20"/>
        </w:rPr>
        <w:t>Dėl Visagino savivaldybės tarybos 2021 m. kovo 25 d. sprendimo Nr. TS-65 „Dėl atlyginimo už ugdymą lengvatų nustatymo ir atlyginimo už ugdymą Visagino savivaldybės neformaliojo vaikų švietimo ir formalųjį švietimą papildančio ugdymo mokyklose ir Visagino edukacijų centre mokėjimo ir lengvatų taikymo tvarkos aprašo patvirtinimo“ pakeitimo</w:t>
      </w:r>
    </w:p>
    <w:p w14:paraId="0F6AA0D0" w14:textId="77777777" w:rsidR="00A64C35" w:rsidRDefault="00A64C35">
      <w:pPr>
        <w:jc w:val="both"/>
        <w:rPr>
          <w:sz w:val="20"/>
        </w:rPr>
      </w:pPr>
    </w:p>
    <w:p w14:paraId="08A80D5A" w14:textId="77777777" w:rsidR="00A64C35" w:rsidRDefault="00A64C35">
      <w:pPr>
        <w:widowControl w:val="0"/>
        <w:rPr>
          <w:snapToGrid w:val="0"/>
        </w:rPr>
      </w:pPr>
    </w:p>
    <w:sectPr w:rsidR="00A64C35">
      <w:pgSz w:w="11906" w:h="16838" w:code="9"/>
      <w:pgMar w:top="1134" w:right="567" w:bottom="1134" w:left="1701" w:header="709" w:footer="709"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811F3" w14:textId="77777777" w:rsidR="00DB4A32" w:rsidRDefault="00DB4A32">
      <w:pPr>
        <w:jc w:val="center"/>
        <w:rPr>
          <w:lang w:val="en-GB"/>
        </w:rPr>
      </w:pPr>
      <w:r>
        <w:rPr>
          <w:lang w:val="en-GB"/>
        </w:rPr>
        <w:separator/>
      </w:r>
    </w:p>
  </w:endnote>
  <w:endnote w:type="continuationSeparator" w:id="0">
    <w:p w14:paraId="6EBAEFDC" w14:textId="77777777" w:rsidR="00DB4A32" w:rsidRDefault="00DB4A32">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0D614" w14:textId="77777777" w:rsidR="00A64C35" w:rsidRDefault="00A64C35">
    <w:pPr>
      <w:tabs>
        <w:tab w:val="center" w:pos="4819"/>
        <w:tab w:val="right" w:pos="9638"/>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2911D" w14:textId="77777777" w:rsidR="00A64C35" w:rsidRDefault="00A64C35">
    <w:pPr>
      <w:tabs>
        <w:tab w:val="center" w:pos="4819"/>
        <w:tab w:val="right" w:pos="9638"/>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7E2F2" w14:textId="77777777" w:rsidR="00A64C35" w:rsidRDefault="00A64C35">
    <w:pPr>
      <w:tabs>
        <w:tab w:val="center" w:pos="4819"/>
        <w:tab w:val="right" w:pos="9638"/>
      </w:tabs>
      <w:jc w:val="center"/>
      <w:rPr>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0E93" w14:textId="77777777" w:rsidR="00A64C35" w:rsidRDefault="00A64C35">
    <w:pPr>
      <w:tabs>
        <w:tab w:val="center" w:pos="4819"/>
        <w:tab w:val="right" w:pos="9638"/>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1B4F1" w14:textId="77777777" w:rsidR="00A64C35" w:rsidRDefault="00A64C35">
    <w:pPr>
      <w:tabs>
        <w:tab w:val="center" w:pos="4819"/>
        <w:tab w:val="right" w:pos="9638"/>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344ED" w14:textId="77777777" w:rsidR="00A64C35" w:rsidRDefault="00A64C35">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09D39" w14:textId="77777777" w:rsidR="00DB4A32" w:rsidRDefault="00DB4A32">
      <w:pPr>
        <w:jc w:val="center"/>
        <w:rPr>
          <w:lang w:val="en-GB"/>
        </w:rPr>
      </w:pPr>
      <w:r>
        <w:rPr>
          <w:lang w:val="en-GB"/>
        </w:rPr>
        <w:separator/>
      </w:r>
    </w:p>
  </w:footnote>
  <w:footnote w:type="continuationSeparator" w:id="0">
    <w:p w14:paraId="63B5AE11" w14:textId="77777777" w:rsidR="00DB4A32" w:rsidRDefault="00DB4A32">
      <w:pPr>
        <w:jc w:val="cente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33965" w14:textId="77777777" w:rsidR="00A64C35" w:rsidRDefault="00000000">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end"/>
    </w:r>
  </w:p>
  <w:p w14:paraId="60BDAEC2" w14:textId="77777777" w:rsidR="00A64C35" w:rsidRDefault="00A64C35">
    <w:pPr>
      <w:tabs>
        <w:tab w:val="center" w:pos="4819"/>
        <w:tab w:val="right" w:pos="9638"/>
      </w:tabs>
      <w:jc w:val="cen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0AB4" w14:textId="77777777" w:rsidR="00A64C35" w:rsidRDefault="00000000">
    <w:pPr>
      <w:pStyle w:val="Antrats"/>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PAGE   \* MERGEFORMAT</w:instrText>
    </w:r>
    <w:r>
      <w:rPr>
        <w:rFonts w:ascii="Times New Roman" w:hAnsi="Times New Roman"/>
        <w:sz w:val="24"/>
        <w:szCs w:val="24"/>
      </w:rPr>
      <w:fldChar w:fldCharType="separate"/>
    </w:r>
    <w:r>
      <w:rPr>
        <w:rFonts w:ascii="Times New Roman" w:hAnsi="Times New Roman"/>
        <w:sz w:val="24"/>
        <w:szCs w:val="24"/>
      </w:rPr>
      <w:t>5</w:t>
    </w:r>
    <w:r>
      <w:rPr>
        <w:rFonts w:ascii="Times New Roman" w:hAnsi="Times New Roman"/>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4028E" w14:textId="77777777" w:rsidR="00A64C35" w:rsidRDefault="00A64C35">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D1508" w14:textId="77777777" w:rsidR="00A64C35" w:rsidRDefault="00000000">
    <w:pPr>
      <w:framePr w:wrap="auto" w:vAnchor="text" w:hAnchor="margin" w:xAlign="center" w:y="1"/>
      <w:tabs>
        <w:tab w:val="center" w:pos="4819"/>
        <w:tab w:val="right" w:pos="9638"/>
      </w:tabs>
    </w:pPr>
    <w:r>
      <w:fldChar w:fldCharType="begin"/>
    </w:r>
    <w:r>
      <w:instrText xml:space="preserve">PAGE  </w:instrText>
    </w:r>
    <w:r>
      <w:fldChar w:fldCharType="separate"/>
    </w:r>
    <w:r>
      <w:t>1</w:t>
    </w:r>
    <w:r>
      <w:fldChar w:fldCharType="end"/>
    </w:r>
  </w:p>
  <w:p w14:paraId="55FCCF3D" w14:textId="77777777" w:rsidR="00A64C35" w:rsidRDefault="00A64C35">
    <w:pPr>
      <w:tabs>
        <w:tab w:val="center" w:pos="4819"/>
        <w:tab w:val="right" w:pos="9638"/>
      </w:tab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2DFF7" w14:textId="77777777" w:rsidR="00A64C35" w:rsidRDefault="00000000">
    <w:pPr>
      <w:pStyle w:val="Antrats"/>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712D" w14:textId="77777777" w:rsidR="00A64C35" w:rsidRDefault="00A64C35">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DC5"/>
    <w:rsid w:val="005D1DC5"/>
    <w:rsid w:val="00A64C35"/>
    <w:rsid w:val="00DB4A32"/>
    <w:rsid w:val="00E80F4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D6E85A"/>
  <w15:docId w15:val="{3D943084-7C07-4C6A-A0BF-3EDB54A60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309041">
      <w:marLeft w:val="0"/>
      <w:marRight w:val="0"/>
      <w:marTop w:val="0"/>
      <w:marBottom w:val="0"/>
      <w:divBdr>
        <w:top w:val="none" w:sz="0" w:space="0" w:color="auto"/>
        <w:left w:val="none" w:sz="0" w:space="0" w:color="auto"/>
        <w:bottom w:val="none" w:sz="0" w:space="0" w:color="auto"/>
        <w:right w:val="none" w:sz="0" w:space="0" w:color="auto"/>
      </w:divBdr>
    </w:div>
    <w:div w:id="1014309042">
      <w:marLeft w:val="0"/>
      <w:marRight w:val="0"/>
      <w:marTop w:val="0"/>
      <w:marBottom w:val="0"/>
      <w:divBdr>
        <w:top w:val="none" w:sz="0" w:space="0" w:color="auto"/>
        <w:left w:val="none" w:sz="0" w:space="0" w:color="auto"/>
        <w:bottom w:val="none" w:sz="0" w:space="0" w:color="auto"/>
        <w:right w:val="none" w:sz="0" w:space="0" w:color="auto"/>
      </w:divBdr>
    </w:div>
    <w:div w:id="1014309043">
      <w:marLeft w:val="0"/>
      <w:marRight w:val="0"/>
      <w:marTop w:val="0"/>
      <w:marBottom w:val="0"/>
      <w:divBdr>
        <w:top w:val="none" w:sz="0" w:space="0" w:color="auto"/>
        <w:left w:val="none" w:sz="0" w:space="0" w:color="auto"/>
        <w:bottom w:val="none" w:sz="0" w:space="0" w:color="auto"/>
        <w:right w:val="none" w:sz="0" w:space="0" w:color="auto"/>
      </w:divBdr>
    </w:div>
    <w:div w:id="1014309044">
      <w:marLeft w:val="0"/>
      <w:marRight w:val="0"/>
      <w:marTop w:val="0"/>
      <w:marBottom w:val="0"/>
      <w:divBdr>
        <w:top w:val="none" w:sz="0" w:space="0" w:color="auto"/>
        <w:left w:val="none" w:sz="0" w:space="0" w:color="auto"/>
        <w:bottom w:val="none" w:sz="0" w:space="0" w:color="auto"/>
        <w:right w:val="none" w:sz="0" w:space="0" w:color="auto"/>
      </w:divBdr>
    </w:div>
    <w:div w:id="129394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e-tar.lt/portal/legalAct.html?documentId=1d6814c0527e11ec862fdcbc8b3e3e05" TargetMode="External"/><Relationship Id="rId18" Type="http://schemas.openxmlformats.org/officeDocument/2006/relationships/hyperlink" Target="https://www.e-tar.lt/portal/legalAct.html?documentId=1c3a2af0d2ae11ed9978886e85107ab2" TargetMode="External"/><Relationship Id="rId26" Type="http://schemas.openxmlformats.org/officeDocument/2006/relationships/hyperlink" Target="https://www.e-tar.lt/portal/legalAct.html?documentId=c08e90a0877711ed8df094f359a60216" TargetMode="External"/><Relationship Id="rId3" Type="http://schemas.openxmlformats.org/officeDocument/2006/relationships/webSettings" Target="web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e-tar.lt/portal/legalAct.html?documentId=c08e90a0877711ed8df094f359a60216" TargetMode="External"/><Relationship Id="rId25" Type="http://schemas.openxmlformats.org/officeDocument/2006/relationships/hyperlink" Target="https://www.e-tar.lt/portal/legalAct.html?documentId=c08e90a0877711ed8df094f359a60216" TargetMode="External"/><Relationship Id="rId2" Type="http://schemas.openxmlformats.org/officeDocument/2006/relationships/settings" Target="settings.xml"/><Relationship Id="rId16" Type="http://schemas.openxmlformats.org/officeDocument/2006/relationships/hyperlink" Target="https://www.e-tar.lt/portal/legalAct.html?documentId=c08e90a0877711ed8df094f359a60216" TargetMode="External"/><Relationship Id="rId20" Type="http://schemas.openxmlformats.org/officeDocument/2006/relationships/header" Target="header5.xml"/><Relationship Id="rId29" Type="http://schemas.openxmlformats.org/officeDocument/2006/relationships/hyperlink" Target="https://www.e-tar.lt/portal/legalAct.html?documentId=1c3a2af0d2ae11ed9978886e85107ab2"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24"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hyperlink" Target="https://www.e-tar.lt/portal/legalAct.html?documentId=1d6814c0527e11ec862fdcbc8b3e3e05" TargetMode="External"/><Relationship Id="rId23" Type="http://schemas.openxmlformats.org/officeDocument/2006/relationships/header" Target="header6.xml"/><Relationship Id="rId28" Type="http://schemas.openxmlformats.org/officeDocument/2006/relationships/hyperlink" Target="https://www.e-tar.lt/portal/legalAct.html?documentId=c08e90a0877711ed8df094f359a60216" TargetMode="Externa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s://www.e-tar.lt/portal/legalAct.html?documentId=1d6814c0527e11ec862fdcbc8b3e3e05" TargetMode="External"/><Relationship Id="rId22" Type="http://schemas.openxmlformats.org/officeDocument/2006/relationships/footer" Target="footer5.xml"/><Relationship Id="rId27" Type="http://schemas.openxmlformats.org/officeDocument/2006/relationships/hyperlink" Target="https://www.e-tar.lt/portal/legalAct.html?documentId=1d6814c0527e11ec862fdcbc8b3e3e0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17838</Words>
  <Characters>10168</Characters>
  <Application>Microsoft Office Word</Application>
  <DocSecurity>0</DocSecurity>
  <Lines>84</Lines>
  <Paragraphs>55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savivaldybė</Company>
  <LinksUpToDate>false</LinksUpToDate>
  <CharactersWithSpaces>27951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dc:creator>
  <cp:lastModifiedBy>Bendras6</cp:lastModifiedBy>
  <cp:revision>2</cp:revision>
  <cp:lastPrinted>2020-09-25T10:22:00Z</cp:lastPrinted>
  <dcterms:created xsi:type="dcterms:W3CDTF">2023-06-13T04:19:00Z</dcterms:created>
  <dcterms:modified xsi:type="dcterms:W3CDTF">2023-06-13T04:19:00Z</dcterms:modified>
</cp:coreProperties>
</file>