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C0ACA" w14:textId="77777777" w:rsidR="00A9036D" w:rsidRPr="001617BD" w:rsidRDefault="00A9036D" w:rsidP="00A9036D">
      <w:pPr>
        <w:ind w:firstLine="4678"/>
        <w:jc w:val="both"/>
        <w:rPr>
          <w:noProof w:val="0"/>
          <w:color w:val="000000"/>
          <w:kern w:val="24"/>
          <w:szCs w:val="24"/>
          <w:lang w:val="lt-LT"/>
        </w:rPr>
      </w:pPr>
      <w:bookmarkStart w:id="0" w:name="_Hlk210382577"/>
      <w:r w:rsidRPr="001617BD">
        <w:rPr>
          <w:noProof w:val="0"/>
          <w:color w:val="000000"/>
          <w:kern w:val="24"/>
          <w:szCs w:val="24"/>
          <w:lang w:val="lt-LT"/>
        </w:rPr>
        <w:t>PATVIRTINTA</w:t>
      </w:r>
    </w:p>
    <w:p w14:paraId="0D56BDEE" w14:textId="77777777" w:rsidR="00A9036D" w:rsidRPr="001617BD" w:rsidRDefault="00A9036D" w:rsidP="00A9036D">
      <w:pPr>
        <w:ind w:firstLine="4678"/>
        <w:jc w:val="both"/>
        <w:rPr>
          <w:noProof w:val="0"/>
          <w:color w:val="000000"/>
          <w:kern w:val="24"/>
          <w:szCs w:val="24"/>
          <w:lang w:val="lt-LT"/>
        </w:rPr>
      </w:pPr>
      <w:r w:rsidRPr="001617BD">
        <w:rPr>
          <w:noProof w:val="0"/>
          <w:color w:val="000000"/>
          <w:kern w:val="24"/>
          <w:szCs w:val="24"/>
          <w:lang w:val="lt-LT"/>
        </w:rPr>
        <w:t>Visagino savivaldybės administracijos direktoriaus</w:t>
      </w:r>
    </w:p>
    <w:p w14:paraId="53C0FF11" w14:textId="28C65CFC" w:rsidR="00A9036D" w:rsidRPr="001617BD" w:rsidRDefault="00A9036D" w:rsidP="00A9036D">
      <w:pPr>
        <w:ind w:firstLine="4678"/>
        <w:jc w:val="both"/>
        <w:rPr>
          <w:noProof w:val="0"/>
          <w:color w:val="000000"/>
          <w:kern w:val="24"/>
          <w:szCs w:val="24"/>
          <w:lang w:val="lt-LT"/>
        </w:rPr>
      </w:pPr>
      <w:r w:rsidRPr="001617BD">
        <w:rPr>
          <w:noProof w:val="0"/>
          <w:color w:val="000000"/>
          <w:kern w:val="24"/>
          <w:szCs w:val="24"/>
          <w:lang w:val="lt-LT"/>
        </w:rPr>
        <w:t xml:space="preserve">2025 m. spalio </w:t>
      </w:r>
      <w:r w:rsidR="00D305FC">
        <w:rPr>
          <w:noProof w:val="0"/>
          <w:color w:val="000000"/>
          <w:kern w:val="24"/>
          <w:szCs w:val="24"/>
          <w:lang w:val="lt-LT"/>
        </w:rPr>
        <w:t>9</w:t>
      </w:r>
      <w:r w:rsidRPr="001617BD">
        <w:rPr>
          <w:noProof w:val="0"/>
          <w:color w:val="000000"/>
          <w:kern w:val="24"/>
          <w:szCs w:val="24"/>
          <w:lang w:val="lt-LT"/>
        </w:rPr>
        <w:t xml:space="preserve"> d. įsakymu Nr. ĮV-E-</w:t>
      </w:r>
      <w:r w:rsidR="00D305FC">
        <w:rPr>
          <w:noProof w:val="0"/>
          <w:color w:val="000000"/>
          <w:kern w:val="24"/>
          <w:szCs w:val="24"/>
          <w:lang w:val="lt-LT"/>
        </w:rPr>
        <w:t>303</w:t>
      </w:r>
    </w:p>
    <w:p w14:paraId="2E062471" w14:textId="77777777" w:rsidR="00A9036D" w:rsidRPr="001617BD" w:rsidRDefault="00A9036D" w:rsidP="00A9036D">
      <w:pPr>
        <w:jc w:val="both"/>
        <w:rPr>
          <w:noProof w:val="0"/>
          <w:color w:val="000000"/>
          <w:kern w:val="24"/>
          <w:szCs w:val="24"/>
          <w:lang w:val="lt-LT"/>
        </w:rPr>
      </w:pPr>
    </w:p>
    <w:p w14:paraId="3CB0C0CB" w14:textId="77777777" w:rsidR="00A9036D" w:rsidRDefault="00A9036D" w:rsidP="00A9036D">
      <w:pPr>
        <w:jc w:val="both"/>
        <w:rPr>
          <w:noProof w:val="0"/>
          <w:color w:val="000000"/>
          <w:kern w:val="24"/>
          <w:szCs w:val="24"/>
          <w:lang w:val="lt-LT"/>
        </w:rPr>
      </w:pPr>
    </w:p>
    <w:p w14:paraId="0B995A6A" w14:textId="77777777" w:rsidR="00A9036D" w:rsidRPr="001617BD" w:rsidRDefault="00A9036D" w:rsidP="00A9036D">
      <w:pPr>
        <w:jc w:val="both"/>
        <w:rPr>
          <w:noProof w:val="0"/>
          <w:color w:val="000000"/>
          <w:kern w:val="24"/>
          <w:szCs w:val="24"/>
          <w:lang w:val="lt-LT"/>
        </w:rPr>
      </w:pPr>
    </w:p>
    <w:p w14:paraId="63E0F8FF" w14:textId="77777777" w:rsidR="00A9036D" w:rsidRPr="001617BD" w:rsidRDefault="00A9036D" w:rsidP="00A9036D">
      <w:pPr>
        <w:rPr>
          <w:b/>
          <w:bCs/>
          <w:noProof w:val="0"/>
          <w:kern w:val="24"/>
          <w:szCs w:val="24"/>
          <w:lang w:val="lt-LT"/>
        </w:rPr>
      </w:pPr>
      <w:r w:rsidRPr="001617BD">
        <w:rPr>
          <w:b/>
          <w:bCs/>
          <w:noProof w:val="0"/>
          <w:kern w:val="24"/>
          <w:szCs w:val="24"/>
          <w:lang w:val="lt-LT"/>
        </w:rPr>
        <w:t>VISAGINO SAVIVALDYBĖS LYGMENS NEFORMALIOJO VAIKŲ ŠVIETIMO PROGRAMŲ ATITIKTIES VERTINIMO KOMISIJOS DARBO REGLAMENTAS</w:t>
      </w:r>
    </w:p>
    <w:p w14:paraId="48BD32E4" w14:textId="77777777" w:rsidR="00A9036D" w:rsidRDefault="00A9036D" w:rsidP="00A9036D">
      <w:pPr>
        <w:jc w:val="both"/>
        <w:rPr>
          <w:noProof w:val="0"/>
          <w:kern w:val="24"/>
          <w:szCs w:val="24"/>
          <w:lang w:val="lt-LT"/>
        </w:rPr>
      </w:pPr>
    </w:p>
    <w:p w14:paraId="13DB772E" w14:textId="77777777" w:rsidR="00A9036D" w:rsidRPr="001617BD" w:rsidRDefault="00A9036D" w:rsidP="00A9036D">
      <w:pPr>
        <w:jc w:val="both"/>
        <w:rPr>
          <w:noProof w:val="0"/>
          <w:kern w:val="24"/>
          <w:szCs w:val="24"/>
          <w:lang w:val="lt-LT"/>
        </w:rPr>
      </w:pPr>
    </w:p>
    <w:p w14:paraId="1D563005" w14:textId="77777777" w:rsidR="00A9036D" w:rsidRPr="001617BD" w:rsidRDefault="00A9036D" w:rsidP="00A9036D">
      <w:pPr>
        <w:jc w:val="both"/>
        <w:rPr>
          <w:noProof w:val="0"/>
          <w:kern w:val="24"/>
          <w:szCs w:val="24"/>
          <w:lang w:val="lt-LT"/>
        </w:rPr>
      </w:pPr>
    </w:p>
    <w:p w14:paraId="0E7CE578" w14:textId="77777777" w:rsidR="00A9036D" w:rsidRPr="001617BD" w:rsidRDefault="00A9036D" w:rsidP="00A9036D">
      <w:pPr>
        <w:rPr>
          <w:b/>
          <w:caps/>
          <w:noProof w:val="0"/>
          <w:kern w:val="24"/>
          <w:szCs w:val="24"/>
          <w:lang w:val="lt-LT"/>
        </w:rPr>
      </w:pPr>
      <w:r w:rsidRPr="001617BD">
        <w:rPr>
          <w:b/>
          <w:caps/>
          <w:noProof w:val="0"/>
          <w:kern w:val="24"/>
          <w:szCs w:val="24"/>
          <w:lang w:val="lt-LT"/>
        </w:rPr>
        <w:t>I SKYRIUS</w:t>
      </w:r>
    </w:p>
    <w:p w14:paraId="687BE22A" w14:textId="77777777" w:rsidR="00A9036D" w:rsidRPr="001617BD" w:rsidRDefault="00A9036D" w:rsidP="00A9036D">
      <w:pPr>
        <w:rPr>
          <w:b/>
          <w:noProof w:val="0"/>
          <w:kern w:val="24"/>
          <w:szCs w:val="24"/>
          <w:lang w:val="lt-LT"/>
        </w:rPr>
      </w:pPr>
      <w:r w:rsidRPr="001617BD">
        <w:rPr>
          <w:b/>
          <w:noProof w:val="0"/>
          <w:kern w:val="24"/>
          <w:szCs w:val="24"/>
          <w:lang w:val="lt-LT"/>
        </w:rPr>
        <w:t>BENDROSIOS NUOSTATOS</w:t>
      </w:r>
    </w:p>
    <w:p w14:paraId="73A06096" w14:textId="77777777" w:rsidR="00A9036D" w:rsidRPr="001617BD" w:rsidRDefault="00A9036D" w:rsidP="00A9036D">
      <w:pPr>
        <w:jc w:val="left"/>
        <w:rPr>
          <w:noProof w:val="0"/>
          <w:kern w:val="24"/>
          <w:szCs w:val="24"/>
          <w:lang w:val="lt-LT"/>
        </w:rPr>
      </w:pPr>
    </w:p>
    <w:p w14:paraId="6AA659F1" w14:textId="77777777" w:rsidR="00A9036D" w:rsidRPr="001617BD" w:rsidRDefault="00A9036D" w:rsidP="00A9036D">
      <w:pPr>
        <w:pStyle w:val="Sraopastraipa"/>
        <w:numPr>
          <w:ilvl w:val="0"/>
          <w:numId w:val="1"/>
        </w:numPr>
        <w:tabs>
          <w:tab w:val="left" w:pos="1701"/>
        </w:tabs>
        <w:ind w:left="0" w:firstLine="1290"/>
        <w:jc w:val="both"/>
        <w:rPr>
          <w:noProof w:val="0"/>
          <w:kern w:val="24"/>
          <w:szCs w:val="24"/>
          <w:lang w:val="lt-LT"/>
        </w:rPr>
      </w:pPr>
      <w:r w:rsidRPr="001617BD">
        <w:rPr>
          <w:noProof w:val="0"/>
          <w:kern w:val="24"/>
          <w:szCs w:val="24"/>
          <w:lang w:val="lt-LT"/>
        </w:rPr>
        <w:t>Visagino savivaldybės neformaliojo vaikų švietimo programų atitikties vertinimo komisijos darbo reglamentas (toliau – Reglamentas) nustato Visagino savivaldybės (toliau – Savivaldybė) neformaliojo vaikų švietimo (toliau – NVŠ) programų atitikties vertinimo komisijos (toliau – Komisija) funkcijas, teises, pareigas, sudarymo bei darbo organizavimo (NVŠ programų vertinimo) tvarką.</w:t>
      </w:r>
    </w:p>
    <w:p w14:paraId="0AD571B5" w14:textId="77777777" w:rsidR="00A9036D" w:rsidRPr="001617BD" w:rsidRDefault="00A9036D" w:rsidP="00A9036D">
      <w:pPr>
        <w:pStyle w:val="Sraopastraipa"/>
        <w:numPr>
          <w:ilvl w:val="0"/>
          <w:numId w:val="1"/>
        </w:numPr>
        <w:tabs>
          <w:tab w:val="left" w:pos="1701"/>
        </w:tabs>
        <w:ind w:left="0" w:firstLine="1290"/>
        <w:jc w:val="both"/>
        <w:rPr>
          <w:noProof w:val="0"/>
          <w:kern w:val="24"/>
          <w:szCs w:val="24"/>
          <w:lang w:val="lt-LT"/>
        </w:rPr>
      </w:pPr>
      <w:r w:rsidRPr="001617BD">
        <w:rPr>
          <w:noProof w:val="0"/>
          <w:kern w:val="24"/>
          <w:szCs w:val="24"/>
          <w:lang w:val="lt-LT"/>
        </w:rPr>
        <w:t>Komisija savo veikloje vadovaujasi Lietuvos Respublikos švietimo įstatymu, Bendrųjų iš valstybės ar savivaldybių biudžetų finansuojamų neformaliojo švietimo programų kriterijų aprašu</w:t>
      </w:r>
      <w:r w:rsidRPr="001617BD">
        <w:rPr>
          <w:noProof w:val="0"/>
          <w:color w:val="000000"/>
          <w:kern w:val="24"/>
          <w:szCs w:val="24"/>
          <w:lang w:val="lt-LT"/>
        </w:rPr>
        <w:t xml:space="preserve">, </w:t>
      </w:r>
      <w:r w:rsidRPr="001617BD">
        <w:rPr>
          <w:noProof w:val="0"/>
          <w:kern w:val="24"/>
          <w:szCs w:val="24"/>
          <w:lang w:val="lt-LT"/>
        </w:rPr>
        <w:t>patvirtintu Lietuvos Respublikos švietimo ir mokslo ministro 2022 m. sausio 4 d. įsakymu Nr. V-4, Neformaliojo vaikų švietimo koncepcija, patvirtinta Lietuvos Respublikos švietimo ir mokslo ministro 2005 m. gruodžio 30 d. įsakymu Nr. ISAK-2695, Neformaliojo vaikų švietimo programų finansavimo ir administravimo tvarkos aprašu, patvirtintu Lietuvos Respublikos švietimo, mokslo ir sporto ministro 2022 m. sausio 10 d. įsakymu Nr. V-46 (toliau – Aprašas), šiuo reglamentu ir kitais teisės aktais, reglamentuojančiais NVŠ.</w:t>
      </w:r>
    </w:p>
    <w:p w14:paraId="3977E999" w14:textId="77777777" w:rsidR="00A9036D" w:rsidRPr="001617BD" w:rsidRDefault="00A9036D" w:rsidP="00A9036D">
      <w:pPr>
        <w:jc w:val="left"/>
        <w:rPr>
          <w:noProof w:val="0"/>
          <w:kern w:val="24"/>
          <w:szCs w:val="24"/>
          <w:lang w:val="lt-LT"/>
        </w:rPr>
      </w:pPr>
    </w:p>
    <w:p w14:paraId="484958F1" w14:textId="77777777" w:rsidR="00A9036D" w:rsidRPr="001617BD" w:rsidRDefault="00A9036D" w:rsidP="00A9036D">
      <w:pPr>
        <w:rPr>
          <w:b/>
          <w:noProof w:val="0"/>
          <w:kern w:val="24"/>
          <w:szCs w:val="24"/>
          <w:lang w:val="lt-LT"/>
        </w:rPr>
      </w:pPr>
      <w:r w:rsidRPr="001617BD">
        <w:rPr>
          <w:b/>
          <w:noProof w:val="0"/>
          <w:kern w:val="24"/>
          <w:szCs w:val="24"/>
          <w:lang w:val="lt-LT"/>
        </w:rPr>
        <w:t>II SKYRIUS</w:t>
      </w:r>
    </w:p>
    <w:p w14:paraId="40E5DE88" w14:textId="77777777" w:rsidR="00A9036D" w:rsidRPr="001617BD" w:rsidRDefault="00A9036D" w:rsidP="00A9036D">
      <w:pPr>
        <w:rPr>
          <w:b/>
          <w:noProof w:val="0"/>
          <w:kern w:val="24"/>
          <w:szCs w:val="24"/>
          <w:lang w:val="lt-LT"/>
        </w:rPr>
      </w:pPr>
      <w:r w:rsidRPr="001617BD">
        <w:rPr>
          <w:b/>
          <w:noProof w:val="0"/>
          <w:kern w:val="24"/>
          <w:szCs w:val="24"/>
          <w:lang w:val="lt-LT"/>
        </w:rPr>
        <w:t>KOMISIJOS UŽDAVINYS IR FUNKCIJOS</w:t>
      </w:r>
    </w:p>
    <w:p w14:paraId="4D96DE19" w14:textId="77777777" w:rsidR="00A9036D" w:rsidRPr="001617BD" w:rsidRDefault="00A9036D" w:rsidP="00A9036D">
      <w:pPr>
        <w:pStyle w:val="Sraopastraipa"/>
        <w:tabs>
          <w:tab w:val="left" w:pos="1134"/>
          <w:tab w:val="left" w:pos="1418"/>
        </w:tabs>
        <w:ind w:left="0"/>
        <w:contextualSpacing w:val="0"/>
        <w:jc w:val="both"/>
        <w:rPr>
          <w:noProof w:val="0"/>
          <w:kern w:val="24"/>
          <w:szCs w:val="24"/>
          <w:lang w:val="lt-LT"/>
        </w:rPr>
      </w:pPr>
    </w:p>
    <w:p w14:paraId="2FD344FE" w14:textId="77777777" w:rsidR="00A9036D" w:rsidRPr="001617BD" w:rsidRDefault="00A9036D" w:rsidP="00A9036D">
      <w:pPr>
        <w:pStyle w:val="Sraopastraipa"/>
        <w:numPr>
          <w:ilvl w:val="0"/>
          <w:numId w:val="1"/>
        </w:numPr>
        <w:tabs>
          <w:tab w:val="left" w:pos="1701"/>
        </w:tabs>
        <w:ind w:left="0" w:firstLine="1290"/>
        <w:jc w:val="both"/>
        <w:rPr>
          <w:noProof w:val="0"/>
          <w:kern w:val="24"/>
          <w:szCs w:val="24"/>
          <w:lang w:val="lt-LT"/>
        </w:rPr>
      </w:pPr>
      <w:r w:rsidRPr="001617BD">
        <w:rPr>
          <w:noProof w:val="0"/>
          <w:kern w:val="24"/>
          <w:szCs w:val="24"/>
          <w:lang w:val="lt-LT"/>
        </w:rPr>
        <w:t>Komisijos uždavinys – įvertinti NVŠ programų atitikties reikalavimams paraiškas (toliau – Paraiškos).</w:t>
      </w:r>
    </w:p>
    <w:p w14:paraId="570A8AEE" w14:textId="77777777" w:rsidR="00A9036D" w:rsidRPr="001617BD" w:rsidRDefault="00A9036D" w:rsidP="00A9036D">
      <w:pPr>
        <w:pStyle w:val="Sraopastraipa"/>
        <w:numPr>
          <w:ilvl w:val="0"/>
          <w:numId w:val="1"/>
        </w:numPr>
        <w:tabs>
          <w:tab w:val="left" w:pos="1701"/>
        </w:tabs>
        <w:ind w:left="0" w:firstLine="1290"/>
        <w:jc w:val="both"/>
        <w:rPr>
          <w:noProof w:val="0"/>
          <w:kern w:val="24"/>
          <w:szCs w:val="24"/>
          <w:lang w:val="lt-LT"/>
        </w:rPr>
      </w:pPr>
      <w:r w:rsidRPr="001617BD">
        <w:rPr>
          <w:noProof w:val="0"/>
          <w:kern w:val="24"/>
          <w:szCs w:val="24"/>
          <w:lang w:val="lt-LT"/>
        </w:rPr>
        <w:t>Komisija atlieka šias funkcijas:</w:t>
      </w:r>
    </w:p>
    <w:p w14:paraId="4A80B150" w14:textId="77777777" w:rsidR="00A9036D" w:rsidRPr="001617BD" w:rsidRDefault="00A9036D" w:rsidP="00A9036D">
      <w:pPr>
        <w:pStyle w:val="bodytext"/>
        <w:numPr>
          <w:ilvl w:val="1"/>
          <w:numId w:val="1"/>
        </w:numPr>
        <w:tabs>
          <w:tab w:val="left" w:pos="1260"/>
          <w:tab w:val="left" w:pos="1843"/>
        </w:tabs>
        <w:spacing w:before="0" w:beforeAutospacing="0" w:after="0" w:afterAutospacing="0"/>
        <w:ind w:left="0" w:firstLine="1290"/>
        <w:jc w:val="both"/>
        <w:rPr>
          <w:kern w:val="24"/>
          <w:lang w:val="lt-LT"/>
        </w:rPr>
      </w:pPr>
      <w:r w:rsidRPr="001617BD">
        <w:rPr>
          <w:kern w:val="24"/>
          <w:lang w:val="lt-LT"/>
        </w:rPr>
        <w:t>vertina Savivaldybėje registruotų NVŠ teikėjų Neformaliojo švietimo programų registre akreditavimui pateiktas savivaldybės lygmens NVŠ programų atitikties reikalavimams paraiškos formas (toliau ‒ Paraiška);</w:t>
      </w:r>
    </w:p>
    <w:p w14:paraId="461F36A2" w14:textId="77777777" w:rsidR="00A9036D" w:rsidRPr="001617BD" w:rsidRDefault="00A9036D" w:rsidP="00A9036D">
      <w:pPr>
        <w:pStyle w:val="bodytext"/>
        <w:numPr>
          <w:ilvl w:val="1"/>
          <w:numId w:val="1"/>
        </w:numPr>
        <w:tabs>
          <w:tab w:val="left" w:pos="1260"/>
          <w:tab w:val="left" w:pos="1843"/>
        </w:tabs>
        <w:spacing w:before="0" w:beforeAutospacing="0" w:after="0" w:afterAutospacing="0"/>
        <w:ind w:left="0" w:firstLine="1290"/>
        <w:jc w:val="both"/>
        <w:rPr>
          <w:kern w:val="24"/>
          <w:lang w:val="lt-LT"/>
        </w:rPr>
      </w:pPr>
      <w:r w:rsidRPr="001617BD">
        <w:rPr>
          <w:kern w:val="24"/>
          <w:lang w:val="lt-LT"/>
        </w:rPr>
        <w:t>teikia Savivaldybės administracijos direktoriui tvirtinti reikalavimus atitinkančių ir neatitinkančių NVŠ programų sąrašus;</w:t>
      </w:r>
    </w:p>
    <w:p w14:paraId="367FC642" w14:textId="77777777" w:rsidR="00A9036D" w:rsidRPr="001617BD" w:rsidRDefault="00A9036D" w:rsidP="00A9036D">
      <w:pPr>
        <w:pStyle w:val="bodytext"/>
        <w:numPr>
          <w:ilvl w:val="1"/>
          <w:numId w:val="1"/>
        </w:numPr>
        <w:tabs>
          <w:tab w:val="left" w:pos="1260"/>
          <w:tab w:val="left" w:pos="1843"/>
        </w:tabs>
        <w:spacing w:before="0" w:beforeAutospacing="0" w:after="0" w:afterAutospacing="0"/>
        <w:ind w:left="0" w:firstLine="1290"/>
        <w:jc w:val="both"/>
        <w:rPr>
          <w:kern w:val="24"/>
          <w:lang w:val="lt-LT"/>
        </w:rPr>
      </w:pPr>
      <w:r w:rsidRPr="001617BD">
        <w:rPr>
          <w:kern w:val="24"/>
          <w:lang w:val="lt-LT"/>
        </w:rPr>
        <w:t>nagrinėja NVŠ programų įgyvendinimo priežiūrą, stebėseną atlikusių asmenų ar kitų kontroliuojančių institucijų pranešimus dėl Savivaldybėje įgyvendinamų NVŠ lėšomis finansuojamų savivaldybės lygmens NVŠ programų įgyvendinimo kokybės, atitikties nustatytiems reikalavimams ar NVŠ lėšų panaudojimo pažeidimų;</w:t>
      </w:r>
    </w:p>
    <w:p w14:paraId="5EE5B0E9" w14:textId="77777777" w:rsidR="00A9036D" w:rsidRPr="001617BD" w:rsidRDefault="00A9036D" w:rsidP="00A9036D">
      <w:pPr>
        <w:pStyle w:val="bodytext"/>
        <w:numPr>
          <w:ilvl w:val="1"/>
          <w:numId w:val="1"/>
        </w:numPr>
        <w:tabs>
          <w:tab w:val="left" w:pos="1260"/>
          <w:tab w:val="left" w:pos="1843"/>
        </w:tabs>
        <w:spacing w:before="0" w:beforeAutospacing="0" w:after="0" w:afterAutospacing="0"/>
        <w:ind w:left="0" w:firstLine="1290"/>
        <w:jc w:val="both"/>
        <w:rPr>
          <w:kern w:val="24"/>
          <w:lang w:val="lt-LT"/>
        </w:rPr>
      </w:pPr>
      <w:r w:rsidRPr="001617BD">
        <w:rPr>
          <w:kern w:val="24"/>
          <w:lang w:val="lt-LT"/>
        </w:rPr>
        <w:t>esant pažeidimams, kurie pasitvirtino, siūlo Savivaldybės administracijos direktoriui nutraukti finansavimo sutartį ir nefinansuoti savivaldybės lygmens NVŠ programos vienus kalendorinius metus.</w:t>
      </w:r>
    </w:p>
    <w:p w14:paraId="2CC0B9CE" w14:textId="77777777" w:rsidR="00A9036D" w:rsidRPr="001617BD" w:rsidRDefault="00A9036D" w:rsidP="00A9036D">
      <w:pPr>
        <w:pStyle w:val="Sraopastraipa"/>
        <w:numPr>
          <w:ilvl w:val="0"/>
          <w:numId w:val="1"/>
        </w:numPr>
        <w:tabs>
          <w:tab w:val="left" w:pos="1701"/>
        </w:tabs>
        <w:ind w:left="0" w:firstLine="1290"/>
        <w:jc w:val="both"/>
        <w:rPr>
          <w:noProof w:val="0"/>
          <w:kern w:val="24"/>
          <w:szCs w:val="24"/>
          <w:lang w:val="lt-LT"/>
        </w:rPr>
      </w:pPr>
      <w:r w:rsidRPr="001617BD">
        <w:rPr>
          <w:noProof w:val="0"/>
          <w:kern w:val="24"/>
          <w:szCs w:val="24"/>
          <w:lang w:val="lt-LT"/>
        </w:rPr>
        <w:t>Komisijos darbas grindžiamas skaidrumo, nešališkumo, konfidencialumo, teisingumo, sąžiningumo, protingumo principais ir asmenine narių atsakomybe.</w:t>
      </w:r>
    </w:p>
    <w:p w14:paraId="78A4E189" w14:textId="77777777" w:rsidR="00A9036D" w:rsidRPr="001617BD" w:rsidRDefault="00A9036D" w:rsidP="00A9036D">
      <w:pPr>
        <w:jc w:val="both"/>
        <w:rPr>
          <w:bCs/>
          <w:noProof w:val="0"/>
          <w:kern w:val="24"/>
          <w:szCs w:val="24"/>
          <w:lang w:val="lt-LT"/>
        </w:rPr>
      </w:pPr>
    </w:p>
    <w:p w14:paraId="686D2C78" w14:textId="77777777" w:rsidR="00A9036D" w:rsidRPr="001617BD" w:rsidRDefault="00A9036D" w:rsidP="00A9036D">
      <w:pPr>
        <w:rPr>
          <w:b/>
          <w:noProof w:val="0"/>
          <w:kern w:val="24"/>
          <w:szCs w:val="24"/>
          <w:lang w:val="lt-LT"/>
        </w:rPr>
      </w:pPr>
      <w:r w:rsidRPr="001617BD">
        <w:rPr>
          <w:b/>
          <w:noProof w:val="0"/>
          <w:kern w:val="24"/>
          <w:szCs w:val="24"/>
          <w:lang w:val="lt-LT"/>
        </w:rPr>
        <w:lastRenderedPageBreak/>
        <w:t>III SKYRIUS</w:t>
      </w:r>
    </w:p>
    <w:p w14:paraId="3F4FE06B" w14:textId="77777777" w:rsidR="00A9036D" w:rsidRPr="001617BD" w:rsidRDefault="00A9036D" w:rsidP="00A9036D">
      <w:pPr>
        <w:rPr>
          <w:b/>
          <w:noProof w:val="0"/>
          <w:kern w:val="24"/>
          <w:szCs w:val="24"/>
          <w:lang w:val="lt-LT"/>
        </w:rPr>
      </w:pPr>
      <w:r w:rsidRPr="001617BD">
        <w:rPr>
          <w:b/>
          <w:noProof w:val="0"/>
          <w:kern w:val="24"/>
          <w:szCs w:val="24"/>
          <w:lang w:val="lt-LT"/>
        </w:rPr>
        <w:t>KOMISIJOS SUDARYMAS IR DARBO ORGANIZAVIMAS</w:t>
      </w:r>
    </w:p>
    <w:p w14:paraId="76614721" w14:textId="77777777" w:rsidR="00A9036D" w:rsidRPr="001617BD" w:rsidRDefault="00A9036D" w:rsidP="00A9036D">
      <w:pPr>
        <w:jc w:val="both"/>
        <w:rPr>
          <w:noProof w:val="0"/>
          <w:kern w:val="24"/>
          <w:szCs w:val="24"/>
          <w:lang w:val="lt-LT"/>
        </w:rPr>
      </w:pPr>
    </w:p>
    <w:p w14:paraId="0CF2AA2A" w14:textId="77777777" w:rsidR="00A9036D" w:rsidRPr="001617BD" w:rsidRDefault="00A9036D" w:rsidP="00A9036D">
      <w:pPr>
        <w:pStyle w:val="Sraopastraipa"/>
        <w:numPr>
          <w:ilvl w:val="0"/>
          <w:numId w:val="1"/>
        </w:numPr>
        <w:tabs>
          <w:tab w:val="left" w:pos="1701"/>
        </w:tabs>
        <w:ind w:left="0" w:firstLine="1290"/>
        <w:jc w:val="both"/>
        <w:rPr>
          <w:noProof w:val="0"/>
          <w:kern w:val="24"/>
          <w:szCs w:val="24"/>
          <w:lang w:val="lt-LT"/>
        </w:rPr>
      </w:pPr>
      <w:r w:rsidRPr="001617BD">
        <w:rPr>
          <w:noProof w:val="0"/>
          <w:kern w:val="24"/>
          <w:szCs w:val="24"/>
          <w:lang w:val="lt-LT"/>
        </w:rPr>
        <w:t>Komisija sudaroma Savivaldybės administracijos direktoriaus įsakymu iš ne mažiau kaip 3 (trijų) įvairių Savivaldybės institucijų (švietimo, sporto, kultūros, socialinių paslaugų srityse veikiančių institucijų, nevyriausybinių organizacijų) atstovų, nepriklausomų vertintojų, turinčių patirties NVŠ srityje.</w:t>
      </w:r>
    </w:p>
    <w:p w14:paraId="5476B365" w14:textId="77777777" w:rsidR="00A9036D" w:rsidRPr="001617BD" w:rsidRDefault="00A9036D" w:rsidP="00A9036D">
      <w:pPr>
        <w:pStyle w:val="Sraopastraipa"/>
        <w:numPr>
          <w:ilvl w:val="0"/>
          <w:numId w:val="1"/>
        </w:numPr>
        <w:tabs>
          <w:tab w:val="left" w:pos="1701"/>
        </w:tabs>
        <w:ind w:left="0" w:firstLine="1290"/>
        <w:jc w:val="both"/>
        <w:rPr>
          <w:noProof w:val="0"/>
          <w:kern w:val="24"/>
          <w:szCs w:val="24"/>
          <w:lang w:val="lt-LT"/>
        </w:rPr>
      </w:pPr>
      <w:r w:rsidRPr="001617BD">
        <w:rPr>
          <w:noProof w:val="0"/>
          <w:kern w:val="24"/>
          <w:szCs w:val="24"/>
          <w:lang w:val="lt-LT"/>
        </w:rPr>
        <w:t>Savivaldybės administracijos direktorius tvirtina Komisijos darbo reglamentą, skiria Komisijos pirmininką ir sekretorių. Pasikeitus nors vienam Komisijos nariui, jos sudėtis keičiama Savivaldybės administracijos direktoriaus įsakymu.</w:t>
      </w:r>
    </w:p>
    <w:p w14:paraId="68CD14FD" w14:textId="77777777" w:rsidR="00A9036D" w:rsidRPr="001617BD" w:rsidRDefault="00A9036D" w:rsidP="00A9036D">
      <w:pPr>
        <w:pStyle w:val="Sraopastraipa"/>
        <w:numPr>
          <w:ilvl w:val="0"/>
          <w:numId w:val="1"/>
        </w:numPr>
        <w:tabs>
          <w:tab w:val="left" w:pos="1701"/>
        </w:tabs>
        <w:ind w:left="0" w:firstLine="1290"/>
        <w:jc w:val="both"/>
        <w:rPr>
          <w:noProof w:val="0"/>
          <w:kern w:val="24"/>
          <w:szCs w:val="24"/>
          <w:lang w:val="lt-LT"/>
        </w:rPr>
      </w:pPr>
      <w:r w:rsidRPr="001617BD">
        <w:rPr>
          <w:noProof w:val="0"/>
          <w:kern w:val="24"/>
          <w:szCs w:val="24"/>
          <w:lang w:val="lt-LT"/>
        </w:rPr>
        <w:t>Komisijos pirmininkas:</w:t>
      </w:r>
    </w:p>
    <w:p w14:paraId="1EAB0BF3" w14:textId="77777777" w:rsidR="00A9036D" w:rsidRPr="001617BD" w:rsidRDefault="00A9036D" w:rsidP="00A9036D">
      <w:pPr>
        <w:pStyle w:val="Sraopastraipa"/>
        <w:numPr>
          <w:ilvl w:val="1"/>
          <w:numId w:val="1"/>
        </w:numPr>
        <w:tabs>
          <w:tab w:val="left" w:pos="1843"/>
        </w:tabs>
        <w:ind w:left="0" w:firstLine="1290"/>
        <w:jc w:val="both"/>
        <w:rPr>
          <w:noProof w:val="0"/>
          <w:kern w:val="24"/>
          <w:szCs w:val="24"/>
          <w:lang w:val="lt-LT"/>
        </w:rPr>
      </w:pPr>
      <w:r w:rsidRPr="001617BD">
        <w:rPr>
          <w:noProof w:val="0"/>
          <w:kern w:val="24"/>
          <w:szCs w:val="24"/>
          <w:lang w:val="lt-LT"/>
        </w:rPr>
        <w:t>šaukia Komisijos posėdžius ir juose pirmininkauja;</w:t>
      </w:r>
    </w:p>
    <w:p w14:paraId="22F61B2F" w14:textId="77777777" w:rsidR="00A9036D" w:rsidRPr="001617BD" w:rsidRDefault="00A9036D" w:rsidP="00A9036D">
      <w:pPr>
        <w:pStyle w:val="Sraopastraipa"/>
        <w:numPr>
          <w:ilvl w:val="1"/>
          <w:numId w:val="1"/>
        </w:numPr>
        <w:tabs>
          <w:tab w:val="left" w:pos="1843"/>
        </w:tabs>
        <w:ind w:left="0" w:firstLine="1290"/>
        <w:jc w:val="both"/>
        <w:rPr>
          <w:noProof w:val="0"/>
          <w:kern w:val="24"/>
          <w:szCs w:val="24"/>
          <w:lang w:val="lt-LT"/>
        </w:rPr>
      </w:pPr>
      <w:r w:rsidRPr="001617BD">
        <w:rPr>
          <w:noProof w:val="0"/>
          <w:kern w:val="24"/>
          <w:szCs w:val="24"/>
          <w:lang w:val="lt-LT"/>
        </w:rPr>
        <w:t>Komisijos vardu pasirašo dokumentus;</w:t>
      </w:r>
    </w:p>
    <w:p w14:paraId="567D8C80" w14:textId="77777777" w:rsidR="00A9036D" w:rsidRPr="001617BD" w:rsidRDefault="00A9036D" w:rsidP="00A9036D">
      <w:pPr>
        <w:pStyle w:val="Sraopastraipa"/>
        <w:numPr>
          <w:ilvl w:val="1"/>
          <w:numId w:val="1"/>
        </w:numPr>
        <w:tabs>
          <w:tab w:val="left" w:pos="1843"/>
        </w:tabs>
        <w:ind w:left="0" w:firstLine="1290"/>
        <w:jc w:val="both"/>
        <w:rPr>
          <w:noProof w:val="0"/>
          <w:kern w:val="24"/>
          <w:szCs w:val="24"/>
          <w:lang w:val="lt-LT"/>
        </w:rPr>
      </w:pPr>
      <w:r w:rsidRPr="001617BD">
        <w:rPr>
          <w:noProof w:val="0"/>
          <w:kern w:val="24"/>
          <w:szCs w:val="24"/>
          <w:lang w:val="lt-LT"/>
        </w:rPr>
        <w:t>atstovauja Komisijai.</w:t>
      </w:r>
    </w:p>
    <w:p w14:paraId="2983EDB5" w14:textId="77777777" w:rsidR="00A9036D" w:rsidRPr="001617BD" w:rsidRDefault="00A9036D" w:rsidP="00A9036D">
      <w:pPr>
        <w:pStyle w:val="Sraopastraipa"/>
        <w:numPr>
          <w:ilvl w:val="0"/>
          <w:numId w:val="1"/>
        </w:numPr>
        <w:tabs>
          <w:tab w:val="left" w:pos="1701"/>
        </w:tabs>
        <w:ind w:left="0" w:firstLine="1290"/>
        <w:jc w:val="both"/>
        <w:rPr>
          <w:noProof w:val="0"/>
          <w:kern w:val="24"/>
          <w:szCs w:val="24"/>
          <w:lang w:val="lt-LT"/>
        </w:rPr>
      </w:pPr>
      <w:r w:rsidRPr="001617BD">
        <w:rPr>
          <w:noProof w:val="0"/>
          <w:kern w:val="24"/>
          <w:szCs w:val="24"/>
          <w:lang w:val="lt-LT"/>
        </w:rPr>
        <w:t>Komisijos sekretorius:</w:t>
      </w:r>
    </w:p>
    <w:p w14:paraId="4542FF1D" w14:textId="77777777" w:rsidR="00A9036D" w:rsidRPr="001617BD" w:rsidRDefault="00A9036D" w:rsidP="00A9036D">
      <w:pPr>
        <w:pStyle w:val="Sraopastraipa"/>
        <w:numPr>
          <w:ilvl w:val="1"/>
          <w:numId w:val="1"/>
        </w:numPr>
        <w:tabs>
          <w:tab w:val="left" w:pos="1843"/>
        </w:tabs>
        <w:ind w:left="0" w:firstLine="1290"/>
        <w:jc w:val="both"/>
        <w:rPr>
          <w:noProof w:val="0"/>
          <w:kern w:val="24"/>
          <w:szCs w:val="24"/>
          <w:lang w:val="lt-LT"/>
        </w:rPr>
      </w:pPr>
      <w:r w:rsidRPr="001617BD">
        <w:rPr>
          <w:noProof w:val="0"/>
          <w:kern w:val="24"/>
          <w:szCs w:val="24"/>
          <w:lang w:val="lt-LT"/>
        </w:rPr>
        <w:t>organizuoja Komisijos darbą;</w:t>
      </w:r>
    </w:p>
    <w:p w14:paraId="3641C484" w14:textId="77777777" w:rsidR="00A9036D" w:rsidRPr="001617BD" w:rsidRDefault="00A9036D" w:rsidP="00A9036D">
      <w:pPr>
        <w:pStyle w:val="Sraopastraipa"/>
        <w:numPr>
          <w:ilvl w:val="1"/>
          <w:numId w:val="1"/>
        </w:numPr>
        <w:tabs>
          <w:tab w:val="left" w:pos="1843"/>
        </w:tabs>
        <w:ind w:left="0" w:firstLine="1290"/>
        <w:jc w:val="both"/>
        <w:rPr>
          <w:noProof w:val="0"/>
          <w:kern w:val="24"/>
          <w:szCs w:val="24"/>
          <w:lang w:val="lt-LT"/>
        </w:rPr>
      </w:pPr>
      <w:r w:rsidRPr="001617BD">
        <w:rPr>
          <w:noProof w:val="0"/>
          <w:kern w:val="24"/>
          <w:szCs w:val="24"/>
          <w:lang w:val="lt-LT"/>
        </w:rPr>
        <w:t>surašo posėdžių protokolus;</w:t>
      </w:r>
    </w:p>
    <w:p w14:paraId="141CD2A6" w14:textId="77777777" w:rsidR="00A9036D" w:rsidRPr="001617BD" w:rsidRDefault="00A9036D" w:rsidP="00A9036D">
      <w:pPr>
        <w:pStyle w:val="Sraopastraipa"/>
        <w:numPr>
          <w:ilvl w:val="1"/>
          <w:numId w:val="1"/>
        </w:numPr>
        <w:tabs>
          <w:tab w:val="left" w:pos="1843"/>
        </w:tabs>
        <w:ind w:left="0" w:firstLine="1290"/>
        <w:jc w:val="both"/>
        <w:rPr>
          <w:noProof w:val="0"/>
          <w:kern w:val="24"/>
          <w:szCs w:val="24"/>
          <w:lang w:val="lt-LT"/>
        </w:rPr>
      </w:pPr>
      <w:r w:rsidRPr="001617BD">
        <w:rPr>
          <w:noProof w:val="0"/>
          <w:kern w:val="24"/>
          <w:szCs w:val="24"/>
          <w:lang w:val="lt-LT"/>
        </w:rPr>
        <w:t>teikia reikalingą informaciją Komisijos nariams ir NVŠ programų teikėjams;</w:t>
      </w:r>
    </w:p>
    <w:p w14:paraId="30C9E3DA" w14:textId="77777777" w:rsidR="00A9036D" w:rsidRPr="001617BD" w:rsidRDefault="00A9036D" w:rsidP="00A9036D">
      <w:pPr>
        <w:pStyle w:val="Sraopastraipa"/>
        <w:numPr>
          <w:ilvl w:val="1"/>
          <w:numId w:val="1"/>
        </w:numPr>
        <w:tabs>
          <w:tab w:val="left" w:pos="1843"/>
        </w:tabs>
        <w:ind w:left="0" w:firstLine="1290"/>
        <w:jc w:val="both"/>
        <w:rPr>
          <w:noProof w:val="0"/>
          <w:kern w:val="24"/>
          <w:szCs w:val="24"/>
          <w:lang w:val="lt-LT"/>
        </w:rPr>
      </w:pPr>
      <w:r w:rsidRPr="001617BD">
        <w:rPr>
          <w:noProof w:val="0"/>
          <w:kern w:val="24"/>
          <w:szCs w:val="24"/>
          <w:lang w:val="lt-LT"/>
        </w:rPr>
        <w:t>atsako už savalaikį NVŠ programų teikėjų informavimą apie Komisijos priimtus sprendimus;</w:t>
      </w:r>
    </w:p>
    <w:p w14:paraId="4C36E8DA" w14:textId="77777777" w:rsidR="00A9036D" w:rsidRPr="001617BD" w:rsidRDefault="00A9036D" w:rsidP="00A9036D">
      <w:pPr>
        <w:pStyle w:val="Sraopastraipa"/>
        <w:numPr>
          <w:ilvl w:val="1"/>
          <w:numId w:val="1"/>
        </w:numPr>
        <w:tabs>
          <w:tab w:val="left" w:pos="1843"/>
        </w:tabs>
        <w:ind w:left="0" w:firstLine="1290"/>
        <w:jc w:val="both"/>
        <w:rPr>
          <w:noProof w:val="0"/>
          <w:kern w:val="24"/>
          <w:szCs w:val="24"/>
          <w:lang w:val="lt-LT"/>
        </w:rPr>
      </w:pPr>
      <w:r w:rsidRPr="001617BD">
        <w:rPr>
          <w:noProof w:val="0"/>
          <w:kern w:val="24"/>
          <w:szCs w:val="24"/>
          <w:lang w:val="lt-LT"/>
        </w:rPr>
        <w:t>tvarko Komisijos dokumentus.</w:t>
      </w:r>
    </w:p>
    <w:p w14:paraId="718FD80C" w14:textId="77777777" w:rsidR="00A9036D" w:rsidRPr="001617BD" w:rsidRDefault="00A9036D" w:rsidP="00A9036D">
      <w:pPr>
        <w:pStyle w:val="Sraopastraipa"/>
        <w:numPr>
          <w:ilvl w:val="0"/>
          <w:numId w:val="1"/>
        </w:numPr>
        <w:tabs>
          <w:tab w:val="left" w:pos="1701"/>
        </w:tabs>
        <w:ind w:left="0" w:firstLine="1290"/>
        <w:jc w:val="both"/>
        <w:rPr>
          <w:noProof w:val="0"/>
          <w:kern w:val="24"/>
          <w:szCs w:val="24"/>
          <w:lang w:val="lt-LT"/>
        </w:rPr>
      </w:pPr>
      <w:r w:rsidRPr="001617BD">
        <w:rPr>
          <w:noProof w:val="0"/>
          <w:kern w:val="24"/>
          <w:szCs w:val="24"/>
          <w:lang w:val="lt-LT"/>
        </w:rPr>
        <w:t xml:space="preserve">Komisijos pagrindinė veiklos forma yra posėdžiai. Komisijos posėdis yra teisėtas, jeigu jame dalyvauja ne mažiau kaip kaip 2/3 Komisijos narių. </w:t>
      </w:r>
    </w:p>
    <w:p w14:paraId="366030EE" w14:textId="77777777" w:rsidR="00A9036D" w:rsidRPr="001617BD" w:rsidRDefault="00A9036D" w:rsidP="00A9036D">
      <w:pPr>
        <w:pStyle w:val="Sraopastraipa"/>
        <w:numPr>
          <w:ilvl w:val="0"/>
          <w:numId w:val="1"/>
        </w:numPr>
        <w:tabs>
          <w:tab w:val="left" w:pos="1701"/>
        </w:tabs>
        <w:ind w:left="0" w:firstLine="1290"/>
        <w:jc w:val="both"/>
        <w:rPr>
          <w:noProof w:val="0"/>
          <w:kern w:val="24"/>
          <w:szCs w:val="24"/>
          <w:lang w:val="lt-LT"/>
        </w:rPr>
      </w:pPr>
      <w:r w:rsidRPr="001617BD">
        <w:rPr>
          <w:noProof w:val="0"/>
          <w:kern w:val="24"/>
          <w:szCs w:val="24"/>
          <w:lang w:val="lt-LT"/>
        </w:rPr>
        <w:t>Komisijos nariai prieš pradedami pirmąjį posėdį pasirašo Komisijos nario konfidencialumo pasižadėjimą ir nešališkumo deklaraciją (Aprašo 3 priedas).</w:t>
      </w:r>
    </w:p>
    <w:p w14:paraId="2341FBF2" w14:textId="77777777" w:rsidR="00A9036D" w:rsidRPr="001617BD" w:rsidRDefault="00A9036D" w:rsidP="00A9036D">
      <w:pPr>
        <w:pStyle w:val="Sraopastraipa"/>
        <w:numPr>
          <w:ilvl w:val="0"/>
          <w:numId w:val="1"/>
        </w:numPr>
        <w:tabs>
          <w:tab w:val="left" w:pos="1701"/>
        </w:tabs>
        <w:ind w:left="0" w:firstLine="1290"/>
        <w:jc w:val="both"/>
        <w:rPr>
          <w:noProof w:val="0"/>
          <w:kern w:val="24"/>
          <w:szCs w:val="24"/>
          <w:lang w:val="lt-LT"/>
        </w:rPr>
      </w:pPr>
      <w:r w:rsidRPr="001617BD">
        <w:rPr>
          <w:noProof w:val="0"/>
          <w:kern w:val="24"/>
          <w:szCs w:val="24"/>
          <w:lang w:val="lt-LT"/>
        </w:rPr>
        <w:t>Komisijos sprendimai priimamai posėdyje dalyvaujančių Komisijos narių balsų dauguma. Jeigu balsai pasiskirsto po lygiai, lemia Komisijos pirmininko balsas.</w:t>
      </w:r>
    </w:p>
    <w:p w14:paraId="356B3274" w14:textId="77777777" w:rsidR="00A9036D" w:rsidRPr="001617BD" w:rsidRDefault="00A9036D" w:rsidP="00A9036D">
      <w:pPr>
        <w:pStyle w:val="Sraopastraipa"/>
        <w:numPr>
          <w:ilvl w:val="0"/>
          <w:numId w:val="1"/>
        </w:numPr>
        <w:tabs>
          <w:tab w:val="left" w:pos="1701"/>
        </w:tabs>
        <w:ind w:left="0" w:firstLine="1290"/>
        <w:jc w:val="both"/>
        <w:rPr>
          <w:noProof w:val="0"/>
          <w:kern w:val="24"/>
          <w:szCs w:val="24"/>
          <w:lang w:val="lt-LT"/>
        </w:rPr>
      </w:pPr>
      <w:r w:rsidRPr="001617BD">
        <w:rPr>
          <w:noProof w:val="0"/>
          <w:kern w:val="24"/>
          <w:szCs w:val="24"/>
          <w:lang w:val="lt-LT"/>
        </w:rPr>
        <w:t>Komisijos sprendimai ir siūlymai įforminami posėdžio protokolu, kurį pasirašo Komisijos pirmininkas ir sekretorius. Su protokolu turi teisę susipažinti visi Komisijos nariai.</w:t>
      </w:r>
    </w:p>
    <w:p w14:paraId="6C7B672D" w14:textId="77777777" w:rsidR="00A9036D" w:rsidRPr="001617BD" w:rsidRDefault="00A9036D" w:rsidP="00A9036D">
      <w:pPr>
        <w:pStyle w:val="Sraopastraipa"/>
        <w:numPr>
          <w:ilvl w:val="0"/>
          <w:numId w:val="1"/>
        </w:numPr>
        <w:tabs>
          <w:tab w:val="left" w:pos="1701"/>
        </w:tabs>
        <w:ind w:left="0" w:firstLine="1290"/>
        <w:jc w:val="both"/>
        <w:rPr>
          <w:noProof w:val="0"/>
          <w:kern w:val="24"/>
          <w:szCs w:val="24"/>
          <w:lang w:val="lt-LT"/>
        </w:rPr>
      </w:pPr>
      <w:r w:rsidRPr="001617BD">
        <w:rPr>
          <w:noProof w:val="0"/>
          <w:kern w:val="24"/>
          <w:szCs w:val="24"/>
          <w:lang w:val="lt-LT"/>
        </w:rPr>
        <w:t>Kiekvienas Komisijos narys nesutinkantis su priimtu Komisijos sprendimu turi teisę pareikšti savo atskirą nuomonę, kuri pridedama prie posėdžio protokolo.</w:t>
      </w:r>
    </w:p>
    <w:p w14:paraId="55321DC9" w14:textId="77777777" w:rsidR="00A9036D" w:rsidRPr="001617BD" w:rsidRDefault="00A9036D" w:rsidP="00A9036D">
      <w:pPr>
        <w:pStyle w:val="Sraopastraipa"/>
        <w:numPr>
          <w:ilvl w:val="0"/>
          <w:numId w:val="1"/>
        </w:numPr>
        <w:tabs>
          <w:tab w:val="left" w:pos="1701"/>
        </w:tabs>
        <w:ind w:left="0" w:firstLine="1290"/>
        <w:jc w:val="both"/>
        <w:rPr>
          <w:noProof w:val="0"/>
          <w:kern w:val="24"/>
          <w:szCs w:val="24"/>
          <w:lang w:val="lt-LT"/>
        </w:rPr>
      </w:pPr>
      <w:r w:rsidRPr="001617BD">
        <w:rPr>
          <w:noProof w:val="0"/>
          <w:kern w:val="24"/>
          <w:szCs w:val="24"/>
          <w:lang w:val="lt-LT"/>
        </w:rPr>
        <w:t>Komisijos pirmininkas kiekvienai Paraiškai įvertinti paskiria 2 (du) Komisijos narius</w:t>
      </w:r>
      <w:r w:rsidRPr="001617BD">
        <w:rPr>
          <w:rFonts w:eastAsia="SimSun"/>
          <w:noProof w:val="0"/>
          <w:kern w:val="24"/>
          <w:szCs w:val="24"/>
          <w:lang w:val="lt-LT" w:eastAsia="zh-CN"/>
        </w:rPr>
        <w:t xml:space="preserve">, kurie </w:t>
      </w:r>
      <w:r w:rsidRPr="001617BD">
        <w:rPr>
          <w:noProof w:val="0"/>
          <w:kern w:val="24"/>
          <w:szCs w:val="24"/>
          <w:lang w:val="lt-LT"/>
        </w:rPr>
        <w:t xml:space="preserve">užpildo </w:t>
      </w:r>
      <w:r w:rsidRPr="001617BD">
        <w:rPr>
          <w:bCs/>
          <w:noProof w:val="0"/>
          <w:kern w:val="24"/>
          <w:szCs w:val="24"/>
          <w:lang w:val="lt-LT" w:eastAsia="lt-LT"/>
        </w:rPr>
        <w:t>NVŠ programos atitikties reikalavimams vertinimo formas (</w:t>
      </w:r>
      <w:r w:rsidRPr="001617BD">
        <w:rPr>
          <w:noProof w:val="0"/>
          <w:kern w:val="24"/>
          <w:szCs w:val="24"/>
          <w:lang w:val="lt-LT"/>
        </w:rPr>
        <w:t xml:space="preserve">Aprašo 2 priedas) (toliau ‒ Vertinimo forma). </w:t>
      </w:r>
      <w:r w:rsidRPr="001617BD">
        <w:rPr>
          <w:rFonts w:eastAsia="SimSun"/>
          <w:noProof w:val="0"/>
          <w:kern w:val="24"/>
          <w:szCs w:val="24"/>
          <w:lang w:val="lt-LT" w:eastAsia="zh-CN"/>
        </w:rPr>
        <w:t>Jeigu Komisijos narių sprendimai dėl NVŠ programos atitikties nesutampa, Paraišką papildomai vertina trečias Komisijos narys, kurio sprendimas yra galutinis.</w:t>
      </w:r>
    </w:p>
    <w:p w14:paraId="7EAD8C58" w14:textId="77777777" w:rsidR="00A9036D" w:rsidRPr="001617BD" w:rsidRDefault="00A9036D" w:rsidP="00A9036D">
      <w:pPr>
        <w:pStyle w:val="Sraopastraipa"/>
        <w:numPr>
          <w:ilvl w:val="0"/>
          <w:numId w:val="1"/>
        </w:numPr>
        <w:tabs>
          <w:tab w:val="left" w:pos="1701"/>
        </w:tabs>
        <w:ind w:left="0" w:firstLine="1290"/>
        <w:jc w:val="both"/>
        <w:rPr>
          <w:noProof w:val="0"/>
          <w:kern w:val="24"/>
          <w:szCs w:val="24"/>
          <w:lang w:val="lt-LT"/>
        </w:rPr>
      </w:pPr>
      <w:r w:rsidRPr="001617BD">
        <w:rPr>
          <w:bCs/>
          <w:noProof w:val="0"/>
          <w:kern w:val="24"/>
          <w:szCs w:val="24"/>
          <w:lang w:val="lt-LT" w:eastAsia="lt-LT"/>
        </w:rPr>
        <w:t>Vertinant NVŠ programas kiekvienas kriterijaus rodiklis gali būti įvertintas taip: atitinka, atitinka iš dalies, neatitinka.</w:t>
      </w:r>
    </w:p>
    <w:p w14:paraId="62EE147C" w14:textId="77777777" w:rsidR="00A9036D" w:rsidRPr="001617BD" w:rsidRDefault="00A9036D" w:rsidP="00A9036D">
      <w:pPr>
        <w:pStyle w:val="Sraopastraipa"/>
        <w:numPr>
          <w:ilvl w:val="0"/>
          <w:numId w:val="1"/>
        </w:numPr>
        <w:tabs>
          <w:tab w:val="left" w:pos="1701"/>
        </w:tabs>
        <w:ind w:left="0" w:firstLine="1290"/>
        <w:jc w:val="both"/>
        <w:rPr>
          <w:noProof w:val="0"/>
          <w:kern w:val="24"/>
          <w:szCs w:val="24"/>
          <w:lang w:val="lt-LT"/>
        </w:rPr>
      </w:pPr>
      <w:r w:rsidRPr="001617BD">
        <w:rPr>
          <w:bCs/>
          <w:noProof w:val="0"/>
          <w:kern w:val="24"/>
          <w:szCs w:val="24"/>
          <w:lang w:val="lt-LT" w:eastAsia="lt-LT"/>
        </w:rPr>
        <w:t>NVŠ programa atitinka reikalavimus, jeigu Paraiška atitinka ne mažiau kaip 3 (tris) Vertinimo formoje nustatytus kriterijus, o visus kitus kriterijus atitinka iš dalies.</w:t>
      </w:r>
    </w:p>
    <w:p w14:paraId="6294D773" w14:textId="77777777" w:rsidR="00A9036D" w:rsidRPr="001617BD" w:rsidRDefault="00A9036D" w:rsidP="00A9036D">
      <w:pPr>
        <w:pStyle w:val="Sraopastraipa"/>
        <w:numPr>
          <w:ilvl w:val="0"/>
          <w:numId w:val="1"/>
        </w:numPr>
        <w:tabs>
          <w:tab w:val="left" w:pos="1701"/>
        </w:tabs>
        <w:ind w:left="0" w:firstLine="1290"/>
        <w:jc w:val="both"/>
        <w:rPr>
          <w:noProof w:val="0"/>
          <w:kern w:val="24"/>
          <w:szCs w:val="24"/>
          <w:lang w:val="lt-LT"/>
        </w:rPr>
      </w:pPr>
      <w:r w:rsidRPr="001617BD">
        <w:rPr>
          <w:bCs/>
          <w:noProof w:val="0"/>
          <w:kern w:val="24"/>
          <w:szCs w:val="24"/>
          <w:lang w:val="lt-LT" w:eastAsia="lt-LT"/>
        </w:rPr>
        <w:t>NVŠ programa neatitinka reikalavimų, jeigu bent vienas vertinimo kriterijus įvertintas „neatitinka“.</w:t>
      </w:r>
    </w:p>
    <w:p w14:paraId="031A4108" w14:textId="77777777" w:rsidR="00A9036D" w:rsidRPr="001617BD" w:rsidRDefault="00A9036D" w:rsidP="00A9036D">
      <w:pPr>
        <w:pStyle w:val="Sraopastraipa"/>
        <w:numPr>
          <w:ilvl w:val="0"/>
          <w:numId w:val="1"/>
        </w:numPr>
        <w:tabs>
          <w:tab w:val="left" w:pos="1701"/>
        </w:tabs>
        <w:ind w:left="0" w:firstLine="1290"/>
        <w:jc w:val="both"/>
        <w:rPr>
          <w:noProof w:val="0"/>
          <w:kern w:val="24"/>
          <w:szCs w:val="24"/>
          <w:lang w:val="lt-LT"/>
        </w:rPr>
      </w:pPr>
      <w:r w:rsidRPr="001617BD">
        <w:rPr>
          <w:noProof w:val="0"/>
          <w:kern w:val="24"/>
          <w:szCs w:val="24"/>
          <w:lang w:val="lt-LT"/>
        </w:rPr>
        <w:t>Paraiškos, pateiktos iki birželio 1 d. 23.59 valandos Lietuvos Respublikos laiku, Komisijos įvertinamos ir reikalavimus atitinkančių NVŠ programų sąrašas Savivaldybės administracijos direktoriui tvirtinti pateikiamas iki liepos 15 d.</w:t>
      </w:r>
    </w:p>
    <w:p w14:paraId="213D72C0" w14:textId="77777777" w:rsidR="00A9036D" w:rsidRPr="001617BD" w:rsidRDefault="00A9036D" w:rsidP="00A9036D">
      <w:pPr>
        <w:pStyle w:val="Sraopastraipa"/>
        <w:numPr>
          <w:ilvl w:val="0"/>
          <w:numId w:val="1"/>
        </w:numPr>
        <w:tabs>
          <w:tab w:val="left" w:pos="1701"/>
        </w:tabs>
        <w:ind w:left="0" w:firstLine="1290"/>
        <w:jc w:val="both"/>
        <w:rPr>
          <w:noProof w:val="0"/>
          <w:kern w:val="24"/>
          <w:szCs w:val="24"/>
          <w:lang w:val="lt-LT"/>
        </w:rPr>
      </w:pPr>
      <w:r w:rsidRPr="001617BD">
        <w:rPr>
          <w:noProof w:val="0"/>
          <w:kern w:val="24"/>
          <w:szCs w:val="24"/>
          <w:lang w:val="lt-LT"/>
        </w:rPr>
        <w:t>Paraiškos, pateiktos iki spalio 1 d. 23.59 valandos Lietuvos Respublikos laiku, Komisijos įvertinamos ir reikalavimus atitinkančių NVŠ programų sąrašas Savivaldybės administracijos direktoriui tvirtinti pateikiamas iki lapkričio 15 d.</w:t>
      </w:r>
    </w:p>
    <w:p w14:paraId="30C9CFD0" w14:textId="77777777" w:rsidR="00A9036D" w:rsidRPr="00A9036D" w:rsidRDefault="00A9036D" w:rsidP="00A9036D">
      <w:pPr>
        <w:pStyle w:val="Sraopastraipa"/>
        <w:numPr>
          <w:ilvl w:val="0"/>
          <w:numId w:val="1"/>
        </w:numPr>
        <w:tabs>
          <w:tab w:val="left" w:pos="1701"/>
        </w:tabs>
        <w:ind w:left="0" w:firstLine="1290"/>
        <w:jc w:val="both"/>
        <w:rPr>
          <w:noProof w:val="0"/>
          <w:kern w:val="24"/>
          <w:szCs w:val="24"/>
          <w:lang w:val="lt-LT"/>
        </w:rPr>
      </w:pPr>
      <w:r w:rsidRPr="001617BD">
        <w:rPr>
          <w:rFonts w:eastAsia="Calibri"/>
          <w:noProof w:val="0"/>
          <w:kern w:val="24"/>
          <w:szCs w:val="24"/>
          <w:lang w:val="lt-LT"/>
        </w:rPr>
        <w:t>Savivaldybės administracijos direktorius įsakymu tvirtina reikalavimus atitinkančių ir neatitinkančių savivaldybės lygmens NVŠ programų sąrašą.</w:t>
      </w:r>
    </w:p>
    <w:p w14:paraId="141047CD" w14:textId="0A7B21BC" w:rsidR="00A9036D" w:rsidRPr="00A9036D" w:rsidRDefault="00A9036D" w:rsidP="00A9036D">
      <w:pPr>
        <w:tabs>
          <w:tab w:val="left" w:pos="1701"/>
        </w:tabs>
        <w:rPr>
          <w:noProof w:val="0"/>
          <w:kern w:val="24"/>
          <w:szCs w:val="24"/>
          <w:lang w:val="lt-LT"/>
        </w:rPr>
      </w:pPr>
      <w:r w:rsidRPr="00A9036D">
        <w:rPr>
          <w:b/>
          <w:noProof w:val="0"/>
          <w:kern w:val="24"/>
          <w:szCs w:val="24"/>
          <w:lang w:val="lt-LT"/>
        </w:rPr>
        <w:lastRenderedPageBreak/>
        <w:t>IV SKYRIUS</w:t>
      </w:r>
    </w:p>
    <w:p w14:paraId="4F9F3839" w14:textId="77777777" w:rsidR="00A9036D" w:rsidRPr="001617BD" w:rsidRDefault="00A9036D" w:rsidP="00A9036D">
      <w:pPr>
        <w:rPr>
          <w:b/>
          <w:noProof w:val="0"/>
          <w:kern w:val="24"/>
          <w:szCs w:val="24"/>
          <w:lang w:val="lt-LT"/>
        </w:rPr>
      </w:pPr>
      <w:r w:rsidRPr="001617BD">
        <w:rPr>
          <w:b/>
          <w:noProof w:val="0"/>
          <w:kern w:val="24"/>
          <w:szCs w:val="24"/>
          <w:lang w:val="lt-LT"/>
        </w:rPr>
        <w:t>BAIGIAMOSIOS NUOSTATOS</w:t>
      </w:r>
    </w:p>
    <w:p w14:paraId="2A3CB7C1" w14:textId="77777777" w:rsidR="00A9036D" w:rsidRPr="001617BD" w:rsidRDefault="00A9036D" w:rsidP="00A9036D">
      <w:pPr>
        <w:jc w:val="both"/>
        <w:rPr>
          <w:bCs/>
          <w:noProof w:val="0"/>
          <w:kern w:val="24"/>
          <w:szCs w:val="24"/>
          <w:lang w:val="lt-LT"/>
        </w:rPr>
      </w:pPr>
    </w:p>
    <w:p w14:paraId="766220CE" w14:textId="77777777" w:rsidR="00A9036D" w:rsidRPr="001617BD" w:rsidRDefault="00A9036D" w:rsidP="00A9036D">
      <w:pPr>
        <w:pStyle w:val="Sraopastraipa"/>
        <w:numPr>
          <w:ilvl w:val="0"/>
          <w:numId w:val="1"/>
        </w:numPr>
        <w:tabs>
          <w:tab w:val="left" w:pos="1701"/>
        </w:tabs>
        <w:ind w:left="0" w:firstLine="1290"/>
        <w:jc w:val="both"/>
        <w:rPr>
          <w:noProof w:val="0"/>
          <w:kern w:val="24"/>
          <w:szCs w:val="24"/>
          <w:lang w:val="lt-LT"/>
        </w:rPr>
      </w:pPr>
      <w:r w:rsidRPr="001617BD">
        <w:rPr>
          <w:noProof w:val="0"/>
          <w:kern w:val="24"/>
          <w:szCs w:val="24"/>
          <w:lang w:val="lt-LT" w:eastAsia="lt-LT"/>
        </w:rPr>
        <w:t>Komisija, vykdydama savo funkcijas, turi teisę:</w:t>
      </w:r>
    </w:p>
    <w:p w14:paraId="2D9179CB" w14:textId="77777777" w:rsidR="00A9036D" w:rsidRPr="001617BD" w:rsidRDefault="00A9036D" w:rsidP="00A9036D">
      <w:pPr>
        <w:pStyle w:val="Sraopastraipa"/>
        <w:numPr>
          <w:ilvl w:val="1"/>
          <w:numId w:val="1"/>
        </w:numPr>
        <w:tabs>
          <w:tab w:val="left" w:pos="1843"/>
        </w:tabs>
        <w:ind w:left="0" w:firstLine="1290"/>
        <w:jc w:val="both"/>
        <w:rPr>
          <w:noProof w:val="0"/>
          <w:kern w:val="24"/>
          <w:szCs w:val="24"/>
          <w:lang w:val="lt-LT"/>
        </w:rPr>
      </w:pPr>
      <w:r w:rsidRPr="001617BD">
        <w:rPr>
          <w:noProof w:val="0"/>
          <w:kern w:val="24"/>
          <w:szCs w:val="24"/>
          <w:lang w:val="lt-LT" w:eastAsia="lt-LT"/>
        </w:rPr>
        <w:t>gauti apie NVŠ teikėją papildomus duomenis ir / ar dokumentus, reikalingus NVŠ programai (-oms) įvertinti;</w:t>
      </w:r>
    </w:p>
    <w:p w14:paraId="40FA3D6F" w14:textId="77777777" w:rsidR="00A9036D" w:rsidRPr="001617BD" w:rsidRDefault="00A9036D" w:rsidP="00A9036D">
      <w:pPr>
        <w:pStyle w:val="Sraopastraipa"/>
        <w:numPr>
          <w:ilvl w:val="1"/>
          <w:numId w:val="1"/>
        </w:numPr>
        <w:tabs>
          <w:tab w:val="left" w:pos="1843"/>
        </w:tabs>
        <w:ind w:left="0" w:firstLine="1290"/>
        <w:jc w:val="both"/>
        <w:rPr>
          <w:noProof w:val="0"/>
          <w:kern w:val="24"/>
          <w:szCs w:val="24"/>
          <w:lang w:val="lt-LT"/>
        </w:rPr>
      </w:pPr>
      <w:r w:rsidRPr="001617BD">
        <w:rPr>
          <w:noProof w:val="0"/>
          <w:kern w:val="24"/>
          <w:szCs w:val="24"/>
          <w:lang w:val="lt-LT"/>
        </w:rPr>
        <w:t>prašyti NVŠ teikėjo raštu patikslinti Paraiškoje pateiktą informaciją ar pateikti papildomą informaciją, nusakančią programos įgyvendinimą;</w:t>
      </w:r>
    </w:p>
    <w:p w14:paraId="5B139940" w14:textId="77777777" w:rsidR="00A9036D" w:rsidRPr="001617BD" w:rsidRDefault="00A9036D" w:rsidP="00A9036D">
      <w:pPr>
        <w:pStyle w:val="Sraopastraipa"/>
        <w:numPr>
          <w:ilvl w:val="1"/>
          <w:numId w:val="1"/>
        </w:numPr>
        <w:tabs>
          <w:tab w:val="left" w:pos="1843"/>
        </w:tabs>
        <w:ind w:left="0" w:firstLine="1290"/>
        <w:jc w:val="both"/>
        <w:rPr>
          <w:noProof w:val="0"/>
          <w:kern w:val="24"/>
          <w:szCs w:val="24"/>
          <w:lang w:val="lt-LT"/>
        </w:rPr>
      </w:pPr>
      <w:r w:rsidRPr="001617BD">
        <w:rPr>
          <w:noProof w:val="0"/>
          <w:kern w:val="24"/>
          <w:szCs w:val="24"/>
          <w:lang w:val="lt-LT" w:eastAsia="lt-LT"/>
        </w:rPr>
        <w:t>gavus stebėseną atlikusių asmenų ar kitų kontroliuojančių institucijų pranešimus</w:t>
      </w:r>
      <w:r w:rsidRPr="001617BD">
        <w:rPr>
          <w:noProof w:val="0"/>
          <w:color w:val="FF0000"/>
          <w:kern w:val="24"/>
          <w:szCs w:val="24"/>
          <w:lang w:val="lt-LT" w:eastAsia="lt-LT"/>
        </w:rPr>
        <w:t xml:space="preserve"> </w:t>
      </w:r>
      <w:r w:rsidRPr="001617BD">
        <w:rPr>
          <w:noProof w:val="0"/>
          <w:kern w:val="24"/>
          <w:szCs w:val="24"/>
          <w:lang w:val="lt-LT"/>
        </w:rPr>
        <w:t>dėl Savivaldybėje įgyvendinamų NVŠ lėšomis finansuojamų savivaldybės lygmens NVŠ programų</w:t>
      </w:r>
      <w:r w:rsidRPr="001617BD">
        <w:rPr>
          <w:noProof w:val="0"/>
          <w:kern w:val="24"/>
          <w:szCs w:val="24"/>
          <w:lang w:val="lt-LT" w:eastAsia="lt-LT"/>
        </w:rPr>
        <w:t xml:space="preserve"> įgyvendinimo kokybės, atitikties nustatytiems reikalavimams ar NVŠ lėšų panaudojimo pažeidimų, prašyti NVŠ teikėjo pateikti papildomą informaciją, reikalingą Komisijos sprendimams priimti.</w:t>
      </w:r>
    </w:p>
    <w:p w14:paraId="19EB027F" w14:textId="77777777" w:rsidR="00A9036D" w:rsidRPr="001617BD" w:rsidRDefault="00A9036D" w:rsidP="00A9036D">
      <w:pPr>
        <w:pStyle w:val="Sraopastraipa"/>
        <w:numPr>
          <w:ilvl w:val="0"/>
          <w:numId w:val="1"/>
        </w:numPr>
        <w:tabs>
          <w:tab w:val="left" w:pos="1701"/>
        </w:tabs>
        <w:ind w:left="0" w:firstLine="1290"/>
        <w:jc w:val="both"/>
        <w:rPr>
          <w:noProof w:val="0"/>
          <w:kern w:val="24"/>
          <w:szCs w:val="24"/>
          <w:lang w:val="lt-LT"/>
        </w:rPr>
      </w:pPr>
      <w:r w:rsidRPr="001617BD">
        <w:rPr>
          <w:noProof w:val="0"/>
          <w:kern w:val="24"/>
          <w:szCs w:val="24"/>
          <w:lang w:val="lt-LT" w:eastAsia="lt-LT"/>
        </w:rPr>
        <w:t>Komisijos narys, pažeidęs šį Reglamentą, atsako teisės aktų nustatyta tvarka.</w:t>
      </w:r>
    </w:p>
    <w:p w14:paraId="67CB783C" w14:textId="77777777" w:rsidR="00A9036D" w:rsidRPr="001617BD" w:rsidRDefault="00A9036D" w:rsidP="00A9036D">
      <w:pPr>
        <w:pStyle w:val="Sraopastraipa"/>
        <w:numPr>
          <w:ilvl w:val="0"/>
          <w:numId w:val="1"/>
        </w:numPr>
        <w:tabs>
          <w:tab w:val="left" w:pos="1701"/>
        </w:tabs>
        <w:ind w:left="0" w:firstLine="1290"/>
        <w:jc w:val="both"/>
        <w:rPr>
          <w:noProof w:val="0"/>
          <w:kern w:val="24"/>
          <w:szCs w:val="24"/>
          <w:lang w:val="lt-LT"/>
        </w:rPr>
      </w:pPr>
      <w:r w:rsidRPr="001617BD">
        <w:rPr>
          <w:noProof w:val="0"/>
          <w:kern w:val="24"/>
          <w:szCs w:val="24"/>
          <w:lang w:val="lt-LT" w:eastAsia="lt-LT"/>
        </w:rPr>
        <w:t>Reglamentas keičiamas, papildomas ar pripažįstamas netekusiu galios Savivaldybės administracijos direktoriaus įsakymu.</w:t>
      </w:r>
    </w:p>
    <w:p w14:paraId="03D0752F" w14:textId="77777777" w:rsidR="00A9036D" w:rsidRPr="001617BD" w:rsidRDefault="00A9036D" w:rsidP="00A9036D">
      <w:pPr>
        <w:jc w:val="both"/>
        <w:rPr>
          <w:noProof w:val="0"/>
          <w:kern w:val="24"/>
          <w:szCs w:val="24"/>
          <w:lang w:val="lt-LT"/>
        </w:rPr>
      </w:pPr>
    </w:p>
    <w:p w14:paraId="6F2C4850" w14:textId="77777777" w:rsidR="00A9036D" w:rsidRPr="001617BD" w:rsidRDefault="00A9036D" w:rsidP="00A9036D">
      <w:pPr>
        <w:rPr>
          <w:noProof w:val="0"/>
          <w:kern w:val="24"/>
          <w:szCs w:val="24"/>
          <w:u w:val="single"/>
          <w:lang w:val="lt-LT"/>
        </w:rPr>
      </w:pPr>
      <w:r w:rsidRPr="001617BD">
        <w:rPr>
          <w:noProof w:val="0"/>
          <w:kern w:val="24"/>
          <w:szCs w:val="24"/>
          <w:u w:val="single"/>
          <w:lang w:val="lt-LT"/>
        </w:rPr>
        <w:tab/>
      </w:r>
      <w:r w:rsidRPr="001617BD">
        <w:rPr>
          <w:noProof w:val="0"/>
          <w:kern w:val="24"/>
          <w:szCs w:val="24"/>
          <w:u w:val="single"/>
          <w:lang w:val="lt-LT"/>
        </w:rPr>
        <w:tab/>
      </w:r>
      <w:r w:rsidRPr="001617BD">
        <w:rPr>
          <w:noProof w:val="0"/>
          <w:kern w:val="24"/>
          <w:szCs w:val="24"/>
          <w:u w:val="single"/>
          <w:lang w:val="lt-LT"/>
        </w:rPr>
        <w:tab/>
      </w:r>
      <w:r w:rsidRPr="001617BD">
        <w:rPr>
          <w:noProof w:val="0"/>
          <w:kern w:val="24"/>
          <w:szCs w:val="24"/>
          <w:u w:val="single"/>
          <w:lang w:val="lt-LT"/>
        </w:rPr>
        <w:tab/>
      </w:r>
    </w:p>
    <w:bookmarkEnd w:id="0"/>
    <w:p w14:paraId="55954104" w14:textId="77777777" w:rsidR="00054354" w:rsidRDefault="00054354"/>
    <w:sectPr w:rsidR="00054354" w:rsidSect="00A9036D">
      <w:pgSz w:w="12240" w:h="15840"/>
      <w:pgMar w:top="1134" w:right="56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415C3"/>
    <w:multiLevelType w:val="multilevel"/>
    <w:tmpl w:val="35460626"/>
    <w:lvl w:ilvl="0">
      <w:start w:val="1"/>
      <w:numFmt w:val="decimal"/>
      <w:lvlText w:val="%1."/>
      <w:lvlJc w:val="left"/>
      <w:pPr>
        <w:ind w:left="1495" w:hanging="360"/>
      </w:pPr>
      <w:rPr>
        <w:rFonts w:hint="default"/>
      </w:rPr>
    </w:lvl>
    <w:lvl w:ilvl="1">
      <w:start w:val="1"/>
      <w:numFmt w:val="decimal"/>
      <w:isLgl/>
      <w:lvlText w:val="%1.%2."/>
      <w:lvlJc w:val="left"/>
      <w:pPr>
        <w:ind w:left="1710" w:hanging="42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num w:numId="1" w16cid:durableId="8736142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36D"/>
    <w:rsid w:val="00054354"/>
    <w:rsid w:val="00A9036D"/>
    <w:rsid w:val="00AE3497"/>
    <w:rsid w:val="00B1292A"/>
    <w:rsid w:val="00D305FC"/>
    <w:rsid w:val="00D62C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88652"/>
  <w15:chartTrackingRefBased/>
  <w15:docId w15:val="{6BF23A0F-7DA5-4E32-91B9-36FEF0DEB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9036D"/>
    <w:pPr>
      <w:spacing w:after="0" w:line="240" w:lineRule="auto"/>
      <w:jc w:val="center"/>
    </w:pPr>
    <w:rPr>
      <w:rFonts w:eastAsia="Times New Roman"/>
      <w:noProof/>
      <w:szCs w:val="20"/>
      <w:lang w:val="en-GB"/>
    </w:rPr>
  </w:style>
  <w:style w:type="paragraph" w:styleId="Antrat1">
    <w:name w:val="heading 1"/>
    <w:basedOn w:val="prastasis"/>
    <w:next w:val="prastasis"/>
    <w:link w:val="Antrat1Diagrama"/>
    <w:uiPriority w:val="9"/>
    <w:qFormat/>
    <w:rsid w:val="00A9036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A9036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A9036D"/>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A9036D"/>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A9036D"/>
    <w:pPr>
      <w:keepNext/>
      <w:keepLines/>
      <w:spacing w:before="80" w:after="40"/>
      <w:outlineLvl w:val="4"/>
    </w:pPr>
    <w:rPr>
      <w:rFonts w:asciiTheme="minorHAnsi" w:eastAsiaTheme="majorEastAsia" w:hAnsiTheme="minorHAnsi" w:cstheme="majorBidi"/>
      <w:color w:val="2F5496" w:themeColor="accent1" w:themeShade="BF"/>
    </w:rPr>
  </w:style>
  <w:style w:type="paragraph" w:styleId="Antrat6">
    <w:name w:val="heading 6"/>
    <w:basedOn w:val="prastasis"/>
    <w:next w:val="prastasis"/>
    <w:link w:val="Antrat6Diagrama"/>
    <w:uiPriority w:val="9"/>
    <w:semiHidden/>
    <w:unhideWhenUsed/>
    <w:qFormat/>
    <w:rsid w:val="00A9036D"/>
    <w:pPr>
      <w:keepNext/>
      <w:keepLines/>
      <w:spacing w:before="40"/>
      <w:outlineLvl w:val="5"/>
    </w:pPr>
    <w:rPr>
      <w:rFonts w:asciiTheme="minorHAnsi" w:eastAsiaTheme="majorEastAsia" w:hAnsiTheme="minorHAnsi"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A9036D"/>
    <w:pPr>
      <w:keepNext/>
      <w:keepLines/>
      <w:spacing w:before="40"/>
      <w:outlineLvl w:val="6"/>
    </w:pPr>
    <w:rPr>
      <w:rFonts w:asciiTheme="minorHAnsi" w:eastAsiaTheme="majorEastAsia" w:hAnsiTheme="minorHAnsi" w:cstheme="majorBidi"/>
      <w:color w:val="595959" w:themeColor="text1" w:themeTint="A6"/>
    </w:rPr>
  </w:style>
  <w:style w:type="paragraph" w:styleId="Antrat8">
    <w:name w:val="heading 8"/>
    <w:basedOn w:val="prastasis"/>
    <w:next w:val="prastasis"/>
    <w:link w:val="Antrat8Diagrama"/>
    <w:uiPriority w:val="9"/>
    <w:semiHidden/>
    <w:unhideWhenUsed/>
    <w:qFormat/>
    <w:rsid w:val="00A9036D"/>
    <w:pPr>
      <w:keepNext/>
      <w:keepLines/>
      <w:outlineLvl w:val="7"/>
    </w:pPr>
    <w:rPr>
      <w:rFonts w:asciiTheme="minorHAnsi" w:eastAsiaTheme="majorEastAsia" w:hAnsiTheme="minorHAnsi"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A9036D"/>
    <w:pPr>
      <w:keepNext/>
      <w:keepLines/>
      <w:outlineLvl w:val="8"/>
    </w:pPr>
    <w:rPr>
      <w:rFonts w:asciiTheme="minorHAnsi" w:eastAsiaTheme="majorEastAsia" w:hAnsiTheme="minorHAnsi"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A9036D"/>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A9036D"/>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A9036D"/>
    <w:rPr>
      <w:rFonts w:asciiTheme="minorHAnsi" w:eastAsiaTheme="majorEastAsia" w:hAnsiTheme="minorHAnsi"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A9036D"/>
    <w:rPr>
      <w:rFonts w:asciiTheme="minorHAnsi" w:eastAsiaTheme="majorEastAsia" w:hAnsiTheme="minorHAnsi"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A9036D"/>
    <w:rPr>
      <w:rFonts w:asciiTheme="minorHAnsi" w:eastAsiaTheme="majorEastAsia" w:hAnsiTheme="minorHAnsi" w:cstheme="majorBidi"/>
      <w:color w:val="2F5496" w:themeColor="accent1" w:themeShade="BF"/>
    </w:rPr>
  </w:style>
  <w:style w:type="character" w:customStyle="1" w:styleId="Antrat6Diagrama">
    <w:name w:val="Antraštė 6 Diagrama"/>
    <w:basedOn w:val="Numatytasispastraiposriftas"/>
    <w:link w:val="Antrat6"/>
    <w:uiPriority w:val="9"/>
    <w:semiHidden/>
    <w:rsid w:val="00A9036D"/>
    <w:rPr>
      <w:rFonts w:asciiTheme="minorHAnsi" w:eastAsiaTheme="majorEastAsia" w:hAnsiTheme="minorHAnsi"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A9036D"/>
    <w:rPr>
      <w:rFonts w:asciiTheme="minorHAnsi" w:eastAsiaTheme="majorEastAsia" w:hAnsiTheme="minorHAnsi" w:cstheme="majorBidi"/>
      <w:color w:val="595959" w:themeColor="text1" w:themeTint="A6"/>
    </w:rPr>
  </w:style>
  <w:style w:type="character" w:customStyle="1" w:styleId="Antrat8Diagrama">
    <w:name w:val="Antraštė 8 Diagrama"/>
    <w:basedOn w:val="Numatytasispastraiposriftas"/>
    <w:link w:val="Antrat8"/>
    <w:uiPriority w:val="9"/>
    <w:semiHidden/>
    <w:rsid w:val="00A9036D"/>
    <w:rPr>
      <w:rFonts w:asciiTheme="minorHAnsi" w:eastAsiaTheme="majorEastAsia" w:hAnsiTheme="minorHAnsi"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A9036D"/>
    <w:rPr>
      <w:rFonts w:asciiTheme="minorHAnsi" w:eastAsiaTheme="majorEastAsia" w:hAnsiTheme="minorHAnsi" w:cstheme="majorBidi"/>
      <w:color w:val="272727" w:themeColor="text1" w:themeTint="D8"/>
    </w:rPr>
  </w:style>
  <w:style w:type="paragraph" w:styleId="Pavadinimas">
    <w:name w:val="Title"/>
    <w:basedOn w:val="prastasis"/>
    <w:next w:val="prastasis"/>
    <w:link w:val="PavadinimasDiagrama"/>
    <w:uiPriority w:val="10"/>
    <w:qFormat/>
    <w:rsid w:val="00A9036D"/>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A9036D"/>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A9036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A9036D"/>
    <w:rPr>
      <w:rFonts w:asciiTheme="minorHAnsi" w:eastAsiaTheme="majorEastAsia" w:hAnsiTheme="minorHAnsi"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A9036D"/>
    <w:pPr>
      <w:spacing w:before="160"/>
    </w:pPr>
    <w:rPr>
      <w:i/>
      <w:iCs/>
      <w:color w:val="404040" w:themeColor="text1" w:themeTint="BF"/>
    </w:rPr>
  </w:style>
  <w:style w:type="character" w:customStyle="1" w:styleId="CitataDiagrama">
    <w:name w:val="Citata Diagrama"/>
    <w:basedOn w:val="Numatytasispastraiposriftas"/>
    <w:link w:val="Citata"/>
    <w:uiPriority w:val="29"/>
    <w:rsid w:val="00A9036D"/>
    <w:rPr>
      <w:i/>
      <w:iCs/>
      <w:color w:val="404040" w:themeColor="text1" w:themeTint="BF"/>
    </w:rPr>
  </w:style>
  <w:style w:type="paragraph" w:styleId="Sraopastraipa">
    <w:name w:val="List Paragraph"/>
    <w:basedOn w:val="prastasis"/>
    <w:uiPriority w:val="34"/>
    <w:qFormat/>
    <w:rsid w:val="00A9036D"/>
    <w:pPr>
      <w:ind w:left="720"/>
      <w:contextualSpacing/>
    </w:pPr>
  </w:style>
  <w:style w:type="character" w:styleId="Rykuspabraukimas">
    <w:name w:val="Intense Emphasis"/>
    <w:basedOn w:val="Numatytasispastraiposriftas"/>
    <w:uiPriority w:val="21"/>
    <w:qFormat/>
    <w:rsid w:val="00A9036D"/>
    <w:rPr>
      <w:i/>
      <w:iCs/>
      <w:color w:val="2F5496" w:themeColor="accent1" w:themeShade="BF"/>
    </w:rPr>
  </w:style>
  <w:style w:type="paragraph" w:styleId="Iskirtacitata">
    <w:name w:val="Intense Quote"/>
    <w:basedOn w:val="prastasis"/>
    <w:next w:val="prastasis"/>
    <w:link w:val="IskirtacitataDiagrama"/>
    <w:uiPriority w:val="30"/>
    <w:qFormat/>
    <w:rsid w:val="00A9036D"/>
    <w:pPr>
      <w:pBdr>
        <w:top w:val="single" w:sz="4" w:space="10" w:color="2F5496" w:themeColor="accent1" w:themeShade="BF"/>
        <w:bottom w:val="single" w:sz="4" w:space="10" w:color="2F5496" w:themeColor="accent1" w:themeShade="BF"/>
      </w:pBdr>
      <w:spacing w:before="360" w:after="360"/>
      <w:ind w:left="864" w:right="864"/>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A9036D"/>
    <w:rPr>
      <w:i/>
      <w:iCs/>
      <w:color w:val="2F5496" w:themeColor="accent1" w:themeShade="BF"/>
    </w:rPr>
  </w:style>
  <w:style w:type="character" w:styleId="Rykinuoroda">
    <w:name w:val="Intense Reference"/>
    <w:basedOn w:val="Numatytasispastraiposriftas"/>
    <w:uiPriority w:val="32"/>
    <w:qFormat/>
    <w:rsid w:val="00A9036D"/>
    <w:rPr>
      <w:b/>
      <w:bCs/>
      <w:smallCaps/>
      <w:color w:val="2F5496" w:themeColor="accent1" w:themeShade="BF"/>
      <w:spacing w:val="5"/>
    </w:rPr>
  </w:style>
  <w:style w:type="paragraph" w:customStyle="1" w:styleId="bodytext">
    <w:name w:val="bodytext"/>
    <w:basedOn w:val="prastasis"/>
    <w:rsid w:val="00A9036D"/>
    <w:pPr>
      <w:spacing w:before="100" w:beforeAutospacing="1" w:after="100" w:afterAutospacing="1"/>
      <w:jc w:val="left"/>
    </w:pPr>
    <w:rPr>
      <w:noProof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4174</Words>
  <Characters>2380</Characters>
  <Application>Microsoft Office Word</Application>
  <DocSecurity>0</DocSecurity>
  <Lines>19</Lines>
  <Paragraphs>13</Paragraphs>
  <ScaleCrop>false</ScaleCrop>
  <Company/>
  <LinksUpToDate>false</LinksUpToDate>
  <CharactersWithSpaces>6541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bendras5</dc:creator>
  <cp:keywords/>
  <dc:description/>
  <cp:lastModifiedBy>bendras5</cp:lastModifiedBy>
  <cp:revision>2</cp:revision>
  <dcterms:created xsi:type="dcterms:W3CDTF">2026-05-15T05:22:00Z</dcterms:created>
  <dcterms:modified xsi:type="dcterms:W3CDTF">2026-05-15T05:26:00Z</dcterms:modified>
</cp:coreProperties>
</file>