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97F6D" w14:textId="724D5D2F" w:rsidR="005125DB" w:rsidRPr="00AB3BD9" w:rsidRDefault="005D0AAF" w:rsidP="005125DB">
      <w:pPr>
        <w:tabs>
          <w:tab w:val="left" w:pos="1440"/>
        </w:tabs>
        <w:ind w:left="90" w:firstLine="90"/>
        <w:jc w:val="center"/>
        <w:rPr>
          <w:b/>
          <w:bCs/>
          <w:szCs w:val="24"/>
        </w:rPr>
      </w:pPr>
      <w:r w:rsidRPr="00AB3BD9">
        <w:rPr>
          <w:b/>
          <w:bCs/>
          <w:szCs w:val="24"/>
        </w:rPr>
        <w:t>SOCIALINIŲ REIKALŲ IR SVEIKATOS APSAUGOS KOMITET</w:t>
      </w:r>
      <w:r w:rsidR="00AB3BD9" w:rsidRPr="00AB3BD9">
        <w:rPr>
          <w:b/>
          <w:bCs/>
          <w:szCs w:val="24"/>
        </w:rPr>
        <w:t>AS</w:t>
      </w:r>
      <w:r w:rsidRPr="00AB3BD9">
        <w:rPr>
          <w:b/>
          <w:bCs/>
          <w:szCs w:val="24"/>
        </w:rPr>
        <w:t xml:space="preserve"> </w:t>
      </w:r>
    </w:p>
    <w:p w14:paraId="23FC2D00" w14:textId="42C40010" w:rsidR="005125DB" w:rsidRPr="00AB3BD9" w:rsidRDefault="005125DB" w:rsidP="005125DB">
      <w:pPr>
        <w:tabs>
          <w:tab w:val="left" w:pos="1440"/>
        </w:tabs>
        <w:ind w:left="90" w:firstLine="90"/>
        <w:jc w:val="center"/>
        <w:rPr>
          <w:b/>
          <w:bCs/>
          <w:szCs w:val="24"/>
        </w:rPr>
      </w:pPr>
      <w:r w:rsidRPr="00AB3BD9">
        <w:rPr>
          <w:b/>
          <w:bCs/>
          <w:szCs w:val="24"/>
        </w:rPr>
        <w:t xml:space="preserve">2026 M. </w:t>
      </w:r>
      <w:r w:rsidR="00AB3BD9" w:rsidRPr="00AB3BD9">
        <w:rPr>
          <w:b/>
          <w:bCs/>
          <w:szCs w:val="24"/>
        </w:rPr>
        <w:t>RUGPJŪČIO 19</w:t>
      </w:r>
      <w:r w:rsidRPr="00AB3BD9">
        <w:rPr>
          <w:b/>
          <w:bCs/>
          <w:szCs w:val="24"/>
        </w:rPr>
        <w:t xml:space="preserve"> D. 1</w:t>
      </w:r>
      <w:r w:rsidR="00AB3BD9" w:rsidRPr="00AB3BD9">
        <w:rPr>
          <w:b/>
          <w:bCs/>
          <w:szCs w:val="24"/>
        </w:rPr>
        <w:t>0</w:t>
      </w:r>
      <w:r w:rsidRPr="00AB3BD9">
        <w:rPr>
          <w:b/>
          <w:bCs/>
          <w:szCs w:val="24"/>
        </w:rPr>
        <w:t xml:space="preserve">.00 VAL. </w:t>
      </w:r>
    </w:p>
    <w:p w14:paraId="4983C64F" w14:textId="1C572A4D" w:rsidR="0095291D" w:rsidRPr="00AB3BD9" w:rsidRDefault="005D0AAF" w:rsidP="00550D9B">
      <w:pPr>
        <w:ind w:firstLine="90"/>
        <w:jc w:val="center"/>
        <w:rPr>
          <w:b/>
          <w:bCs/>
          <w:szCs w:val="24"/>
        </w:rPr>
      </w:pPr>
      <w:r w:rsidRPr="00AB3BD9">
        <w:rPr>
          <w:b/>
          <w:bCs/>
          <w:szCs w:val="24"/>
        </w:rPr>
        <w:t xml:space="preserve">POSĖDŽIO DARBOTVARKĖ </w:t>
      </w:r>
    </w:p>
    <w:p w14:paraId="1D91F39C" w14:textId="7D968AE1" w:rsidR="007D5613" w:rsidRPr="00AB3BD9" w:rsidRDefault="007D5613" w:rsidP="007D5613">
      <w:pPr>
        <w:ind w:firstLine="1134"/>
        <w:rPr>
          <w:szCs w:val="24"/>
          <w:u w:val="single"/>
        </w:rPr>
      </w:pPr>
    </w:p>
    <w:p w14:paraId="41153885" w14:textId="77777777" w:rsidR="00CE61E0" w:rsidRPr="00AB3BD9" w:rsidRDefault="00CE61E0" w:rsidP="007D5613">
      <w:pPr>
        <w:ind w:firstLine="1134"/>
        <w:rPr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819"/>
        <w:gridCol w:w="2962"/>
      </w:tblGrid>
      <w:tr w:rsidR="00B45FA9" w:rsidRPr="00AB3BD9" w14:paraId="1CB11889" w14:textId="774EA2A5" w:rsidTr="00D70947">
        <w:trPr>
          <w:trHeight w:val="257"/>
          <w:tblHeader/>
        </w:trPr>
        <w:tc>
          <w:tcPr>
            <w:tcW w:w="846" w:type="dxa"/>
          </w:tcPr>
          <w:p w14:paraId="6D492C79" w14:textId="77777777" w:rsidR="00B45FA9" w:rsidRPr="00AB3BD9" w:rsidRDefault="00B45FA9" w:rsidP="002838AA">
            <w:pPr>
              <w:jc w:val="left"/>
              <w:rPr>
                <w:b/>
                <w:bCs/>
                <w:szCs w:val="24"/>
              </w:rPr>
            </w:pPr>
            <w:r w:rsidRPr="00AB3BD9">
              <w:rPr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B3C19D1" w14:textId="77777777" w:rsidR="00B45FA9" w:rsidRPr="00AB3BD9" w:rsidRDefault="00B45FA9" w:rsidP="002838AA">
            <w:pPr>
              <w:jc w:val="left"/>
              <w:rPr>
                <w:b/>
                <w:bCs/>
                <w:szCs w:val="24"/>
              </w:rPr>
            </w:pPr>
            <w:proofErr w:type="spellStart"/>
            <w:r w:rsidRPr="00AB3BD9">
              <w:rPr>
                <w:b/>
                <w:bCs/>
                <w:szCs w:val="24"/>
              </w:rPr>
              <w:t>TSP</w:t>
            </w:r>
            <w:proofErr w:type="spellEnd"/>
            <w:r w:rsidRPr="00AB3BD9">
              <w:rPr>
                <w:b/>
                <w:bCs/>
                <w:szCs w:val="24"/>
              </w:rPr>
              <w:t xml:space="preserve"> Nr. </w:t>
            </w:r>
          </w:p>
        </w:tc>
        <w:tc>
          <w:tcPr>
            <w:tcW w:w="4819" w:type="dxa"/>
          </w:tcPr>
          <w:p w14:paraId="3BB72425" w14:textId="52579C34" w:rsidR="00B45FA9" w:rsidRPr="00AB3BD9" w:rsidRDefault="00B45FA9" w:rsidP="009526F9">
            <w:pPr>
              <w:ind w:right="746"/>
              <w:jc w:val="center"/>
              <w:rPr>
                <w:b/>
                <w:bCs/>
                <w:szCs w:val="24"/>
              </w:rPr>
            </w:pPr>
            <w:r w:rsidRPr="00AB3BD9">
              <w:rPr>
                <w:b/>
                <w:bCs/>
                <w:szCs w:val="24"/>
              </w:rPr>
              <w:t>Sprendimo projekto pavadinimas</w:t>
            </w:r>
          </w:p>
        </w:tc>
        <w:tc>
          <w:tcPr>
            <w:tcW w:w="2962" w:type="dxa"/>
          </w:tcPr>
          <w:p w14:paraId="7BF26246" w14:textId="77777777" w:rsidR="00B45FA9" w:rsidRPr="00AB3BD9" w:rsidRDefault="00B45FA9" w:rsidP="009526F9">
            <w:pPr>
              <w:jc w:val="center"/>
              <w:rPr>
                <w:b/>
                <w:bCs/>
                <w:szCs w:val="24"/>
              </w:rPr>
            </w:pPr>
            <w:r w:rsidRPr="00AB3BD9">
              <w:rPr>
                <w:b/>
                <w:bCs/>
                <w:szCs w:val="24"/>
              </w:rPr>
              <w:t>Pranešėjas</w:t>
            </w:r>
          </w:p>
        </w:tc>
      </w:tr>
      <w:tr w:rsidR="004C42EB" w:rsidRPr="00AB3BD9" w14:paraId="1831C83B" w14:textId="29B46173" w:rsidTr="004C42E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5106F20C" w14:textId="77777777" w:rsidR="004C42EB" w:rsidRPr="00AB3BD9" w:rsidRDefault="004C42EB" w:rsidP="004C42E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2808BA2" w14:textId="67E33670" w:rsidR="004C42EB" w:rsidRPr="004C42EB" w:rsidRDefault="004C42EB" w:rsidP="004C42EB">
            <w:pPr>
              <w:jc w:val="left"/>
              <w:rPr>
                <w:szCs w:val="24"/>
              </w:rPr>
            </w:pPr>
            <w:proofErr w:type="spellStart"/>
            <w:r w:rsidRPr="004C42EB">
              <w:rPr>
                <w:color w:val="000000"/>
                <w:szCs w:val="24"/>
              </w:rPr>
              <w:t>TSP</w:t>
            </w:r>
            <w:proofErr w:type="spellEnd"/>
            <w:r w:rsidRPr="004C42EB">
              <w:rPr>
                <w:color w:val="000000"/>
                <w:szCs w:val="24"/>
              </w:rPr>
              <w:t>-95</w:t>
            </w:r>
          </w:p>
        </w:tc>
        <w:tc>
          <w:tcPr>
            <w:tcW w:w="4819" w:type="dxa"/>
            <w:noWrap/>
          </w:tcPr>
          <w:p w14:paraId="68796E16" w14:textId="12AC658B" w:rsidR="004C42EB" w:rsidRPr="004C42EB" w:rsidRDefault="004C42EB" w:rsidP="004C42EB">
            <w:pPr>
              <w:jc w:val="left"/>
              <w:rPr>
                <w:color w:val="000000"/>
                <w:szCs w:val="24"/>
              </w:rPr>
            </w:pPr>
            <w:r w:rsidRPr="004C42EB">
              <w:rPr>
                <w:color w:val="000000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962" w:type="dxa"/>
          </w:tcPr>
          <w:p w14:paraId="15813097" w14:textId="7AC04CD3" w:rsidR="004C42EB" w:rsidRPr="004C42EB" w:rsidRDefault="004C42EB" w:rsidP="004C42EB">
            <w:pPr>
              <w:jc w:val="left"/>
              <w:rPr>
                <w:szCs w:val="24"/>
                <w:lang w:eastAsia="lt-LT"/>
              </w:rPr>
            </w:pPr>
            <w:r w:rsidRPr="004C42EB">
              <w:rPr>
                <w:color w:val="000000"/>
                <w:szCs w:val="24"/>
              </w:rPr>
              <w:t xml:space="preserve">Šarūnas Mogenis, Biudžeto ir finansų skyriaus vedėjas </w:t>
            </w:r>
          </w:p>
        </w:tc>
      </w:tr>
      <w:tr w:rsidR="004C42EB" w:rsidRPr="00AB3BD9" w14:paraId="01B92223" w14:textId="31E3D1CF" w:rsidTr="004C42E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080C07BE" w14:textId="77777777" w:rsidR="004C42EB" w:rsidRPr="00AB3BD9" w:rsidRDefault="004C42EB" w:rsidP="004C42E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091A61D" w14:textId="3E5037DC" w:rsidR="004C42EB" w:rsidRPr="004C42EB" w:rsidRDefault="004C42EB" w:rsidP="004C42EB">
            <w:pPr>
              <w:jc w:val="left"/>
              <w:rPr>
                <w:szCs w:val="24"/>
              </w:rPr>
            </w:pPr>
            <w:proofErr w:type="spellStart"/>
            <w:r w:rsidRPr="004C42EB">
              <w:rPr>
                <w:color w:val="000000"/>
                <w:szCs w:val="24"/>
              </w:rPr>
              <w:t>TSP</w:t>
            </w:r>
            <w:proofErr w:type="spellEnd"/>
            <w:r w:rsidRPr="004C42EB">
              <w:rPr>
                <w:color w:val="000000"/>
                <w:szCs w:val="24"/>
              </w:rPr>
              <w:t>-96</w:t>
            </w:r>
          </w:p>
        </w:tc>
        <w:tc>
          <w:tcPr>
            <w:tcW w:w="4819" w:type="dxa"/>
            <w:noWrap/>
          </w:tcPr>
          <w:p w14:paraId="7E9E992C" w14:textId="267BBA7B" w:rsidR="004C42EB" w:rsidRPr="004C42EB" w:rsidRDefault="004C42EB" w:rsidP="004C42EB">
            <w:pPr>
              <w:jc w:val="left"/>
              <w:rPr>
                <w:color w:val="000000"/>
                <w:szCs w:val="24"/>
              </w:rPr>
            </w:pPr>
            <w:r w:rsidRPr="004C42EB">
              <w:rPr>
                <w:color w:val="000000"/>
                <w:szCs w:val="24"/>
              </w:rPr>
              <w:t>Dėl Visagino savivaldybės tarybos 2023 m. birželio 29 d. sprendimo Nr. TS-144 „Dėl Visagino savivaldybės jaunimo reikalų tarybos sudarymo“ pakeitimo</w:t>
            </w:r>
          </w:p>
        </w:tc>
        <w:tc>
          <w:tcPr>
            <w:tcW w:w="2962" w:type="dxa"/>
          </w:tcPr>
          <w:p w14:paraId="256729BE" w14:textId="73ADC610" w:rsidR="004C42EB" w:rsidRPr="004C42EB" w:rsidRDefault="004C42EB" w:rsidP="004C42EB">
            <w:pPr>
              <w:jc w:val="left"/>
              <w:rPr>
                <w:szCs w:val="24"/>
              </w:rPr>
            </w:pPr>
            <w:r w:rsidRPr="004C42EB">
              <w:rPr>
                <w:color w:val="000000"/>
                <w:szCs w:val="24"/>
              </w:rPr>
              <w:t>Irina Jarec, jaunimo reikalų koordinatorė</w:t>
            </w:r>
          </w:p>
        </w:tc>
      </w:tr>
      <w:tr w:rsidR="004C42EB" w:rsidRPr="00AB3BD9" w14:paraId="09E866EE" w14:textId="484498D1" w:rsidTr="004C42E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6EB4EB91" w14:textId="77777777" w:rsidR="004C42EB" w:rsidRPr="00AB3BD9" w:rsidRDefault="004C42EB" w:rsidP="004C42E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DBE16E2" w14:textId="6C945BA8" w:rsidR="004C42EB" w:rsidRPr="004C42EB" w:rsidRDefault="004C42EB" w:rsidP="004C42EB">
            <w:pPr>
              <w:jc w:val="left"/>
              <w:rPr>
                <w:szCs w:val="24"/>
              </w:rPr>
            </w:pPr>
            <w:proofErr w:type="spellStart"/>
            <w:r w:rsidRPr="004C42EB">
              <w:rPr>
                <w:color w:val="000000"/>
                <w:szCs w:val="24"/>
              </w:rPr>
              <w:t>TSP</w:t>
            </w:r>
            <w:proofErr w:type="spellEnd"/>
            <w:r w:rsidRPr="004C42EB">
              <w:rPr>
                <w:color w:val="000000"/>
                <w:szCs w:val="24"/>
              </w:rPr>
              <w:t>-97</w:t>
            </w:r>
          </w:p>
        </w:tc>
        <w:tc>
          <w:tcPr>
            <w:tcW w:w="4819" w:type="dxa"/>
            <w:noWrap/>
          </w:tcPr>
          <w:p w14:paraId="7080A3A8" w14:textId="128D2203" w:rsidR="004C42EB" w:rsidRPr="004C42EB" w:rsidRDefault="004C42EB" w:rsidP="004C42EB">
            <w:pPr>
              <w:jc w:val="left"/>
              <w:rPr>
                <w:color w:val="000000"/>
                <w:szCs w:val="24"/>
              </w:rPr>
            </w:pPr>
            <w:r w:rsidRPr="004C42EB">
              <w:rPr>
                <w:color w:val="000000"/>
                <w:szCs w:val="24"/>
              </w:rPr>
              <w:t>Dėl Visagino savivaldybės tarybos 2026 m. vasario 19 d. sprendimo Nr. TS-19 „Dėl Visagino savivaldybės 2026–2028 metų strateginio veiklos plano patvirtinimo“ pakeitimo</w:t>
            </w:r>
          </w:p>
        </w:tc>
        <w:tc>
          <w:tcPr>
            <w:tcW w:w="2962" w:type="dxa"/>
          </w:tcPr>
          <w:p w14:paraId="12134FC8" w14:textId="4B5E88CF" w:rsidR="004C42EB" w:rsidRPr="004C42EB" w:rsidRDefault="004C42EB" w:rsidP="004C42EB">
            <w:pPr>
              <w:jc w:val="left"/>
              <w:rPr>
                <w:szCs w:val="24"/>
                <w:lang w:eastAsia="lt-LT"/>
              </w:rPr>
            </w:pPr>
            <w:r w:rsidRPr="004C42EB">
              <w:rPr>
                <w:color w:val="000000"/>
                <w:szCs w:val="24"/>
              </w:rPr>
              <w:t>Viktorija Abaravičienė, Strateginio planavimo ir investicijų valdymo skyriaus vedėja</w:t>
            </w:r>
          </w:p>
        </w:tc>
      </w:tr>
      <w:tr w:rsidR="004C42EB" w:rsidRPr="00AB3BD9" w14:paraId="25236149" w14:textId="77777777" w:rsidTr="004C42E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72E4F7B8" w14:textId="77777777" w:rsidR="004C42EB" w:rsidRPr="00AB3BD9" w:rsidRDefault="004C42EB" w:rsidP="004C42E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50034CB" w14:textId="04B33E20" w:rsidR="004C42EB" w:rsidRPr="004C42EB" w:rsidRDefault="004C42EB" w:rsidP="004C42EB">
            <w:pPr>
              <w:jc w:val="left"/>
              <w:rPr>
                <w:szCs w:val="24"/>
              </w:rPr>
            </w:pPr>
            <w:proofErr w:type="spellStart"/>
            <w:r w:rsidRPr="004C42EB">
              <w:rPr>
                <w:color w:val="000000"/>
                <w:szCs w:val="24"/>
              </w:rPr>
              <w:t>TSP</w:t>
            </w:r>
            <w:proofErr w:type="spellEnd"/>
            <w:r w:rsidRPr="004C42EB">
              <w:rPr>
                <w:color w:val="000000"/>
                <w:szCs w:val="24"/>
              </w:rPr>
              <w:t>-99</w:t>
            </w:r>
          </w:p>
        </w:tc>
        <w:tc>
          <w:tcPr>
            <w:tcW w:w="4819" w:type="dxa"/>
            <w:noWrap/>
          </w:tcPr>
          <w:p w14:paraId="03F63FC5" w14:textId="6B630BB1" w:rsidR="004C42EB" w:rsidRPr="004C42EB" w:rsidRDefault="004C42EB" w:rsidP="004C42EB">
            <w:pPr>
              <w:jc w:val="left"/>
              <w:rPr>
                <w:color w:val="000000"/>
                <w:szCs w:val="24"/>
              </w:rPr>
            </w:pPr>
            <w:r w:rsidRPr="004C42EB">
              <w:rPr>
                <w:color w:val="000000"/>
                <w:szCs w:val="24"/>
              </w:rPr>
              <w:t>Dėl pritarimo projekto „Bendrabučio tipo pastato, esančio Kosmoso g. 28, Visagine, patalpų pritaikymas socialinio būsto įrengimui – III etapas“ įgyvendinimui</w:t>
            </w:r>
          </w:p>
        </w:tc>
        <w:tc>
          <w:tcPr>
            <w:tcW w:w="2962" w:type="dxa"/>
          </w:tcPr>
          <w:p w14:paraId="18F90AE3" w14:textId="51C47CBC" w:rsidR="004C42EB" w:rsidRPr="004C42EB" w:rsidRDefault="004C42EB" w:rsidP="004C42EB">
            <w:pPr>
              <w:jc w:val="left"/>
              <w:rPr>
                <w:szCs w:val="24"/>
                <w:lang w:eastAsia="lt-LT"/>
              </w:rPr>
            </w:pPr>
            <w:r w:rsidRPr="004C42EB">
              <w:rPr>
                <w:color w:val="000000"/>
                <w:szCs w:val="24"/>
              </w:rPr>
              <w:t>Viktorija Abaravičienė, Strateginio planavimo ir investicijų valdymo skyriaus vedėja</w:t>
            </w:r>
          </w:p>
        </w:tc>
      </w:tr>
      <w:tr w:rsidR="004C42EB" w:rsidRPr="00AB3BD9" w14:paraId="03079DF2" w14:textId="77777777" w:rsidTr="004C42E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3F16D1F3" w14:textId="77777777" w:rsidR="004C42EB" w:rsidRPr="00AB3BD9" w:rsidRDefault="004C42EB" w:rsidP="004C42E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9812FEA" w14:textId="79F226D0" w:rsidR="004C42EB" w:rsidRPr="004C42EB" w:rsidRDefault="004C42EB" w:rsidP="004C42EB">
            <w:pPr>
              <w:jc w:val="left"/>
              <w:rPr>
                <w:szCs w:val="24"/>
              </w:rPr>
            </w:pPr>
            <w:proofErr w:type="spellStart"/>
            <w:r w:rsidRPr="004C42EB">
              <w:rPr>
                <w:color w:val="000000"/>
                <w:szCs w:val="24"/>
              </w:rPr>
              <w:t>TSP</w:t>
            </w:r>
            <w:proofErr w:type="spellEnd"/>
            <w:r w:rsidRPr="004C42EB">
              <w:rPr>
                <w:color w:val="000000"/>
                <w:szCs w:val="24"/>
              </w:rPr>
              <w:t>-101</w:t>
            </w:r>
          </w:p>
        </w:tc>
        <w:tc>
          <w:tcPr>
            <w:tcW w:w="4819" w:type="dxa"/>
            <w:noWrap/>
          </w:tcPr>
          <w:p w14:paraId="1C181FA4" w14:textId="59C7F6B1" w:rsidR="004C42EB" w:rsidRPr="004C42EB" w:rsidRDefault="004C42EB" w:rsidP="004C42EB">
            <w:pPr>
              <w:jc w:val="left"/>
              <w:rPr>
                <w:color w:val="000000"/>
                <w:szCs w:val="24"/>
              </w:rPr>
            </w:pPr>
            <w:r w:rsidRPr="004C42EB">
              <w:rPr>
                <w:color w:val="000000"/>
                <w:szCs w:val="24"/>
              </w:rPr>
              <w:t>Dėl Visagino savivaldybės tarybos 2015 m. sausio 29 d. sprendimo Nr. TS-1 „Dėl Piniginės socialinės paramos nepasiturintiems Visagino savivaldybės gyventojams teikimo tvarkos aprašo patvirtinimo“ pakeitimo</w:t>
            </w:r>
          </w:p>
        </w:tc>
        <w:tc>
          <w:tcPr>
            <w:tcW w:w="2962" w:type="dxa"/>
          </w:tcPr>
          <w:p w14:paraId="6482A52D" w14:textId="674FCB53" w:rsidR="004C42EB" w:rsidRPr="004C42EB" w:rsidRDefault="004C42EB" w:rsidP="004C42EB">
            <w:pPr>
              <w:jc w:val="left"/>
              <w:rPr>
                <w:szCs w:val="24"/>
                <w:lang w:eastAsia="lt-LT"/>
              </w:rPr>
            </w:pPr>
            <w:r w:rsidRPr="004C42EB">
              <w:rPr>
                <w:szCs w:val="24"/>
              </w:rPr>
              <w:t xml:space="preserve">Jolita Zabulytė, Socialinės paramos skyriaus vedėja </w:t>
            </w:r>
          </w:p>
        </w:tc>
      </w:tr>
      <w:tr w:rsidR="004C42EB" w:rsidRPr="00AB3BD9" w14:paraId="02078039" w14:textId="77777777" w:rsidTr="004C42E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37CC97F6" w14:textId="77777777" w:rsidR="004C42EB" w:rsidRPr="00AB3BD9" w:rsidRDefault="004C42EB" w:rsidP="004C42E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EEE86F8" w14:textId="7B3825FC" w:rsidR="004C42EB" w:rsidRPr="004C42EB" w:rsidRDefault="004C42EB" w:rsidP="004C42EB">
            <w:pPr>
              <w:jc w:val="left"/>
              <w:rPr>
                <w:szCs w:val="24"/>
              </w:rPr>
            </w:pPr>
            <w:proofErr w:type="spellStart"/>
            <w:r w:rsidRPr="004C42EB">
              <w:rPr>
                <w:color w:val="000000"/>
                <w:szCs w:val="24"/>
              </w:rPr>
              <w:t>TSP</w:t>
            </w:r>
            <w:proofErr w:type="spellEnd"/>
            <w:r w:rsidRPr="004C42EB">
              <w:rPr>
                <w:color w:val="000000"/>
                <w:szCs w:val="24"/>
              </w:rPr>
              <w:t>-106</w:t>
            </w:r>
          </w:p>
        </w:tc>
        <w:tc>
          <w:tcPr>
            <w:tcW w:w="4819" w:type="dxa"/>
            <w:noWrap/>
          </w:tcPr>
          <w:p w14:paraId="5FBCA053" w14:textId="341637E6" w:rsidR="004C42EB" w:rsidRPr="004C42EB" w:rsidRDefault="004C42EB" w:rsidP="004C42EB">
            <w:pPr>
              <w:jc w:val="left"/>
              <w:rPr>
                <w:color w:val="000000"/>
                <w:szCs w:val="24"/>
              </w:rPr>
            </w:pPr>
            <w:r w:rsidRPr="004C42EB">
              <w:rPr>
                <w:color w:val="000000"/>
                <w:szCs w:val="24"/>
              </w:rPr>
              <w:t>Dėl nekilnojamojo turto perdavimo valdyti, naudoti ir disponuoti juo patikėjimo teise Visagino socialinių paslaugų centrui</w:t>
            </w:r>
          </w:p>
        </w:tc>
        <w:tc>
          <w:tcPr>
            <w:tcW w:w="2962" w:type="dxa"/>
          </w:tcPr>
          <w:p w14:paraId="625F6DE3" w14:textId="536B3610" w:rsidR="004C42EB" w:rsidRPr="004C42EB" w:rsidRDefault="004C42EB" w:rsidP="004C42EB">
            <w:pPr>
              <w:jc w:val="left"/>
              <w:rPr>
                <w:szCs w:val="24"/>
                <w:lang w:eastAsia="lt-LT"/>
              </w:rPr>
            </w:pPr>
            <w:r w:rsidRPr="004C42E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4C42EB" w:rsidRPr="00AB3BD9" w14:paraId="539721E8" w14:textId="77777777" w:rsidTr="004C42E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73273067" w14:textId="77777777" w:rsidR="004C42EB" w:rsidRPr="00AB3BD9" w:rsidRDefault="004C42EB" w:rsidP="004C42E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4178DFB2" w14:textId="5305F6E7" w:rsidR="004C42EB" w:rsidRPr="004C42EB" w:rsidRDefault="004C42EB" w:rsidP="004C42EB">
            <w:pPr>
              <w:jc w:val="left"/>
              <w:rPr>
                <w:szCs w:val="24"/>
              </w:rPr>
            </w:pPr>
            <w:proofErr w:type="spellStart"/>
            <w:r w:rsidRPr="004C42EB">
              <w:rPr>
                <w:color w:val="000000"/>
                <w:szCs w:val="24"/>
              </w:rPr>
              <w:t>TSP</w:t>
            </w:r>
            <w:proofErr w:type="spellEnd"/>
            <w:r w:rsidRPr="004C42EB">
              <w:rPr>
                <w:color w:val="000000"/>
                <w:szCs w:val="24"/>
              </w:rPr>
              <w:t>-107</w:t>
            </w:r>
          </w:p>
        </w:tc>
        <w:tc>
          <w:tcPr>
            <w:tcW w:w="4819" w:type="dxa"/>
            <w:noWrap/>
          </w:tcPr>
          <w:p w14:paraId="552A884E" w14:textId="26DDD5C2" w:rsidR="004C42EB" w:rsidRPr="004C42EB" w:rsidRDefault="004C42EB" w:rsidP="004C42EB">
            <w:pPr>
              <w:jc w:val="left"/>
              <w:rPr>
                <w:color w:val="000000"/>
                <w:szCs w:val="24"/>
              </w:rPr>
            </w:pPr>
            <w:r w:rsidRPr="004C42EB">
              <w:rPr>
                <w:color w:val="000000"/>
                <w:szCs w:val="24"/>
              </w:rPr>
              <w:t>Dėl nekilnojamojo turto perdavimo valdyti, naudoti ir disponuoti juo patikėjimo teise pagal patikėjimo sutartį uždarajai akcinei bendrovei „Utenos regiono atliekų tvarkymo centras“</w:t>
            </w:r>
          </w:p>
        </w:tc>
        <w:tc>
          <w:tcPr>
            <w:tcW w:w="2962" w:type="dxa"/>
          </w:tcPr>
          <w:p w14:paraId="5BBBED9A" w14:textId="275E4526" w:rsidR="004C42EB" w:rsidRPr="004C42EB" w:rsidRDefault="004C42EB" w:rsidP="004C42EB">
            <w:pPr>
              <w:jc w:val="left"/>
              <w:rPr>
                <w:szCs w:val="24"/>
                <w:lang w:eastAsia="lt-LT"/>
              </w:rPr>
            </w:pPr>
            <w:r w:rsidRPr="004C42E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4C42EB" w:rsidRPr="00AB3BD9" w14:paraId="021620EC" w14:textId="77777777" w:rsidTr="004C42E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2F617538" w14:textId="77777777" w:rsidR="004C42EB" w:rsidRPr="00AB3BD9" w:rsidRDefault="004C42EB" w:rsidP="004C42E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48DAB9CA" w14:textId="668F9C31" w:rsidR="004C42EB" w:rsidRPr="004C42EB" w:rsidRDefault="004C42EB" w:rsidP="004C42EB">
            <w:pPr>
              <w:jc w:val="left"/>
              <w:rPr>
                <w:szCs w:val="24"/>
              </w:rPr>
            </w:pPr>
            <w:proofErr w:type="spellStart"/>
            <w:r w:rsidRPr="004C42EB">
              <w:rPr>
                <w:color w:val="000000"/>
                <w:szCs w:val="24"/>
              </w:rPr>
              <w:t>TSP</w:t>
            </w:r>
            <w:proofErr w:type="spellEnd"/>
            <w:r w:rsidRPr="004C42EB">
              <w:rPr>
                <w:color w:val="000000"/>
                <w:szCs w:val="24"/>
              </w:rPr>
              <w:t>-93</w:t>
            </w:r>
          </w:p>
        </w:tc>
        <w:tc>
          <w:tcPr>
            <w:tcW w:w="4819" w:type="dxa"/>
            <w:noWrap/>
          </w:tcPr>
          <w:p w14:paraId="0A164910" w14:textId="2E67F864" w:rsidR="004C42EB" w:rsidRPr="004C42EB" w:rsidRDefault="004C42EB" w:rsidP="004C42EB">
            <w:pPr>
              <w:jc w:val="left"/>
              <w:rPr>
                <w:color w:val="000000"/>
                <w:szCs w:val="24"/>
              </w:rPr>
            </w:pPr>
            <w:r w:rsidRPr="004C42EB">
              <w:rPr>
                <w:color w:val="000000"/>
                <w:szCs w:val="24"/>
              </w:rPr>
              <w:t>Dėl turto perdavimo valdyti, naudoti ir disponuoti juo patikėjimo teise pagal patikėjimo sutartį viešajai įstaigai Visagino ekonomikos plėtros agentūrai</w:t>
            </w:r>
          </w:p>
        </w:tc>
        <w:tc>
          <w:tcPr>
            <w:tcW w:w="2962" w:type="dxa"/>
          </w:tcPr>
          <w:p w14:paraId="13FD93A7" w14:textId="65B0E014" w:rsidR="004C42EB" w:rsidRPr="004C42EB" w:rsidRDefault="004C42EB" w:rsidP="004C42EB">
            <w:pPr>
              <w:jc w:val="left"/>
              <w:rPr>
                <w:szCs w:val="24"/>
                <w:lang w:eastAsia="lt-LT"/>
              </w:rPr>
            </w:pPr>
            <w:r w:rsidRPr="004C42E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</w:tbl>
    <w:p w14:paraId="2A3A58BA" w14:textId="15B8940B" w:rsidR="00C312AA" w:rsidRPr="00AB3BD9" w:rsidRDefault="00AB3BD9" w:rsidP="00AB3BD9">
      <w:pPr>
        <w:jc w:val="center"/>
        <w:rPr>
          <w:kern w:val="24"/>
          <w:szCs w:val="24"/>
        </w:rPr>
      </w:pPr>
      <w:r w:rsidRPr="00AB3BD9">
        <w:rPr>
          <w:kern w:val="24"/>
          <w:szCs w:val="24"/>
        </w:rPr>
        <w:t>_________________</w:t>
      </w:r>
    </w:p>
    <w:sectPr w:rsidR="00C312AA" w:rsidRPr="00AB3BD9" w:rsidSect="00B45FA9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7BABA" w14:textId="77777777" w:rsidR="006926E2" w:rsidRDefault="006926E2">
      <w:r>
        <w:separator/>
      </w:r>
    </w:p>
  </w:endnote>
  <w:endnote w:type="continuationSeparator" w:id="0">
    <w:p w14:paraId="41489AEE" w14:textId="77777777" w:rsidR="006926E2" w:rsidRDefault="00692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62BBC" w14:textId="77777777" w:rsidR="006926E2" w:rsidRDefault="006926E2">
      <w:r>
        <w:separator/>
      </w:r>
    </w:p>
  </w:footnote>
  <w:footnote w:type="continuationSeparator" w:id="0">
    <w:p w14:paraId="11EAFA34" w14:textId="77777777" w:rsidR="006926E2" w:rsidRDefault="00692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99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C10"/>
    <w:rsid w:val="000D4D18"/>
    <w:rsid w:val="000D6455"/>
    <w:rsid w:val="000E25AA"/>
    <w:rsid w:val="000E7B9A"/>
    <w:rsid w:val="000F22BD"/>
    <w:rsid w:val="000F38F1"/>
    <w:rsid w:val="000F7585"/>
    <w:rsid w:val="00113779"/>
    <w:rsid w:val="00120C09"/>
    <w:rsid w:val="001242B2"/>
    <w:rsid w:val="00134A3A"/>
    <w:rsid w:val="0017187D"/>
    <w:rsid w:val="00174C26"/>
    <w:rsid w:val="00177A58"/>
    <w:rsid w:val="00182EC7"/>
    <w:rsid w:val="00183980"/>
    <w:rsid w:val="00187C01"/>
    <w:rsid w:val="00194D78"/>
    <w:rsid w:val="001B33FC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6703"/>
    <w:rsid w:val="002A0A3F"/>
    <w:rsid w:val="002A0D22"/>
    <w:rsid w:val="002B10D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B7298"/>
    <w:rsid w:val="003C1255"/>
    <w:rsid w:val="003C73BC"/>
    <w:rsid w:val="003D13DD"/>
    <w:rsid w:val="003D4D70"/>
    <w:rsid w:val="003E405C"/>
    <w:rsid w:val="003E4F1A"/>
    <w:rsid w:val="003E61A5"/>
    <w:rsid w:val="003F3709"/>
    <w:rsid w:val="003F6F29"/>
    <w:rsid w:val="00406069"/>
    <w:rsid w:val="0041187A"/>
    <w:rsid w:val="004147B1"/>
    <w:rsid w:val="00417F0F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C42EB"/>
    <w:rsid w:val="004D6034"/>
    <w:rsid w:val="004E22B5"/>
    <w:rsid w:val="004E7EDF"/>
    <w:rsid w:val="004F26B1"/>
    <w:rsid w:val="004F3EF2"/>
    <w:rsid w:val="004F7A02"/>
    <w:rsid w:val="00507896"/>
    <w:rsid w:val="005125DB"/>
    <w:rsid w:val="00517A59"/>
    <w:rsid w:val="00523A22"/>
    <w:rsid w:val="00524A1F"/>
    <w:rsid w:val="00533856"/>
    <w:rsid w:val="00546399"/>
    <w:rsid w:val="00550D9B"/>
    <w:rsid w:val="00565585"/>
    <w:rsid w:val="00574790"/>
    <w:rsid w:val="005752D9"/>
    <w:rsid w:val="00582C69"/>
    <w:rsid w:val="00584B1A"/>
    <w:rsid w:val="00597DC7"/>
    <w:rsid w:val="005A78BA"/>
    <w:rsid w:val="005B1BF7"/>
    <w:rsid w:val="005B3003"/>
    <w:rsid w:val="005C5EA7"/>
    <w:rsid w:val="005C63E2"/>
    <w:rsid w:val="005C7A1E"/>
    <w:rsid w:val="005D0AAF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4E84"/>
    <w:rsid w:val="00663B11"/>
    <w:rsid w:val="00670389"/>
    <w:rsid w:val="00671205"/>
    <w:rsid w:val="00680DF3"/>
    <w:rsid w:val="006841B8"/>
    <w:rsid w:val="006860DF"/>
    <w:rsid w:val="0069172E"/>
    <w:rsid w:val="006926E2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35076"/>
    <w:rsid w:val="007408C2"/>
    <w:rsid w:val="00752CBE"/>
    <w:rsid w:val="007537EA"/>
    <w:rsid w:val="00755AFD"/>
    <w:rsid w:val="00755BD6"/>
    <w:rsid w:val="00760965"/>
    <w:rsid w:val="0076505C"/>
    <w:rsid w:val="0076745F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8429B"/>
    <w:rsid w:val="00884642"/>
    <w:rsid w:val="008918F7"/>
    <w:rsid w:val="008951C0"/>
    <w:rsid w:val="008A6A09"/>
    <w:rsid w:val="008A6E10"/>
    <w:rsid w:val="008B3F23"/>
    <w:rsid w:val="008C1E99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26F9"/>
    <w:rsid w:val="0095291D"/>
    <w:rsid w:val="00954688"/>
    <w:rsid w:val="00963977"/>
    <w:rsid w:val="00976586"/>
    <w:rsid w:val="00982550"/>
    <w:rsid w:val="00983E3D"/>
    <w:rsid w:val="009A0AFA"/>
    <w:rsid w:val="009A1DBB"/>
    <w:rsid w:val="009A4C8F"/>
    <w:rsid w:val="009A6F73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3BD9"/>
    <w:rsid w:val="00AB40BB"/>
    <w:rsid w:val="00AB4FF6"/>
    <w:rsid w:val="00AB5A82"/>
    <w:rsid w:val="00AC269D"/>
    <w:rsid w:val="00AD5685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45FA9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5DBE"/>
    <w:rsid w:val="00CB7A12"/>
    <w:rsid w:val="00CE020D"/>
    <w:rsid w:val="00CE61E0"/>
    <w:rsid w:val="00CF02AF"/>
    <w:rsid w:val="00CF03B2"/>
    <w:rsid w:val="00CF231B"/>
    <w:rsid w:val="00CF6D08"/>
    <w:rsid w:val="00D02D81"/>
    <w:rsid w:val="00D0475B"/>
    <w:rsid w:val="00D1140F"/>
    <w:rsid w:val="00D1367B"/>
    <w:rsid w:val="00D14D5A"/>
    <w:rsid w:val="00D24125"/>
    <w:rsid w:val="00D248F2"/>
    <w:rsid w:val="00D36774"/>
    <w:rsid w:val="00D43B85"/>
    <w:rsid w:val="00D52E70"/>
    <w:rsid w:val="00D55FB3"/>
    <w:rsid w:val="00D666D5"/>
    <w:rsid w:val="00D70947"/>
    <w:rsid w:val="00D70CB9"/>
    <w:rsid w:val="00D81ACC"/>
    <w:rsid w:val="00D822BE"/>
    <w:rsid w:val="00D834A7"/>
    <w:rsid w:val="00D932CF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DF6CF7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C65"/>
    <w:rsid w:val="00F067F1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70CE6"/>
    <w:rsid w:val="00F82181"/>
    <w:rsid w:val="00F83307"/>
    <w:rsid w:val="00F90B61"/>
    <w:rsid w:val="00F97851"/>
    <w:rsid w:val="00FA4886"/>
    <w:rsid w:val="00FB062D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666D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D666D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D666D5"/>
    <w:rPr>
      <w:sz w:val="20"/>
      <w:szCs w:val="20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66D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66D5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</cp:lastModifiedBy>
  <cp:revision>8</cp:revision>
  <cp:lastPrinted>2026-08-12T10:31:00Z</cp:lastPrinted>
  <dcterms:created xsi:type="dcterms:W3CDTF">2026-05-18T05:11:00Z</dcterms:created>
  <dcterms:modified xsi:type="dcterms:W3CDTF">2026-08-12T10:31:00Z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