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3F22" w:rsidRPr="00A4606D" w:rsidRDefault="005C3F22" w:rsidP="005C3F22">
      <w:pPr>
        <w:suppressAutoHyphens/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b/>
          <w:bCs/>
          <w:sz w:val="24"/>
          <w:szCs w:val="24"/>
          <w:lang w:eastAsia="ar-SA"/>
        </w:rPr>
        <w:t>Nelietuviškų žodžių dėmenų rašym</w:t>
      </w:r>
      <w:r>
        <w:rPr>
          <w:rFonts w:ascii="Times New Roman" w:eastAsia="Palemonas" w:hAnsi="Times New Roman"/>
          <w:b/>
          <w:bCs/>
          <w:sz w:val="24"/>
          <w:szCs w:val="24"/>
          <w:lang w:eastAsia="ar-SA"/>
        </w:rPr>
        <w:t>o atmintinė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rPr>
          <w:rFonts w:ascii="Times New Roman" w:eastAsia="SimSun" w:hAnsi="Times New Roman"/>
          <w:color w:val="800000"/>
          <w:sz w:val="24"/>
          <w:szCs w:val="24"/>
          <w:lang w:eastAsia="ar-SA"/>
        </w:rPr>
      </w:pPr>
    </w:p>
    <w:p w:rsidR="005C3F22" w:rsidRPr="00A4606D" w:rsidRDefault="005C3F22" w:rsidP="005C3F22">
      <w:pPr>
        <w:suppressAutoHyphens/>
        <w:spacing w:after="0" w:line="240" w:lineRule="auto"/>
        <w:ind w:firstLine="851"/>
        <w:rPr>
          <w:rFonts w:ascii="Times New Roman" w:eastAsia="Palemonas" w:hAnsi="Times New Roman"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Lietuvių kalboje yra vartojama sudurtinių žodžių, kurių vienas ar abu dėmenys yra nelietuviški. Jų rašyba įvairuoja – dažniau tokie nelietuviški žodžių dėmenys rašomi kartu su kitu žodžiu, rečiau – atskirai.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bCs/>
          <w:spacing w:val="40"/>
          <w:sz w:val="24"/>
          <w:szCs w:val="24"/>
          <w:lang w:eastAsia="ar-SA"/>
        </w:rPr>
        <w:t>Kartu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su antruoju dėmeniu rašomi ir vieni 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>nevartojami žodžio elementai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: a) nelietuviškos kilmės pirmieji sudurtinių žodžių dėmenys, pvz.: </w:t>
      </w:r>
      <w:proofErr w:type="spellStart"/>
      <w:r w:rsidRPr="00A4606D">
        <w:rPr>
          <w:rFonts w:ascii="Times New Roman" w:eastAsia="Palemonas" w:hAnsi="Times New Roman"/>
          <w:i/>
          <w:color w:val="000000"/>
          <w:sz w:val="24"/>
          <w:szCs w:val="24"/>
          <w:lang w:eastAsia="ar-SA"/>
        </w:rPr>
        <w:t>aero</w:t>
      </w:r>
      <w:proofErr w:type="spellEnd"/>
      <w:r w:rsidRPr="00A4606D">
        <w:rPr>
          <w:rFonts w:ascii="Times New Roman" w:eastAsia="Palemonas" w:hAnsi="Times New Roman"/>
          <w:i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audio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auto-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eks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ekstra-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hiper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infra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-,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kvazi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makro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mano-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mezo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miko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mikro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mikso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mono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multi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nano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</w:p>
    <w:p w:rsidR="005C3F22" w:rsidRPr="00A4606D" w:rsidRDefault="005C3F22" w:rsidP="005C3F22">
      <w:pPr>
        <w:suppressAutoHyphens/>
        <w:spacing w:after="0" w:line="240" w:lineRule="auto"/>
        <w:jc w:val="both"/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</w:pP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neo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paleo</w:t>
      </w:r>
      <w:proofErr w:type="spellEnd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pan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poli-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pseudo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vice-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video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: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 aeroklubas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audiogidas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autoportretas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eksčempionas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ekstradicija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color w:val="0070C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hiperaktyvus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hiperaktyvi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hiperrealizmas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infraraudonieji spinduliai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infrastruktūra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kvaziimpulsas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makroaplinka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makroelementai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manografas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mezosfera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mikotoksinai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mikroklimatas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mikroorganizmai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miksovirusai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monokultūra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multimedija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multimilijonierius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nanodalelė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nanotechnologija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neogotika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neurochirurgija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paleodieta</w:t>
      </w:r>
      <w:proofErr w:type="spellEnd"/>
      <w:r w:rsidRPr="00A4606D">
        <w:rPr>
          <w:rFonts w:ascii="Times New Roman" w:eastAsia="Palemonas" w:hAnsi="Times New Roman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Panamerika</w:t>
      </w:r>
      <w:proofErr w:type="spellEnd"/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paneuropinis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paneuropinė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polikristalas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pseudoproblema</w:t>
      </w:r>
      <w:proofErr w:type="spellEnd"/>
      <w:r w:rsidRPr="00A4606D">
        <w:rPr>
          <w:rFonts w:ascii="Times New Roman" w:eastAsia="Palemonas" w:hAnsi="Times New Roman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viceprezidentas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videokonferencija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videomenas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;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b) nelietuviški priešdėliai, pvz.: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anti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hipo</w:t>
      </w:r>
      <w:proofErr w:type="spellEnd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70C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inter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kontr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(a)-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meta-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sub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super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trans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</w:p>
    <w:p w:rsidR="005C3F22" w:rsidRPr="00A4606D" w:rsidRDefault="005C3F22" w:rsidP="005C3F22">
      <w:pPr>
        <w:suppressAutoHyphens/>
        <w:spacing w:after="0" w:line="240" w:lineRule="auto"/>
        <w:jc w:val="both"/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ultra-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: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antikūnas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antireklama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hipoglikemija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interaktyvus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interaktyvi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kontrapozicija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kontr</w:t>
      </w:r>
      <w:proofErr w:type="spellEnd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(a)argumentas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kontrreformacija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kontrrevoliucija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metaanalizė</w:t>
      </w:r>
      <w:proofErr w:type="spellEnd"/>
      <w:r w:rsidRPr="00A4606D">
        <w:rPr>
          <w:rFonts w:ascii="Times New Roman" w:eastAsia="Palemonas" w:hAnsi="Times New Roman"/>
          <w:i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metatekstas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subkultūra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superelektronas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transatlantinis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sz w:val="24"/>
          <w:szCs w:val="24"/>
          <w:lang w:eastAsia="ar-SA"/>
        </w:rPr>
        <w:t>transatlantinė</w:t>
      </w:r>
      <w:r w:rsidRPr="00A4606D">
        <w:rPr>
          <w:rFonts w:ascii="Times New Roman" w:eastAsia="Palemonas" w:hAnsi="Times New Roman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ultraakustika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ultragarsas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ultravioletinis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ultravioletinė.</w:t>
      </w:r>
    </w:p>
    <w:p w:rsidR="005C3F22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Kai kurie 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visada kartu su antruoju dėmeniu rašomi nelietuviškos kilmės žodžių dėmenys, pvz.: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agro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avia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bio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eko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etno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euro-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foto-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geo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hidro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kiber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kripto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moto-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neuro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pop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porno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psicho-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techno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tele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termo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kartais gali būti pakeisti tos pačios šaknies savarankišku žodžiu: 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agroturizmas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(plg.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agrarinis turizmas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),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biojutiklis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(plg.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biologinis jutiklis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)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ekoturizmas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(plg.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ekologinis turizmas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),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etnokultūra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(plg.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etninė kultūra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),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eurointegracija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(plg.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Europos integracija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),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fototerapija</w:t>
      </w:r>
      <w:proofErr w:type="spellEnd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(plg.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fotografijos terapija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) ir kt.</w:t>
      </w:r>
    </w:p>
    <w:p w:rsidR="005C3F22" w:rsidRDefault="005C3F22" w:rsidP="005C3F22">
      <w:pPr>
        <w:tabs>
          <w:tab w:val="left" w:pos="9340"/>
        </w:tabs>
        <w:suppressAutoHyphens/>
        <w:snapToGrid w:val="0"/>
        <w:spacing w:after="0" w:line="240" w:lineRule="auto"/>
        <w:ind w:right="493" w:firstLine="851"/>
        <w:jc w:val="both"/>
        <w:rPr>
          <w:rFonts w:ascii="Times New Roman" w:eastAsia="Palemonas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Minion Pro" w:hAnsi="Times New Roman"/>
          <w:sz w:val="24"/>
          <w:szCs w:val="24"/>
          <w:lang w:eastAsia="ar-SA"/>
        </w:rPr>
        <w:t>J</w:t>
      </w:r>
      <w:r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ei šalia vartojami nelietuviški žodžio dėmenys reiškia atskirus dalykus, pagrindinis dėmuo turi būti kartojamas su kiekvienu iš jų, pvz., </w:t>
      </w:r>
      <w:proofErr w:type="spellStart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makroelementai</w:t>
      </w:r>
      <w:proofErr w:type="spellEnd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ir </w:t>
      </w:r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mikroelementai</w:t>
      </w:r>
      <w:r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arba pirmasis dėmuo rašomas su brūkšneliu, o antrasis – kartu su pagrindiniu dėmeniu: </w:t>
      </w:r>
      <w:proofErr w:type="spellStart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makro</w:t>
      </w:r>
      <w:proofErr w:type="spellEnd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- ir mikroelementai</w:t>
      </w:r>
      <w:r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audio</w:t>
      </w:r>
      <w:proofErr w:type="spellEnd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- ir </w:t>
      </w:r>
      <w:proofErr w:type="spellStart"/>
      <w:r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videokonferencijos</w:t>
      </w:r>
      <w:proofErr w:type="spellEnd"/>
      <w:r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. </w:t>
      </w:r>
    </w:p>
    <w:p w:rsidR="005C3F22" w:rsidRPr="005C3F22" w:rsidRDefault="005C3F22" w:rsidP="005C3F22">
      <w:pPr>
        <w:tabs>
          <w:tab w:val="left" w:pos="9340"/>
        </w:tabs>
        <w:suppressAutoHyphens/>
        <w:snapToGrid w:val="0"/>
        <w:spacing w:after="0" w:line="240" w:lineRule="auto"/>
        <w:ind w:left="159" w:right="493" w:firstLine="692"/>
        <w:jc w:val="both"/>
        <w:rPr>
          <w:rFonts w:ascii="Times New Roman" w:eastAsia="Palemonas" w:hAnsi="Times New Roman"/>
          <w:color w:val="000000"/>
          <w:sz w:val="24"/>
          <w:szCs w:val="24"/>
          <w:lang w:eastAsia="ar-SA"/>
        </w:rPr>
      </w:pPr>
      <w:r w:rsidRPr="005C3F22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Savarankiški nelietuviški nekaitomi žodžiai rašomi atskirai nuo žodžių, su kuriais sudaro žodžių junginius, pvz.: </w:t>
      </w:r>
      <w:r w:rsidRPr="005C3F22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alfa dalelė, bingo rezultatas, bruto pajamos, koronaviruso delta atmaina, </w:t>
      </w:r>
      <w:proofErr w:type="spellStart"/>
      <w:r w:rsidRPr="005C3F22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neto</w:t>
      </w:r>
      <w:proofErr w:type="spellEnd"/>
      <w:r w:rsidRPr="005C3F22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masė, </w:t>
      </w:r>
      <w:proofErr w:type="spellStart"/>
      <w:r w:rsidRPr="005C3F22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solo</w:t>
      </w:r>
      <w:proofErr w:type="spellEnd"/>
      <w:r w:rsidRPr="005C3F22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partija, veto teisė; alfa, beta ir gama spinduliuotė</w:t>
      </w:r>
      <w:r w:rsidRPr="005C3F22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.</w:t>
      </w:r>
    </w:p>
    <w:p w:rsidR="005C3F22" w:rsidRDefault="005C3F22" w:rsidP="005C3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4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493"/>
        <w:jc w:val="both"/>
        <w:rPr>
          <w:rFonts w:ascii="Times New Roman" w:eastAsia="Courier New" w:hAnsi="Times New Roman"/>
          <w:sz w:val="24"/>
          <w:szCs w:val="24"/>
          <w:lang w:eastAsia="ar-SA"/>
        </w:rPr>
      </w:pP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 w:rsidRPr="00A4606D">
        <w:rPr>
          <w:rFonts w:ascii="Times New Roman" w:eastAsia="Palemonas" w:hAnsi="Times New Roman"/>
          <w:bCs/>
          <w:iCs/>
          <w:sz w:val="24"/>
          <w:szCs w:val="24"/>
          <w:lang w:eastAsia="ar-SA"/>
        </w:rPr>
        <w:t xml:space="preserve">Keletas </w:t>
      </w:r>
      <w:r w:rsidRPr="00A4606D">
        <w:rPr>
          <w:rFonts w:ascii="Times New Roman" w:hAnsi="Times New Roman"/>
          <w:sz w:val="24"/>
          <w:szCs w:val="24"/>
          <w:lang w:eastAsia="lt-LT"/>
        </w:rPr>
        <w:t>nelietuviškos kilmės žodžių kaip savarankiški kaitomi (kartais ir nekaitomi) žodžiai</w:t>
      </w:r>
      <w:r w:rsidRPr="00A4606D">
        <w:rPr>
          <w:rFonts w:ascii="Times New Roman" w:eastAsia="Palemonas" w:hAnsi="Times New Roman"/>
          <w:bCs/>
          <w:iCs/>
          <w:sz w:val="24"/>
          <w:szCs w:val="24"/>
          <w:lang w:eastAsia="ar-SA"/>
        </w:rPr>
        <w:t xml:space="preserve"> </w:t>
      </w:r>
      <w:r w:rsidRPr="00A4606D">
        <w:rPr>
          <w:rFonts w:ascii="Times New Roman" w:hAnsi="Times New Roman"/>
          <w:sz w:val="24"/>
          <w:szCs w:val="24"/>
          <w:lang w:eastAsia="lt-LT"/>
        </w:rPr>
        <w:t xml:space="preserve">rašomi atskirai, o kaip sudurtinio žodžio dėmenys rašomi kartu su antraisiais dėmenimis, pvz.: 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bCs/>
          <w:iCs/>
          <w:sz w:val="24"/>
          <w:szCs w:val="24"/>
          <w:lang w:eastAsia="ar-SA"/>
        </w:rPr>
      </w:pPr>
      <w:r w:rsidRPr="00A4606D">
        <w:rPr>
          <w:rFonts w:ascii="Times New Roman" w:hAnsi="Times New Roman"/>
          <w:i/>
          <w:iCs/>
          <w:sz w:val="24"/>
          <w:szCs w:val="24"/>
          <w:lang w:eastAsia="lt-LT"/>
        </w:rPr>
        <w:t>e</w:t>
      </w:r>
      <w:r w:rsidRPr="00A4606D">
        <w:rPr>
          <w:rFonts w:ascii="Times New Roman" w:hAnsi="Times New Roman"/>
          <w:i/>
          <w:sz w:val="24"/>
          <w:szCs w:val="24"/>
          <w:lang w:eastAsia="lt-LT"/>
        </w:rPr>
        <w:t xml:space="preserve">uras </w:t>
      </w:r>
      <w:r w:rsidRPr="00A4606D">
        <w:rPr>
          <w:rFonts w:ascii="Times New Roman" w:hAnsi="Times New Roman"/>
          <w:sz w:val="24"/>
          <w:szCs w:val="24"/>
          <w:lang w:eastAsia="lt-LT"/>
        </w:rPr>
        <w:t xml:space="preserve">„piniginis vienetas“, pvz., </w:t>
      </w:r>
      <w:r w:rsidRPr="00A4606D">
        <w:rPr>
          <w:rFonts w:ascii="Times New Roman" w:hAnsi="Times New Roman"/>
          <w:i/>
          <w:sz w:val="24"/>
          <w:szCs w:val="24"/>
          <w:lang w:eastAsia="lt-LT"/>
        </w:rPr>
        <w:t>euro</w:t>
      </w:r>
      <w:r w:rsidRPr="00A4606D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A4606D">
        <w:rPr>
          <w:rFonts w:ascii="Times New Roman" w:hAnsi="Times New Roman"/>
          <w:i/>
          <w:sz w:val="24"/>
          <w:szCs w:val="24"/>
          <w:lang w:eastAsia="lt-LT"/>
        </w:rPr>
        <w:t>zona</w:t>
      </w:r>
      <w:r w:rsidRPr="00A4606D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Pr="00A4606D">
        <w:rPr>
          <w:rFonts w:ascii="Times New Roman" w:hAnsi="Times New Roman"/>
          <w:i/>
          <w:sz w:val="24"/>
          <w:szCs w:val="24"/>
          <w:lang w:eastAsia="lt-LT"/>
        </w:rPr>
        <w:t>euro kursas</w:t>
      </w:r>
      <w:r w:rsidRPr="00A4606D">
        <w:rPr>
          <w:rFonts w:ascii="Times New Roman" w:hAnsi="Times New Roman"/>
          <w:sz w:val="24"/>
          <w:szCs w:val="24"/>
          <w:lang w:eastAsia="lt-LT"/>
        </w:rPr>
        <w:t xml:space="preserve">, bet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euroatlantinis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eurobiurokratas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eurointegracija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eurokomisaras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(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euro- 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„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susijęs su Europa ar Europos Sąjunga“)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;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bCs/>
          <w:iCs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elektros energija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elektros prekės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elektros srovė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elektros kaina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elektros skaitiklis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bCs/>
          <w:iCs/>
          <w:sz w:val="24"/>
          <w:szCs w:val="24"/>
          <w:lang w:eastAsia="ar-SA"/>
        </w:rPr>
        <w:t>bet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elektroakustika</w:t>
      </w:r>
      <w:proofErr w:type="spellEnd"/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elektrooptika</w:t>
      </w:r>
      <w:proofErr w:type="spellEnd"/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elektrorentgenograma</w:t>
      </w:r>
      <w:proofErr w:type="spellEnd"/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elektrostimuliacija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elektrotechnika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elektroterapija</w:t>
      </w:r>
      <w:r w:rsidRPr="00A4606D">
        <w:rPr>
          <w:rFonts w:ascii="Times New Roman" w:eastAsia="Palemonas" w:hAnsi="Times New Roman"/>
          <w:bCs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bCs/>
          <w:i/>
          <w:iCs/>
          <w:sz w:val="24"/>
          <w:szCs w:val="24"/>
          <w:lang w:eastAsia="ar-SA"/>
        </w:rPr>
        <w:t>elektrotonusas</w:t>
      </w:r>
      <w:proofErr w:type="spellEnd"/>
      <w:r w:rsidRPr="00A4606D">
        <w:rPr>
          <w:rFonts w:ascii="Times New Roman" w:eastAsia="Palemonas" w:hAnsi="Times New Roman"/>
          <w:bCs/>
          <w:iCs/>
          <w:sz w:val="24"/>
          <w:szCs w:val="24"/>
          <w:lang w:eastAsia="ar-SA"/>
        </w:rPr>
        <w:t xml:space="preserve">; 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</w:pP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radijo bangos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radijo imtuvas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radijo ryšys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radijo stotis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bet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radiobiologija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radioelektronika</w:t>
      </w:r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radioekologija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radiokompasas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 xml:space="preserve">,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radiometras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radionavigacija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radiotelefonas</w:t>
      </w:r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,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radiotelemechanika</w:t>
      </w:r>
      <w:proofErr w:type="spellEnd"/>
      <w:r w:rsidRPr="00A4606D">
        <w:rPr>
          <w:rFonts w:ascii="Times New Roman" w:eastAsia="Palemonas" w:hAnsi="Times New Roman"/>
          <w:iCs/>
          <w:color w:val="000000"/>
          <w:sz w:val="24"/>
          <w:szCs w:val="24"/>
          <w:lang w:eastAsia="ar-SA"/>
        </w:rPr>
        <w:t>;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 xml:space="preserve"> </w:t>
      </w:r>
    </w:p>
    <w:p w:rsidR="005C3F22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proofErr w:type="spellStart"/>
      <w:r w:rsidRPr="00A4606D">
        <w:rPr>
          <w:rFonts w:ascii="Times New Roman" w:eastAsia="SimSun" w:hAnsi="Times New Roman"/>
          <w:bCs/>
          <w:i/>
          <w:sz w:val="24"/>
          <w:szCs w:val="24"/>
          <w:lang w:eastAsia="ar-SA"/>
        </w:rPr>
        <w:lastRenderedPageBreak/>
        <w:t>retro</w:t>
      </w:r>
      <w:proofErr w:type="spellEnd"/>
      <w:r w:rsidRPr="00A4606D">
        <w:rPr>
          <w:rFonts w:ascii="Times New Roman" w:eastAsia="SimSun" w:hAnsi="Times New Roman"/>
          <w:sz w:val="24"/>
          <w:szCs w:val="24"/>
          <w:lang w:eastAsia="ar-SA"/>
        </w:rPr>
        <w:t xml:space="preserve"> „praeities mada, stilius“, pvz.: </w:t>
      </w:r>
      <w:proofErr w:type="spellStart"/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>retro</w:t>
      </w:r>
      <w:proofErr w:type="spellEnd"/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 xml:space="preserve"> baldai</w:t>
      </w:r>
      <w:r w:rsidRPr="00A4606D">
        <w:rPr>
          <w:rFonts w:ascii="Times New Roman" w:eastAsia="SimSun" w:hAnsi="Times New Roman"/>
          <w:sz w:val="24"/>
          <w:szCs w:val="24"/>
          <w:lang w:eastAsia="ar-SA"/>
        </w:rPr>
        <w:t>,</w:t>
      </w:r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>retro</w:t>
      </w:r>
      <w:proofErr w:type="spellEnd"/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 xml:space="preserve"> šukuosena</w:t>
      </w:r>
      <w:r w:rsidRPr="00A4606D">
        <w:rPr>
          <w:rFonts w:ascii="Times New Roman" w:eastAsia="SimSun" w:hAnsi="Times New Roman"/>
          <w:iCs/>
          <w:sz w:val="24"/>
          <w:szCs w:val="24"/>
          <w:lang w:eastAsia="ar-SA"/>
        </w:rPr>
        <w:t>,</w:t>
      </w:r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 xml:space="preserve"> </w:t>
      </w:r>
      <w:r w:rsidRPr="00A4606D">
        <w:rPr>
          <w:rFonts w:ascii="Times New Roman" w:eastAsia="SimSun" w:hAnsi="Times New Roman"/>
          <w:sz w:val="24"/>
          <w:szCs w:val="24"/>
          <w:lang w:eastAsia="ar-SA"/>
        </w:rPr>
        <w:t>bet</w:t>
      </w:r>
      <w:r w:rsidRPr="00A4606D">
        <w:rPr>
          <w:rFonts w:ascii="Times New Roman" w:eastAsia="SimSun" w:hAnsi="Times New Roman"/>
          <w:i/>
          <w:sz w:val="24"/>
          <w:szCs w:val="24"/>
          <w:lang w:eastAsia="ar-SA"/>
        </w:rPr>
        <w:t xml:space="preserve"> </w:t>
      </w:r>
      <w:proofErr w:type="spellStart"/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retroaktyvus</w:t>
      </w:r>
      <w:proofErr w:type="spellEnd"/>
      <w:r w:rsidRPr="00A4606D">
        <w:rPr>
          <w:rFonts w:ascii="Times New Roman" w:eastAsia="Palemonas" w:hAnsi="Times New Roman"/>
          <w:color w:val="000000"/>
          <w:sz w:val="24"/>
          <w:szCs w:val="24"/>
          <w:lang w:eastAsia="ar-SA"/>
        </w:rPr>
        <w:t xml:space="preserve">, </w:t>
      </w:r>
      <w:r w:rsidRPr="00A4606D">
        <w:rPr>
          <w:rFonts w:ascii="Times New Roman" w:eastAsia="Palemonas" w:hAnsi="Times New Roman"/>
          <w:i/>
          <w:iCs/>
          <w:color w:val="000000"/>
          <w:sz w:val="24"/>
          <w:szCs w:val="24"/>
          <w:lang w:eastAsia="ar-SA"/>
        </w:rPr>
        <w:t>retrospektyva</w:t>
      </w:r>
      <w:r w:rsidRPr="00A4606D">
        <w:rPr>
          <w:rFonts w:ascii="Times New Roman" w:hAnsi="Times New Roman"/>
          <w:sz w:val="24"/>
          <w:szCs w:val="24"/>
          <w:lang w:eastAsia="lt-LT"/>
        </w:rPr>
        <w:t>.</w:t>
      </w:r>
    </w:p>
    <w:p w:rsidR="005C3F22" w:rsidRPr="00A4606D" w:rsidRDefault="005C3F22" w:rsidP="005C3F22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</w:p>
    <w:p w:rsidR="005C3F22" w:rsidRPr="005C3F22" w:rsidRDefault="005C3F22" w:rsidP="005C3F22">
      <w:pPr>
        <w:suppressAutoHyphens/>
        <w:ind w:left="160" w:right="457" w:firstLine="540"/>
        <w:rPr>
          <w:rFonts w:ascii="Times New Roman" w:eastAsia="SimSun" w:hAnsi="Times New Roman"/>
          <w:i/>
          <w:iCs/>
          <w:sz w:val="24"/>
          <w:szCs w:val="24"/>
          <w:lang w:eastAsia="ar-SA"/>
        </w:rPr>
      </w:pPr>
      <w:r>
        <w:rPr>
          <w:rFonts w:ascii="Times New Roman" w:eastAsia="SimSun" w:hAnsi="Times New Roman"/>
          <w:i/>
          <w:iCs/>
          <w:sz w:val="24"/>
          <w:szCs w:val="24"/>
          <w:lang w:eastAsia="ar-SA"/>
        </w:rPr>
        <w:t>P</w:t>
      </w:r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 xml:space="preserve">agal </w:t>
      </w:r>
      <w:r>
        <w:rPr>
          <w:rFonts w:ascii="Times New Roman" w:eastAsia="SimSun" w:hAnsi="Times New Roman"/>
          <w:i/>
          <w:iCs/>
          <w:sz w:val="24"/>
          <w:szCs w:val="24"/>
          <w:lang w:eastAsia="ar-SA"/>
        </w:rPr>
        <w:t xml:space="preserve">leidinį </w:t>
      </w:r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>„Lietuvių kalbos rašyba. Taisyklės, komentarai, patarimai“</w:t>
      </w:r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 xml:space="preserve"> (parengė Rasuolė </w:t>
      </w:r>
      <w:proofErr w:type="spellStart"/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>Vladarskienė</w:t>
      </w:r>
      <w:proofErr w:type="spellEnd"/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 xml:space="preserve"> ir Palmira </w:t>
      </w:r>
      <w:proofErr w:type="spellStart"/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>Zemlevičiūtė</w:t>
      </w:r>
      <w:proofErr w:type="spellEnd"/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>)</w:t>
      </w:r>
      <w:r w:rsidRPr="005C3F22">
        <w:rPr>
          <w:rFonts w:ascii="Times New Roman" w:eastAsia="SimSun" w:hAnsi="Times New Roman"/>
          <w:i/>
          <w:iCs/>
          <w:sz w:val="24"/>
          <w:szCs w:val="24"/>
          <w:lang w:eastAsia="ar-SA"/>
        </w:rPr>
        <w:t>.</w:t>
      </w:r>
    </w:p>
    <w:p w:rsidR="005C3F22" w:rsidRDefault="005C3F22"/>
    <w:sectPr w:rsidR="005C3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00"/>
    <w:family w:val="roman"/>
    <w:pitch w:val="variable"/>
    <w:sig w:usb0="00000001" w:usb1="1000000E" w:usb2="00000020" w:usb3="00000000" w:csb0="0000009F" w:csb1="00000000"/>
  </w:font>
  <w:font w:name="Minion Pro">
    <w:altName w:val="Times New Roman"/>
    <w:charset w:val="EE"/>
    <w:family w:val="roman"/>
    <w:pitch w:val="default"/>
    <w:sig w:usb0="00000007" w:usb1="00000000" w:usb2="00000000" w:usb3="00000000" w:csb0="00000003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F22"/>
    <w:rsid w:val="005C3F22"/>
    <w:rsid w:val="006B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76D5"/>
  <w15:chartTrackingRefBased/>
  <w15:docId w15:val="{60B33A13-3B79-4035-ACE0-1B9079DEA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C3F22"/>
    <w:pPr>
      <w:spacing w:after="200" w:line="276" w:lineRule="auto"/>
    </w:pPr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7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539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2022-12-16T08:07:00Z</dcterms:created>
  <dcterms:modified xsi:type="dcterms:W3CDTF">2022-12-16T08:16:00Z</dcterms:modified>
</cp:coreProperties>
</file>