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C2F53" w14:textId="77777777" w:rsidR="0068405C" w:rsidRDefault="0068405C" w:rsidP="0068405C">
      <w:pPr>
        <w:ind w:firstLine="6237"/>
        <w:rPr>
          <w:szCs w:val="24"/>
        </w:rPr>
      </w:pPr>
      <w:r>
        <w:rPr>
          <w:szCs w:val="24"/>
        </w:rPr>
        <w:t xml:space="preserve">Neformaliojo vaikų švietimo </w:t>
      </w:r>
    </w:p>
    <w:p w14:paraId="6B7058F1" w14:textId="77777777" w:rsidR="0068405C" w:rsidRDefault="0068405C" w:rsidP="0068405C">
      <w:pPr>
        <w:ind w:left="6237"/>
        <w:rPr>
          <w:szCs w:val="24"/>
        </w:rPr>
      </w:pPr>
      <w:r>
        <w:rPr>
          <w:szCs w:val="24"/>
        </w:rPr>
        <w:t xml:space="preserve">programų finansavimo ir </w:t>
      </w:r>
    </w:p>
    <w:p w14:paraId="501114EE" w14:textId="77777777" w:rsidR="0068405C" w:rsidRDefault="0068405C" w:rsidP="0068405C">
      <w:pPr>
        <w:ind w:left="6237"/>
        <w:rPr>
          <w:szCs w:val="24"/>
        </w:rPr>
      </w:pPr>
      <w:r>
        <w:rPr>
          <w:szCs w:val="24"/>
        </w:rPr>
        <w:t>administravimo tvarkos aprašo</w:t>
      </w:r>
    </w:p>
    <w:p w14:paraId="3A5CC035" w14:textId="77777777" w:rsidR="0068405C" w:rsidRDefault="0068405C" w:rsidP="0068405C">
      <w:pPr>
        <w:ind w:firstLine="6237"/>
        <w:rPr>
          <w:szCs w:val="24"/>
        </w:rPr>
      </w:pPr>
      <w:r>
        <w:rPr>
          <w:szCs w:val="24"/>
        </w:rPr>
        <w:t>2 priedas</w:t>
      </w:r>
    </w:p>
    <w:p w14:paraId="1346919D" w14:textId="77777777" w:rsidR="0068405C" w:rsidRDefault="0068405C" w:rsidP="0068405C">
      <w:pPr>
        <w:ind w:firstLine="62"/>
        <w:jc w:val="center"/>
        <w:rPr>
          <w:szCs w:val="24"/>
        </w:rPr>
      </w:pPr>
    </w:p>
    <w:p w14:paraId="45BE7735" w14:textId="495F1988" w:rsidR="0068405C" w:rsidRDefault="0068405C" w:rsidP="0068405C">
      <w:pPr>
        <w:jc w:val="center"/>
        <w:rPr>
          <w:szCs w:val="24"/>
        </w:rPr>
      </w:pPr>
      <w:r>
        <w:rPr>
          <w:b/>
          <w:bCs/>
          <w:smallCaps/>
          <w:szCs w:val="24"/>
        </w:rPr>
        <w:t>NEFORMALIOJO VAIKŲ ŠVIETIMO PROGRAMOS ATITIKTIES REIKALAVIMAMS VERTINIMO FORMA</w:t>
      </w:r>
    </w:p>
    <w:p w14:paraId="36EFF4B6" w14:textId="77777777" w:rsidR="0068405C" w:rsidRDefault="0068405C" w:rsidP="0068405C">
      <w:pPr>
        <w:ind w:firstLine="62"/>
        <w:rPr>
          <w:szCs w:val="24"/>
        </w:rPr>
      </w:pPr>
    </w:p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7E6E6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4112"/>
        <w:gridCol w:w="3544"/>
        <w:gridCol w:w="2403"/>
      </w:tblGrid>
      <w:tr w:rsidR="0068405C" w14:paraId="19F9C2B0" w14:textId="77777777" w:rsidTr="00D70046">
        <w:trPr>
          <w:trHeight w:val="457"/>
        </w:trPr>
        <w:tc>
          <w:tcPr>
            <w:tcW w:w="4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BB665" w14:textId="77777777" w:rsidR="0068405C" w:rsidRDefault="0068405C" w:rsidP="00D700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Neformaliojo vaikų švietimo programos (toliau – NVŠ programos) teikėjas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11716" w14:textId="77777777" w:rsidR="0068405C" w:rsidRDefault="0068405C" w:rsidP="00D700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NVŠ programos pavadinimas</w:t>
            </w:r>
          </w:p>
        </w:tc>
        <w:tc>
          <w:tcPr>
            <w:tcW w:w="2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F6B08" w14:textId="77777777" w:rsidR="0068405C" w:rsidRDefault="0068405C" w:rsidP="00D700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NVŠ programos kodas neformaliojo švietimo programų registre (toliau – NŠPR)</w:t>
            </w:r>
          </w:p>
        </w:tc>
      </w:tr>
      <w:tr w:rsidR="0068405C" w14:paraId="724A986B" w14:textId="77777777" w:rsidTr="00D70046">
        <w:trPr>
          <w:trHeight w:val="312"/>
        </w:trPr>
        <w:tc>
          <w:tcPr>
            <w:tcW w:w="4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E96EE" w14:textId="77777777" w:rsidR="0068405C" w:rsidRDefault="0068405C" w:rsidP="00D70046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0FCC1" w14:textId="77777777" w:rsidR="0068405C" w:rsidRDefault="0068405C" w:rsidP="00D70046">
            <w:pPr>
              <w:ind w:firstLine="62"/>
              <w:rPr>
                <w:sz w:val="22"/>
                <w:szCs w:val="22"/>
              </w:rPr>
            </w:pPr>
          </w:p>
        </w:tc>
        <w:tc>
          <w:tcPr>
            <w:tcW w:w="24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D5F37" w14:textId="77777777" w:rsidR="0068405C" w:rsidRDefault="0068405C" w:rsidP="00D70046">
            <w:pPr>
              <w:ind w:firstLine="62"/>
              <w:rPr>
                <w:sz w:val="22"/>
                <w:szCs w:val="22"/>
              </w:rPr>
            </w:pPr>
          </w:p>
        </w:tc>
      </w:tr>
    </w:tbl>
    <w:p w14:paraId="32C6401A" w14:textId="77777777" w:rsidR="0068405C" w:rsidRDefault="0068405C" w:rsidP="0068405C">
      <w:pPr>
        <w:ind w:firstLine="186"/>
        <w:rPr>
          <w:szCs w:val="24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62"/>
        <w:gridCol w:w="4813"/>
        <w:gridCol w:w="2143"/>
        <w:gridCol w:w="298"/>
        <w:gridCol w:w="2095"/>
        <w:gridCol w:w="140"/>
        <w:gridCol w:w="14"/>
      </w:tblGrid>
      <w:tr w:rsidR="0068405C" w14:paraId="004AF722" w14:textId="77777777" w:rsidTr="00D70046">
        <w:trPr>
          <w:gridAfter w:val="2"/>
          <w:wAfter w:w="156" w:type="dxa"/>
          <w:trHeight w:val="876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5E967" w14:textId="77777777" w:rsidR="0068405C" w:rsidRDefault="0068405C" w:rsidP="00D70046">
            <w:pPr>
              <w:ind w:left="34" w:hanging="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80AF4" w14:textId="77777777" w:rsidR="0068405C" w:rsidRDefault="0068405C" w:rsidP="00D70046">
            <w:pPr>
              <w:ind w:left="3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NVŠ programos vertinimo kriterijai</w:t>
            </w:r>
          </w:p>
          <w:p w14:paraId="6F391A44" w14:textId="77777777" w:rsidR="0068405C" w:rsidRDefault="0068405C" w:rsidP="00D700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1848E" w14:textId="77777777" w:rsidR="0068405C" w:rsidRDefault="0068405C" w:rsidP="00D7004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Kriterijų vertinimas</w:t>
            </w:r>
          </w:p>
          <w:p w14:paraId="4137447B" w14:textId="77777777" w:rsidR="0068405C" w:rsidRDefault="0068405C" w:rsidP="00D70046">
            <w:pPr>
              <w:ind w:firstLine="6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(atitinka, atitinka iš dalies, neatitinka)</w:t>
            </w:r>
          </w:p>
        </w:tc>
      </w:tr>
      <w:tr w:rsidR="0068405C" w14:paraId="11D1B6B3" w14:textId="77777777" w:rsidTr="00D70046">
        <w:trPr>
          <w:gridAfter w:val="2"/>
          <w:wAfter w:w="156" w:type="dxa"/>
          <w:trHeight w:val="214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77BA9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FF7F5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Tikslas dera su NVŠ programos turiniu ir įgyvendinimo eiga 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85A01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596C314A" w14:textId="77777777" w:rsidTr="00D70046">
        <w:trPr>
          <w:gridAfter w:val="2"/>
          <w:wAfter w:w="156" w:type="dxa"/>
          <w:trHeight w:val="192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ABECE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6AD24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Uždaviniai padeda siekti programos tikslo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D22C9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07219300" w14:textId="77777777" w:rsidTr="00D70046">
        <w:trPr>
          <w:gridAfter w:val="2"/>
          <w:wAfter w:w="156" w:type="dxa"/>
          <w:trHeight w:val="297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BCD89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8B898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Uždaviniai dera su ugdomomis kompetencijomis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E5F10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60FE5B5B" w14:textId="77777777" w:rsidTr="00D70046">
        <w:trPr>
          <w:gridAfter w:val="2"/>
          <w:wAfter w:w="156" w:type="dxa"/>
          <w:trHeight w:val="331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12498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59A88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Programos turinys atitinka nurodytą NVŠ kryptį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63FE6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4813803C" w14:textId="77777777" w:rsidTr="00D70046">
        <w:trPr>
          <w:gridAfter w:val="2"/>
          <w:wAfter w:w="156" w:type="dxa"/>
          <w:trHeight w:val="289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39531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F3831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Programos turinys dera su ugdomomis kompetencijomis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B7CE6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23FE63BD" w14:textId="77777777" w:rsidTr="00D70046">
        <w:trPr>
          <w:gridAfter w:val="2"/>
          <w:wAfter w:w="156" w:type="dxa"/>
          <w:trHeight w:val="529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B613A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DC956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Programos turinys dera su programos vykdymo būdu (kontaktinis, nuotolinis, mišrus)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1A4DD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0CE5E0AE" w14:textId="77777777" w:rsidTr="00D70046">
        <w:trPr>
          <w:gridAfter w:val="2"/>
          <w:wAfter w:w="156" w:type="dxa"/>
          <w:trHeight w:val="249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51F00" w14:textId="77777777" w:rsidR="0068405C" w:rsidRDefault="0068405C" w:rsidP="00D700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33EEF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Programos turinys yra tinkamas numatomai tikslinei mokinių grupei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521B15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3A4935BD" w14:textId="77777777" w:rsidTr="00D70046">
        <w:trPr>
          <w:gridAfter w:val="2"/>
          <w:wAfter w:w="156" w:type="dxa"/>
          <w:trHeight w:val="443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923FD" w14:textId="77777777" w:rsidR="0068405C" w:rsidRDefault="0068405C" w:rsidP="00D700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68444" w14:textId="77777777" w:rsidR="0068405C" w:rsidRDefault="0068405C" w:rsidP="00D700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Programos veiklų trukmė yra optimali tikslui ir uždaviniams įgyvendinti, kompetencijoms ugdyti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CF8FF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76CC58AF" w14:textId="77777777" w:rsidTr="00D70046">
        <w:trPr>
          <w:gridAfter w:val="2"/>
          <w:wAfter w:w="156" w:type="dxa"/>
          <w:trHeight w:val="167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F6B1A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C9D4F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Numatomas grupės dydis yra optimalus programai įgyvendinti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BC9DF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790C9CD3" w14:textId="77777777" w:rsidTr="00D70046">
        <w:trPr>
          <w:gridAfter w:val="2"/>
          <w:wAfter w:w="156" w:type="dxa"/>
          <w:trHeight w:val="323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32857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F4156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Parinkti tinkami metodai ugdomoms kompetencijoms vertinti (įsivertinti)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A4EC4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591D178B" w14:textId="77777777" w:rsidTr="00D70046">
        <w:trPr>
          <w:gridAfter w:val="2"/>
          <w:wAfter w:w="156" w:type="dxa"/>
          <w:trHeight w:val="268"/>
        </w:trPr>
        <w:tc>
          <w:tcPr>
            <w:tcW w:w="10065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952DF" w14:textId="77777777" w:rsidR="0068405C" w:rsidRDefault="0068405C" w:rsidP="00D700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Nacionalinio lygmens NVŠ programų vertinimo kriterijai</w:t>
            </w:r>
          </w:p>
        </w:tc>
      </w:tr>
      <w:tr w:rsidR="0068405C" w14:paraId="4E750BAE" w14:textId="77777777" w:rsidTr="00D70046">
        <w:trPr>
          <w:gridAfter w:val="2"/>
          <w:wAfter w:w="156" w:type="dxa"/>
          <w:trHeight w:val="493"/>
        </w:trPr>
        <w:tc>
          <w:tcPr>
            <w:tcW w:w="5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D03F1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737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D033B" w14:textId="77777777" w:rsidR="0068405C" w:rsidRDefault="0068405C" w:rsidP="00D70046">
            <w:pPr>
              <w:tabs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NVŠ teikėjas turi patirties vykdant NVŠ programas nuotoliniu ar mišriu būdu (pagal Neformaliojo vaikų švietimo programų finansavimo ir administravimo tvarkos aprašo 19.4 papunktį)</w:t>
            </w:r>
          </w:p>
        </w:tc>
        <w:tc>
          <w:tcPr>
            <w:tcW w:w="2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19745" w14:textId="77777777" w:rsidR="0068405C" w:rsidRDefault="0068405C" w:rsidP="00D70046">
            <w:pPr>
              <w:jc w:val="center"/>
              <w:rPr>
                <w:sz w:val="22"/>
                <w:szCs w:val="22"/>
              </w:rPr>
            </w:pPr>
          </w:p>
        </w:tc>
      </w:tr>
      <w:tr w:rsidR="0068405C" w14:paraId="78C9F05B" w14:textId="77777777" w:rsidTr="00D70046">
        <w:trPr>
          <w:gridAfter w:val="2"/>
          <w:wAfter w:w="156" w:type="dxa"/>
          <w:trHeight w:val="359"/>
        </w:trPr>
        <w:tc>
          <w:tcPr>
            <w:tcW w:w="10065" w:type="dxa"/>
            <w:gridSpan w:val="5"/>
            <w:tcBorders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DF556" w14:textId="77777777" w:rsidR="0068405C" w:rsidRDefault="0068405C" w:rsidP="00D70046">
            <w:pPr>
              <w:rPr>
                <w:sz w:val="22"/>
                <w:szCs w:val="22"/>
              </w:rPr>
            </w:pPr>
          </w:p>
        </w:tc>
      </w:tr>
      <w:tr w:rsidR="0068405C" w14:paraId="02195B9C" w14:textId="77777777" w:rsidTr="00D70046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  <w:shd w:val="clear" w:color="auto" w:fill="E7E6E6"/>
          <w:tblCellMar>
            <w:top w:w="100" w:type="dxa"/>
            <w:left w:w="100" w:type="dxa"/>
            <w:bottom w:w="100" w:type="dxa"/>
            <w:right w:w="100" w:type="dxa"/>
          </w:tblCellMar>
          <w:tblLook w:val="0600" w:firstRow="0" w:lastRow="0" w:firstColumn="0" w:lastColumn="0" w:noHBand="1" w:noVBand="1"/>
        </w:tblPrEx>
        <w:trPr>
          <w:gridAfter w:val="1"/>
          <w:wAfter w:w="9" w:type="dxa"/>
          <w:trHeight w:val="326"/>
        </w:trPr>
        <w:tc>
          <w:tcPr>
            <w:tcW w:w="546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E7E6E6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6C6AC" w14:textId="77777777" w:rsidR="0068405C" w:rsidRDefault="0068405C" w:rsidP="00D700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NVŠ programos atitikimo reikalavimams išvada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E7E6E6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098D0" w14:textId="77777777" w:rsidR="0068405C" w:rsidRDefault="0068405C" w:rsidP="00D700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Atitinka</w:t>
            </w:r>
            <w:r>
              <w:rPr>
                <w:rFonts w:ascii="MS Gothic" w:eastAsia="MS Gothic" w:hAnsi="MS Gothic" w:cs="MS Gothic"/>
                <w:b/>
                <w:bCs/>
                <w:sz w:val="22"/>
                <w:szCs w:val="22"/>
              </w:rPr>
              <w:t xml:space="preserve"> ☐</w:t>
            </w:r>
            <w:r>
              <w:rPr>
                <w:b/>
                <w:bCs/>
                <w:sz w:val="22"/>
                <w:szCs w:val="22"/>
                <w:shd w:val="clear" w:color="auto" w:fill="CCCCCC"/>
              </w:rPr>
              <w:t xml:space="preserve"> </w:t>
            </w:r>
          </w:p>
        </w:tc>
        <w:tc>
          <w:tcPr>
            <w:tcW w:w="2571" w:type="dxa"/>
            <w:gridSpan w:val="3"/>
            <w:tcBorders>
              <w:top w:val="single" w:sz="8" w:space="0" w:color="000000" w:themeColor="text1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E7E6E6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345CA" w14:textId="77777777" w:rsidR="0068405C" w:rsidRDefault="0068405C" w:rsidP="00D700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Neatitinka</w:t>
            </w:r>
            <w:r>
              <w:rPr>
                <w:rFonts w:ascii="MS Gothic" w:eastAsia="MS Gothic" w:hAnsi="MS Gothic" w:cs="MS Gothic"/>
                <w:b/>
                <w:bCs/>
                <w:sz w:val="22"/>
                <w:szCs w:val="22"/>
              </w:rPr>
              <w:t xml:space="preserve"> ☐</w:t>
            </w:r>
            <w:r>
              <w:rPr>
                <w:b/>
                <w:bCs/>
                <w:sz w:val="22"/>
                <w:szCs w:val="22"/>
                <w:shd w:val="clear" w:color="auto" w:fill="CCCCCC"/>
              </w:rPr>
              <w:t xml:space="preserve"> </w:t>
            </w:r>
          </w:p>
        </w:tc>
      </w:tr>
      <w:tr w:rsidR="0068405C" w14:paraId="1503BD11" w14:textId="77777777" w:rsidTr="00D70046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00" w:type="dxa"/>
            <w:left w:w="100" w:type="dxa"/>
            <w:bottom w:w="100" w:type="dxa"/>
            <w:right w:w="100" w:type="dxa"/>
          </w:tblCellMar>
          <w:tblLook w:val="0600" w:firstRow="0" w:lastRow="0" w:firstColumn="0" w:lastColumn="0" w:noHBand="1" w:noVBand="1"/>
        </w:tblPrEx>
        <w:trPr>
          <w:trHeight w:val="132"/>
        </w:trPr>
        <w:tc>
          <w:tcPr>
            <w:tcW w:w="10216" w:type="dxa"/>
            <w:gridSpan w:val="7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C21A7" w14:textId="77777777" w:rsidR="0068405C" w:rsidRDefault="0068405C" w:rsidP="00D70046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(Nurodomos Komisijos nario pastabos, komentarai, nuomonė dėl NVŠ programos ir kita svarbi informacija)</w:t>
            </w:r>
          </w:p>
        </w:tc>
      </w:tr>
      <w:tr w:rsidR="0068405C" w14:paraId="18D173C7" w14:textId="77777777" w:rsidTr="00D70046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00" w:type="dxa"/>
            <w:left w:w="100" w:type="dxa"/>
            <w:bottom w:w="100" w:type="dxa"/>
            <w:right w:w="100" w:type="dxa"/>
          </w:tblCellMar>
          <w:tblLook w:val="0600" w:firstRow="0" w:lastRow="0" w:firstColumn="0" w:lastColumn="0" w:noHBand="1" w:noVBand="1"/>
        </w:tblPrEx>
        <w:trPr>
          <w:trHeight w:val="319"/>
        </w:trPr>
        <w:tc>
          <w:tcPr>
            <w:tcW w:w="10216" w:type="dxa"/>
            <w:gridSpan w:val="7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904E6" w14:textId="77777777" w:rsidR="0068405C" w:rsidRDefault="0068405C" w:rsidP="00D70046">
            <w:pPr>
              <w:rPr>
                <w:sz w:val="20"/>
              </w:rPr>
            </w:pPr>
          </w:p>
          <w:p w14:paraId="7CBDCF95" w14:textId="77777777" w:rsidR="0068405C" w:rsidRDefault="0068405C" w:rsidP="00D70046">
            <w:pPr>
              <w:rPr>
                <w:b/>
                <w:sz w:val="22"/>
                <w:szCs w:val="22"/>
              </w:rPr>
            </w:pPr>
          </w:p>
        </w:tc>
      </w:tr>
    </w:tbl>
    <w:p w14:paraId="36535B75" w14:textId="77777777" w:rsidR="0068405C" w:rsidRDefault="0068405C" w:rsidP="0068405C">
      <w:pPr>
        <w:rPr>
          <w:sz w:val="20"/>
        </w:rPr>
      </w:pPr>
    </w:p>
    <w:p w14:paraId="36E859E4" w14:textId="77777777" w:rsidR="0068405C" w:rsidRDefault="0068405C" w:rsidP="0068405C">
      <w:pPr>
        <w:rPr>
          <w:b/>
          <w:bCs/>
          <w:szCs w:val="24"/>
        </w:rPr>
      </w:pPr>
      <w:r>
        <w:rPr>
          <w:szCs w:val="24"/>
        </w:rPr>
        <w:t xml:space="preserve">Komisijos narys:                  </w:t>
      </w:r>
      <w:r>
        <w:rPr>
          <w:i/>
          <w:iCs/>
          <w:szCs w:val="24"/>
        </w:rPr>
        <w:t>(Vardas, pavardė)</w:t>
      </w:r>
      <w:r>
        <w:rPr>
          <w:szCs w:val="24"/>
        </w:rPr>
        <w:t xml:space="preserve"> ___________</w:t>
      </w:r>
      <w:r>
        <w:rPr>
          <w:szCs w:val="24"/>
        </w:rPr>
        <w:tab/>
        <w:t xml:space="preserve">     </w:t>
      </w:r>
      <w:r>
        <w:rPr>
          <w:szCs w:val="24"/>
        </w:rPr>
        <w:tab/>
      </w:r>
      <w:r>
        <w:rPr>
          <w:i/>
          <w:iCs/>
          <w:szCs w:val="24"/>
        </w:rPr>
        <w:t>(Parašas)</w:t>
      </w:r>
      <w:r>
        <w:rPr>
          <w:szCs w:val="24"/>
        </w:rPr>
        <w:t xml:space="preserve"> __________</w:t>
      </w:r>
    </w:p>
    <w:p w14:paraId="0ACD5720" w14:textId="77777777" w:rsidR="0068405C" w:rsidRDefault="0068405C" w:rsidP="0068405C">
      <w:pPr>
        <w:rPr>
          <w:sz w:val="20"/>
        </w:rPr>
      </w:pPr>
    </w:p>
    <w:p w14:paraId="02940B32" w14:textId="77777777" w:rsidR="0068405C" w:rsidRDefault="0068405C" w:rsidP="0068405C">
      <w:pPr>
        <w:rPr>
          <w:szCs w:val="24"/>
        </w:rPr>
      </w:pPr>
      <w:r>
        <w:rPr>
          <w:szCs w:val="24"/>
        </w:rPr>
        <w:t xml:space="preserve">Vertinimo data  </w:t>
      </w:r>
    </w:p>
    <w:p w14:paraId="047E22DB" w14:textId="77777777" w:rsidR="0068405C" w:rsidRDefault="0068405C" w:rsidP="0068405C">
      <w:pPr>
        <w:rPr>
          <w:szCs w:val="24"/>
        </w:rPr>
      </w:pPr>
    </w:p>
    <w:p w14:paraId="44455A21" w14:textId="332C6658" w:rsidR="00054354" w:rsidRPr="0068405C" w:rsidRDefault="0068405C" w:rsidP="0068405C">
      <w:pPr>
        <w:ind w:firstLine="3906"/>
        <w:rPr>
          <w:b/>
          <w:bCs/>
          <w:szCs w:val="24"/>
        </w:rPr>
      </w:pPr>
      <w:r>
        <w:rPr>
          <w:szCs w:val="24"/>
        </w:rPr>
        <w:t>_____________</w:t>
      </w:r>
    </w:p>
    <w:sectPr w:rsidR="00054354" w:rsidRPr="0068405C" w:rsidSect="0068405C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05C"/>
    <w:rsid w:val="00054354"/>
    <w:rsid w:val="0068405C"/>
    <w:rsid w:val="00B1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52F65"/>
  <w15:chartTrackingRefBased/>
  <w15:docId w15:val="{A8C481EF-53C9-453E-95F8-7E24C38B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405C"/>
    <w:pPr>
      <w:spacing w:after="0" w:line="240" w:lineRule="auto"/>
    </w:pPr>
    <w:rPr>
      <w:rFonts w:eastAsia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1073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1</cp:revision>
  <dcterms:created xsi:type="dcterms:W3CDTF">2023-07-20T08:41:00Z</dcterms:created>
  <dcterms:modified xsi:type="dcterms:W3CDTF">2023-07-20T08:45:00Z</dcterms:modified>
</cp:coreProperties>
</file>