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4A8D8" w14:textId="67751CFA" w:rsidR="00C02949" w:rsidRPr="0028126C" w:rsidRDefault="00C02949" w:rsidP="00C02949">
      <w:pPr>
        <w:ind w:firstLine="1134"/>
        <w:jc w:val="center"/>
        <w:rPr>
          <w:b/>
          <w:bCs/>
          <w:szCs w:val="24"/>
        </w:rPr>
      </w:pPr>
      <w:r w:rsidRPr="0028126C">
        <w:rPr>
          <w:b/>
          <w:bCs/>
          <w:szCs w:val="24"/>
        </w:rPr>
        <w:t>EKONOMIKOS IR VERSLO KOMITETAS</w:t>
      </w:r>
    </w:p>
    <w:p w14:paraId="0DB746BE" w14:textId="6ED1B90A" w:rsidR="00C02949" w:rsidRPr="0028126C" w:rsidRDefault="00C02949" w:rsidP="00C02949">
      <w:pPr>
        <w:ind w:firstLine="1134"/>
        <w:jc w:val="center"/>
        <w:rPr>
          <w:b/>
          <w:bCs/>
          <w:szCs w:val="24"/>
        </w:rPr>
      </w:pPr>
      <w:r w:rsidRPr="0028126C">
        <w:rPr>
          <w:b/>
          <w:bCs/>
          <w:szCs w:val="24"/>
        </w:rPr>
        <w:t xml:space="preserve"> 2024 m. gruodžio 10  d. 13.00 val.</w:t>
      </w:r>
    </w:p>
    <w:p w14:paraId="1A80D78C" w14:textId="3025E849" w:rsidR="00743F43" w:rsidRPr="0028126C" w:rsidRDefault="00C02949" w:rsidP="00C02949">
      <w:pPr>
        <w:ind w:firstLine="1134"/>
        <w:jc w:val="center"/>
        <w:rPr>
          <w:szCs w:val="24"/>
        </w:rPr>
      </w:pPr>
      <w:r w:rsidRPr="0028126C">
        <w:rPr>
          <w:b/>
          <w:szCs w:val="24"/>
        </w:rPr>
        <w:t>posėdžio darbotvarkė</w:t>
      </w:r>
    </w:p>
    <w:p w14:paraId="0D989EA2" w14:textId="77777777" w:rsidR="000B012E" w:rsidRPr="0028126C" w:rsidRDefault="000B012E" w:rsidP="00585A26">
      <w:pPr>
        <w:ind w:firstLine="1134"/>
        <w:rPr>
          <w:szCs w:val="24"/>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1256"/>
        <w:gridCol w:w="5166"/>
        <w:gridCol w:w="2268"/>
      </w:tblGrid>
      <w:tr w:rsidR="0028126C" w:rsidRPr="0028126C" w14:paraId="7CE26AD4" w14:textId="51800C52" w:rsidTr="00743F43">
        <w:trPr>
          <w:trHeight w:val="619"/>
        </w:trPr>
        <w:tc>
          <w:tcPr>
            <w:tcW w:w="944" w:type="dxa"/>
          </w:tcPr>
          <w:p w14:paraId="402A8ABE" w14:textId="4E296AD0" w:rsidR="000B012E" w:rsidRPr="0028126C" w:rsidRDefault="000B012E" w:rsidP="000B012E">
            <w:pPr>
              <w:jc w:val="left"/>
              <w:rPr>
                <w:sz w:val="22"/>
                <w:szCs w:val="22"/>
                <w:lang w:eastAsia="lt-LT"/>
              </w:rPr>
            </w:pPr>
          </w:p>
        </w:tc>
        <w:tc>
          <w:tcPr>
            <w:tcW w:w="1256" w:type="dxa"/>
            <w:shd w:val="clear" w:color="auto" w:fill="auto"/>
            <w:noWrap/>
            <w:vAlign w:val="bottom"/>
          </w:tcPr>
          <w:p w14:paraId="683EE2BD" w14:textId="004A5EFC" w:rsidR="000B012E" w:rsidRPr="0028126C" w:rsidRDefault="000B012E" w:rsidP="000B012E">
            <w:pPr>
              <w:jc w:val="left"/>
              <w:rPr>
                <w:b/>
                <w:bCs/>
                <w:sz w:val="22"/>
                <w:szCs w:val="22"/>
                <w:lang w:eastAsia="lt-LT"/>
              </w:rPr>
            </w:pPr>
            <w:r w:rsidRPr="0028126C">
              <w:rPr>
                <w:b/>
                <w:bCs/>
                <w:sz w:val="22"/>
                <w:szCs w:val="22"/>
                <w:lang w:eastAsia="lt-LT"/>
              </w:rPr>
              <w:t xml:space="preserve">Sprendimo projekto numeris </w:t>
            </w:r>
          </w:p>
        </w:tc>
        <w:tc>
          <w:tcPr>
            <w:tcW w:w="5166" w:type="dxa"/>
            <w:shd w:val="clear" w:color="auto" w:fill="auto"/>
            <w:vAlign w:val="bottom"/>
          </w:tcPr>
          <w:p w14:paraId="7B54BCF8" w14:textId="2ECC8695" w:rsidR="000B012E" w:rsidRPr="0028126C" w:rsidRDefault="000B012E" w:rsidP="000B012E">
            <w:pPr>
              <w:jc w:val="left"/>
              <w:rPr>
                <w:b/>
                <w:bCs/>
                <w:sz w:val="22"/>
                <w:szCs w:val="22"/>
                <w:lang w:eastAsia="lt-LT"/>
              </w:rPr>
            </w:pPr>
            <w:r w:rsidRPr="0028126C">
              <w:rPr>
                <w:b/>
                <w:bCs/>
                <w:sz w:val="22"/>
                <w:szCs w:val="22"/>
                <w:lang w:eastAsia="lt-LT"/>
              </w:rPr>
              <w:t>Sprendimo projekto pavadinimas</w:t>
            </w:r>
          </w:p>
        </w:tc>
        <w:tc>
          <w:tcPr>
            <w:tcW w:w="2268" w:type="dxa"/>
          </w:tcPr>
          <w:p w14:paraId="38659309" w14:textId="340977D3" w:rsidR="000B012E" w:rsidRPr="0028126C" w:rsidRDefault="000B012E" w:rsidP="000B012E">
            <w:pPr>
              <w:jc w:val="left"/>
              <w:rPr>
                <w:b/>
                <w:bCs/>
                <w:sz w:val="22"/>
                <w:szCs w:val="22"/>
                <w:lang w:eastAsia="lt-LT"/>
              </w:rPr>
            </w:pPr>
            <w:r w:rsidRPr="0028126C">
              <w:rPr>
                <w:b/>
                <w:bCs/>
                <w:sz w:val="22"/>
                <w:szCs w:val="22"/>
                <w:lang w:eastAsia="lt-LT"/>
              </w:rPr>
              <w:t xml:space="preserve">Rengėjas / pranešėjas </w:t>
            </w:r>
          </w:p>
        </w:tc>
      </w:tr>
      <w:tr w:rsidR="0028126C" w:rsidRPr="0028126C" w14:paraId="0ABA09CF" w14:textId="77777777" w:rsidTr="002B6E6B">
        <w:trPr>
          <w:trHeight w:val="1150"/>
        </w:trPr>
        <w:tc>
          <w:tcPr>
            <w:tcW w:w="944" w:type="dxa"/>
          </w:tcPr>
          <w:p w14:paraId="1E8BC2E3" w14:textId="77777777" w:rsidR="00934A7D" w:rsidRPr="0028126C" w:rsidRDefault="00934A7D" w:rsidP="009B2E38">
            <w:pPr>
              <w:pStyle w:val="Sraopastraipa"/>
              <w:numPr>
                <w:ilvl w:val="0"/>
                <w:numId w:val="9"/>
              </w:numPr>
              <w:jc w:val="left"/>
              <w:rPr>
                <w:sz w:val="22"/>
                <w:szCs w:val="22"/>
                <w:lang w:eastAsia="lt-LT"/>
              </w:rPr>
            </w:pPr>
          </w:p>
        </w:tc>
        <w:tc>
          <w:tcPr>
            <w:tcW w:w="1256" w:type="dxa"/>
            <w:shd w:val="clear" w:color="auto" w:fill="auto"/>
            <w:noWrap/>
            <w:vAlign w:val="bottom"/>
          </w:tcPr>
          <w:p w14:paraId="72C04857" w14:textId="711CDE8F" w:rsidR="00934A7D" w:rsidRPr="0028126C" w:rsidRDefault="000C3826" w:rsidP="00934A7D">
            <w:pPr>
              <w:jc w:val="left"/>
              <w:rPr>
                <w:b/>
                <w:bCs/>
                <w:sz w:val="22"/>
                <w:szCs w:val="22"/>
                <w:lang w:eastAsia="lt-LT"/>
              </w:rPr>
            </w:pPr>
            <w:r w:rsidRPr="0028126C">
              <w:rPr>
                <w:sz w:val="22"/>
                <w:szCs w:val="22"/>
                <w:lang w:eastAsia="lt-LT"/>
              </w:rPr>
              <w:t>TSP-232</w:t>
            </w:r>
          </w:p>
        </w:tc>
        <w:tc>
          <w:tcPr>
            <w:tcW w:w="5166" w:type="dxa"/>
            <w:shd w:val="clear" w:color="auto" w:fill="auto"/>
            <w:vAlign w:val="bottom"/>
          </w:tcPr>
          <w:p w14:paraId="55A4358E" w14:textId="0C3AF764" w:rsidR="00934A7D" w:rsidRPr="0028126C" w:rsidRDefault="00934A7D" w:rsidP="00934A7D">
            <w:pPr>
              <w:jc w:val="left"/>
              <w:rPr>
                <w:b/>
                <w:bCs/>
                <w:sz w:val="22"/>
                <w:szCs w:val="22"/>
                <w:lang w:eastAsia="lt-LT"/>
              </w:rPr>
            </w:pPr>
            <w:r w:rsidRPr="0028126C">
              <w:rPr>
                <w:sz w:val="22"/>
                <w:szCs w:val="22"/>
                <w:lang w:eastAsia="lt-LT"/>
              </w:rPr>
              <w:t>Dėl teikimo parduoti atvirojo aukciono būdu naujus kitos paskirties valstybinės žemės sklypus, esančius Ateities g. 12, Ateities g. 18, Ateities g. 20, Gervės g. 8 ir Gervės g. 15, Visagine</w:t>
            </w:r>
          </w:p>
        </w:tc>
        <w:tc>
          <w:tcPr>
            <w:tcW w:w="2268" w:type="dxa"/>
          </w:tcPr>
          <w:p w14:paraId="17A75D7C" w14:textId="4D315D78" w:rsidR="00934A7D" w:rsidRPr="0028126C" w:rsidRDefault="00934A7D" w:rsidP="00934A7D">
            <w:pPr>
              <w:jc w:val="left"/>
              <w:rPr>
                <w:b/>
                <w:bCs/>
                <w:sz w:val="22"/>
                <w:szCs w:val="22"/>
                <w:lang w:eastAsia="lt-LT"/>
              </w:rPr>
            </w:pPr>
            <w:r w:rsidRPr="0028126C">
              <w:rPr>
                <w:sz w:val="22"/>
                <w:szCs w:val="22"/>
                <w:lang w:eastAsia="lt-LT"/>
              </w:rPr>
              <w:t xml:space="preserve">Inga </w:t>
            </w:r>
            <w:proofErr w:type="spellStart"/>
            <w:r w:rsidRPr="0028126C">
              <w:rPr>
                <w:sz w:val="22"/>
                <w:szCs w:val="22"/>
                <w:lang w:eastAsia="lt-LT"/>
              </w:rPr>
              <w:t>Semionova</w:t>
            </w:r>
            <w:proofErr w:type="spellEnd"/>
            <w:r w:rsidRPr="0028126C">
              <w:rPr>
                <w:sz w:val="22"/>
                <w:szCs w:val="22"/>
                <w:lang w:eastAsia="lt-LT"/>
              </w:rPr>
              <w:t>, Architektūros ir teritorijų planavimo skyriaus vedėja</w:t>
            </w:r>
          </w:p>
        </w:tc>
      </w:tr>
      <w:tr w:rsidR="0028126C" w:rsidRPr="0028126C" w14:paraId="545ACF32" w14:textId="77777777" w:rsidTr="002B6E6B">
        <w:trPr>
          <w:trHeight w:val="1150"/>
        </w:trPr>
        <w:tc>
          <w:tcPr>
            <w:tcW w:w="944" w:type="dxa"/>
          </w:tcPr>
          <w:p w14:paraId="21E8C8CB" w14:textId="77777777" w:rsidR="00934A7D" w:rsidRPr="0028126C" w:rsidRDefault="00934A7D" w:rsidP="009B2E38">
            <w:pPr>
              <w:pStyle w:val="Sraopastraipa"/>
              <w:numPr>
                <w:ilvl w:val="0"/>
                <w:numId w:val="9"/>
              </w:numPr>
              <w:jc w:val="left"/>
              <w:rPr>
                <w:sz w:val="22"/>
                <w:szCs w:val="22"/>
                <w:lang w:eastAsia="lt-LT"/>
              </w:rPr>
            </w:pPr>
          </w:p>
        </w:tc>
        <w:tc>
          <w:tcPr>
            <w:tcW w:w="1256" w:type="dxa"/>
            <w:shd w:val="clear" w:color="auto" w:fill="auto"/>
            <w:noWrap/>
            <w:vAlign w:val="bottom"/>
          </w:tcPr>
          <w:p w14:paraId="7A6BD5E8" w14:textId="11182FB1" w:rsidR="00934A7D" w:rsidRPr="0028126C" w:rsidRDefault="000C3826" w:rsidP="00934A7D">
            <w:pPr>
              <w:jc w:val="left"/>
              <w:rPr>
                <w:b/>
                <w:bCs/>
                <w:sz w:val="22"/>
                <w:szCs w:val="22"/>
                <w:lang w:eastAsia="lt-LT"/>
              </w:rPr>
            </w:pPr>
            <w:r w:rsidRPr="0028126C">
              <w:rPr>
                <w:sz w:val="22"/>
                <w:szCs w:val="22"/>
                <w:lang w:eastAsia="lt-LT"/>
              </w:rPr>
              <w:t>TSP-233</w:t>
            </w:r>
          </w:p>
        </w:tc>
        <w:tc>
          <w:tcPr>
            <w:tcW w:w="5166" w:type="dxa"/>
            <w:shd w:val="clear" w:color="auto" w:fill="auto"/>
            <w:vAlign w:val="bottom"/>
          </w:tcPr>
          <w:p w14:paraId="15FA0E09" w14:textId="79A9FA5C" w:rsidR="00934A7D" w:rsidRPr="0028126C" w:rsidRDefault="00934A7D" w:rsidP="00934A7D">
            <w:pPr>
              <w:jc w:val="left"/>
              <w:rPr>
                <w:b/>
                <w:bCs/>
                <w:sz w:val="22"/>
                <w:szCs w:val="22"/>
                <w:lang w:eastAsia="lt-LT"/>
              </w:rPr>
            </w:pPr>
            <w:r w:rsidRPr="0028126C">
              <w:rPr>
                <w:sz w:val="22"/>
                <w:szCs w:val="22"/>
                <w:lang w:eastAsia="lt-LT"/>
              </w:rPr>
              <w:t>Dėl teikimo išnuomoti atvirojo aukciono būdu kitos paskirties valstybinės žemės sklypą, esantį Jaunystės g. 21A, Visagino mieste</w:t>
            </w:r>
          </w:p>
        </w:tc>
        <w:tc>
          <w:tcPr>
            <w:tcW w:w="2268" w:type="dxa"/>
          </w:tcPr>
          <w:p w14:paraId="34F92059" w14:textId="08F698EE" w:rsidR="00934A7D" w:rsidRPr="0028126C" w:rsidRDefault="00934A7D" w:rsidP="00934A7D">
            <w:pPr>
              <w:jc w:val="left"/>
              <w:rPr>
                <w:b/>
                <w:bCs/>
                <w:sz w:val="22"/>
                <w:szCs w:val="22"/>
                <w:lang w:eastAsia="lt-LT"/>
              </w:rPr>
            </w:pPr>
            <w:r w:rsidRPr="0028126C">
              <w:rPr>
                <w:sz w:val="22"/>
                <w:szCs w:val="22"/>
                <w:lang w:eastAsia="lt-LT"/>
              </w:rPr>
              <w:t xml:space="preserve">Inga </w:t>
            </w:r>
            <w:proofErr w:type="spellStart"/>
            <w:r w:rsidRPr="0028126C">
              <w:rPr>
                <w:sz w:val="22"/>
                <w:szCs w:val="22"/>
                <w:lang w:eastAsia="lt-LT"/>
              </w:rPr>
              <w:t>Semionova</w:t>
            </w:r>
            <w:proofErr w:type="spellEnd"/>
            <w:r w:rsidRPr="0028126C">
              <w:rPr>
                <w:sz w:val="22"/>
                <w:szCs w:val="22"/>
                <w:lang w:eastAsia="lt-LT"/>
              </w:rPr>
              <w:t>, Architektūros ir teritorijų planavimo skyriaus vedėja</w:t>
            </w:r>
          </w:p>
        </w:tc>
      </w:tr>
      <w:tr w:rsidR="0028126C" w:rsidRPr="0028126C" w14:paraId="7B99710B" w14:textId="77777777" w:rsidTr="001428BE">
        <w:trPr>
          <w:trHeight w:val="1150"/>
        </w:trPr>
        <w:tc>
          <w:tcPr>
            <w:tcW w:w="944" w:type="dxa"/>
          </w:tcPr>
          <w:p w14:paraId="3E6E8A91"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tcPr>
          <w:p w14:paraId="31C6B850" w14:textId="5794DD2C" w:rsidR="000C3826" w:rsidRPr="0028126C" w:rsidRDefault="000C3826" w:rsidP="000C3826">
            <w:pPr>
              <w:jc w:val="left"/>
              <w:rPr>
                <w:b/>
                <w:bCs/>
                <w:sz w:val="22"/>
                <w:szCs w:val="22"/>
                <w:lang w:eastAsia="lt-LT"/>
              </w:rPr>
            </w:pPr>
            <w:r w:rsidRPr="0028126C">
              <w:rPr>
                <w:sz w:val="22"/>
                <w:szCs w:val="22"/>
                <w:lang w:eastAsia="lt-LT"/>
              </w:rPr>
              <w:t>TSP-235</w:t>
            </w:r>
          </w:p>
        </w:tc>
        <w:tc>
          <w:tcPr>
            <w:tcW w:w="5166" w:type="dxa"/>
            <w:shd w:val="clear" w:color="auto" w:fill="auto"/>
            <w:vAlign w:val="bottom"/>
          </w:tcPr>
          <w:p w14:paraId="2F99B486" w14:textId="2AD5D94F" w:rsidR="000C3826" w:rsidRPr="0028126C" w:rsidRDefault="000C3826" w:rsidP="000C3826">
            <w:pPr>
              <w:jc w:val="left"/>
              <w:rPr>
                <w:b/>
                <w:bCs/>
                <w:sz w:val="22"/>
                <w:szCs w:val="22"/>
                <w:lang w:eastAsia="lt-LT"/>
              </w:rPr>
            </w:pPr>
            <w:r w:rsidRPr="0028126C">
              <w:rPr>
                <w:sz w:val="22"/>
                <w:szCs w:val="22"/>
                <w:lang w:eastAsia="lt-LT"/>
              </w:rPr>
              <w:t>Dėl pritarimo projekto „Priedangų infrastruktūros plėtra Visagino savivaldybėje “ įgyvendinimui</w:t>
            </w:r>
          </w:p>
        </w:tc>
        <w:tc>
          <w:tcPr>
            <w:tcW w:w="2268" w:type="dxa"/>
          </w:tcPr>
          <w:p w14:paraId="36AF3BE4" w14:textId="68FE6877" w:rsidR="000C3826" w:rsidRPr="0028126C" w:rsidRDefault="000C3826" w:rsidP="000C3826">
            <w:pPr>
              <w:jc w:val="left"/>
              <w:rPr>
                <w:b/>
                <w:bCs/>
                <w:sz w:val="22"/>
                <w:szCs w:val="22"/>
                <w:lang w:eastAsia="lt-LT"/>
              </w:rPr>
            </w:pPr>
            <w:r w:rsidRPr="0028126C">
              <w:rPr>
                <w:sz w:val="22"/>
                <w:szCs w:val="22"/>
                <w:lang w:eastAsia="lt-LT"/>
              </w:rPr>
              <w:t xml:space="preserve">Aldona </w:t>
            </w:r>
            <w:proofErr w:type="spellStart"/>
            <w:r w:rsidRPr="0028126C">
              <w:rPr>
                <w:sz w:val="22"/>
                <w:szCs w:val="22"/>
                <w:lang w:eastAsia="lt-LT"/>
              </w:rPr>
              <w:t>Nvagruckienė</w:t>
            </w:r>
            <w:proofErr w:type="spellEnd"/>
            <w:r w:rsidRPr="0028126C">
              <w:rPr>
                <w:sz w:val="22"/>
                <w:szCs w:val="22"/>
                <w:lang w:eastAsia="lt-LT"/>
              </w:rPr>
              <w:t>, l. e. Teisės, personalo ir civilinės metrikacijos skyriaus vedėjo pareigas</w:t>
            </w:r>
          </w:p>
        </w:tc>
      </w:tr>
      <w:tr w:rsidR="0028126C" w:rsidRPr="0028126C" w14:paraId="6F0FABF9" w14:textId="77777777" w:rsidTr="001428BE">
        <w:trPr>
          <w:trHeight w:val="1150"/>
        </w:trPr>
        <w:tc>
          <w:tcPr>
            <w:tcW w:w="944" w:type="dxa"/>
          </w:tcPr>
          <w:p w14:paraId="3FE05E92"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tcPr>
          <w:p w14:paraId="1D98CAB4" w14:textId="2DD3AFBC" w:rsidR="000C3826" w:rsidRPr="0028126C" w:rsidRDefault="000C3826" w:rsidP="000C3826">
            <w:pPr>
              <w:jc w:val="left"/>
              <w:rPr>
                <w:sz w:val="22"/>
                <w:szCs w:val="22"/>
                <w:lang w:eastAsia="lt-LT"/>
              </w:rPr>
            </w:pPr>
            <w:r w:rsidRPr="0028126C">
              <w:rPr>
                <w:sz w:val="22"/>
                <w:szCs w:val="22"/>
                <w:lang w:eastAsia="lt-LT"/>
              </w:rPr>
              <w:t>TSP-236</w:t>
            </w:r>
          </w:p>
        </w:tc>
        <w:tc>
          <w:tcPr>
            <w:tcW w:w="5166" w:type="dxa"/>
            <w:shd w:val="clear" w:color="auto" w:fill="auto"/>
            <w:vAlign w:val="bottom"/>
          </w:tcPr>
          <w:p w14:paraId="09A50FB2" w14:textId="70432EA3" w:rsidR="000C3826" w:rsidRPr="0028126C" w:rsidRDefault="000C3826" w:rsidP="000C3826">
            <w:pPr>
              <w:jc w:val="left"/>
              <w:rPr>
                <w:sz w:val="22"/>
                <w:szCs w:val="22"/>
                <w:lang w:eastAsia="lt-LT"/>
              </w:rPr>
            </w:pPr>
            <w:r w:rsidRPr="0028126C">
              <w:rPr>
                <w:sz w:val="22"/>
                <w:szCs w:val="22"/>
                <w:lang w:eastAsia="lt-LT"/>
              </w:rPr>
              <w:t>Dėl Visagino savivaldybės tarybos 2016 m. balandžio 27 d. sprendimo Nr. TS -90 ,,Dėl Visagino savivaldybės teritorijoje esančių kapinių sąrašo patvirtinimo" pakeitimo</w:t>
            </w:r>
          </w:p>
        </w:tc>
        <w:tc>
          <w:tcPr>
            <w:tcW w:w="2268" w:type="dxa"/>
          </w:tcPr>
          <w:p w14:paraId="1C57CAE6" w14:textId="5C6120CB" w:rsidR="000C3826" w:rsidRPr="0028126C" w:rsidRDefault="000C3826" w:rsidP="000C3826">
            <w:pPr>
              <w:jc w:val="left"/>
              <w:rPr>
                <w:sz w:val="22"/>
                <w:szCs w:val="22"/>
                <w:lang w:eastAsia="lt-LT"/>
              </w:rPr>
            </w:pPr>
            <w:r w:rsidRPr="0028126C">
              <w:rPr>
                <w:sz w:val="22"/>
                <w:szCs w:val="22"/>
                <w:lang w:eastAsia="lt-LT"/>
              </w:rPr>
              <w:t xml:space="preserve">Alicija </w:t>
            </w:r>
            <w:proofErr w:type="spellStart"/>
            <w:r w:rsidRPr="0028126C">
              <w:rPr>
                <w:sz w:val="22"/>
                <w:szCs w:val="22"/>
                <w:lang w:eastAsia="lt-LT"/>
              </w:rPr>
              <w:t>Gailevskaja</w:t>
            </w:r>
            <w:proofErr w:type="spellEnd"/>
            <w:r w:rsidRPr="0028126C">
              <w:rPr>
                <w:sz w:val="22"/>
                <w:szCs w:val="22"/>
                <w:lang w:eastAsia="lt-LT"/>
              </w:rPr>
              <w:t xml:space="preserve">, Aplinkos tvarkymo skyriaus vedėja </w:t>
            </w:r>
          </w:p>
        </w:tc>
      </w:tr>
      <w:tr w:rsidR="0028126C" w:rsidRPr="0028126C" w14:paraId="4AF39B38" w14:textId="77777777" w:rsidTr="001428BE">
        <w:trPr>
          <w:trHeight w:val="1150"/>
        </w:trPr>
        <w:tc>
          <w:tcPr>
            <w:tcW w:w="944" w:type="dxa"/>
          </w:tcPr>
          <w:p w14:paraId="647D1E42"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tcPr>
          <w:p w14:paraId="2EFEA577" w14:textId="29C33D4A" w:rsidR="000C3826" w:rsidRPr="0028126C" w:rsidRDefault="000C3826" w:rsidP="000C3826">
            <w:pPr>
              <w:jc w:val="left"/>
              <w:rPr>
                <w:sz w:val="22"/>
                <w:szCs w:val="22"/>
                <w:lang w:eastAsia="lt-LT"/>
              </w:rPr>
            </w:pPr>
            <w:r w:rsidRPr="0028126C">
              <w:rPr>
                <w:sz w:val="22"/>
                <w:szCs w:val="22"/>
                <w:lang w:eastAsia="lt-LT"/>
              </w:rPr>
              <w:t>TSP-234</w:t>
            </w:r>
          </w:p>
        </w:tc>
        <w:tc>
          <w:tcPr>
            <w:tcW w:w="5166" w:type="dxa"/>
            <w:shd w:val="clear" w:color="auto" w:fill="auto"/>
            <w:vAlign w:val="bottom"/>
          </w:tcPr>
          <w:p w14:paraId="7A1E97C0" w14:textId="281BCFE1" w:rsidR="000C3826" w:rsidRPr="0028126C" w:rsidRDefault="000C3826" w:rsidP="000C3826">
            <w:pPr>
              <w:jc w:val="left"/>
              <w:rPr>
                <w:sz w:val="22"/>
                <w:szCs w:val="22"/>
                <w:lang w:eastAsia="lt-LT"/>
              </w:rPr>
            </w:pPr>
            <w:r w:rsidRPr="0028126C">
              <w:rPr>
                <w:sz w:val="22"/>
                <w:szCs w:val="22"/>
                <w:lang w:eastAsia="lt-LT"/>
              </w:rPr>
              <w:t>Dėl Visagino savivaldybės tarybos 2023 m. balandžio 14 d. sprendimo N TS-96 „Dėl Visagino savivaldybės tarybos veiklos reglamento patvirtinimo“ pakeitimo</w:t>
            </w:r>
          </w:p>
        </w:tc>
        <w:tc>
          <w:tcPr>
            <w:tcW w:w="2268" w:type="dxa"/>
          </w:tcPr>
          <w:p w14:paraId="02B09292" w14:textId="76211AE9" w:rsidR="000C3826" w:rsidRPr="0028126C" w:rsidRDefault="000C3826" w:rsidP="000C3826">
            <w:pPr>
              <w:jc w:val="left"/>
              <w:rPr>
                <w:sz w:val="22"/>
                <w:szCs w:val="22"/>
                <w:lang w:eastAsia="lt-LT"/>
              </w:rPr>
            </w:pPr>
            <w:r w:rsidRPr="0028126C">
              <w:rPr>
                <w:sz w:val="22"/>
                <w:szCs w:val="22"/>
                <w:lang w:eastAsia="lt-LT"/>
              </w:rPr>
              <w:t xml:space="preserve">Aldona </w:t>
            </w:r>
            <w:proofErr w:type="spellStart"/>
            <w:r w:rsidRPr="0028126C">
              <w:rPr>
                <w:sz w:val="22"/>
                <w:szCs w:val="22"/>
                <w:lang w:eastAsia="lt-LT"/>
              </w:rPr>
              <w:t>Nvagruckienė</w:t>
            </w:r>
            <w:proofErr w:type="spellEnd"/>
            <w:r w:rsidRPr="0028126C">
              <w:rPr>
                <w:sz w:val="22"/>
                <w:szCs w:val="22"/>
                <w:lang w:eastAsia="lt-LT"/>
              </w:rPr>
              <w:t>, l. e. Teisės, personalo ir civilinės metrikacijos skyriaus vedėjo pareigas / Aušra Andrijauskienė, Vidaus administravimo ir informacinių technologijų skyriaus vedėja</w:t>
            </w:r>
          </w:p>
        </w:tc>
      </w:tr>
      <w:tr w:rsidR="0028126C" w:rsidRPr="0028126C" w14:paraId="3EFCDC63" w14:textId="77777777" w:rsidTr="00593F67">
        <w:trPr>
          <w:trHeight w:val="1150"/>
        </w:trPr>
        <w:tc>
          <w:tcPr>
            <w:tcW w:w="944" w:type="dxa"/>
          </w:tcPr>
          <w:p w14:paraId="7F535D52"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tcPr>
          <w:p w14:paraId="3C3013AB" w14:textId="50D52308" w:rsidR="000C3826" w:rsidRPr="0028126C" w:rsidRDefault="000C3826" w:rsidP="000C3826">
            <w:pPr>
              <w:jc w:val="left"/>
              <w:rPr>
                <w:sz w:val="22"/>
                <w:szCs w:val="22"/>
                <w:lang w:eastAsia="lt-LT"/>
              </w:rPr>
            </w:pPr>
            <w:r w:rsidRPr="0028126C">
              <w:rPr>
                <w:sz w:val="22"/>
                <w:szCs w:val="22"/>
                <w:lang w:eastAsia="lt-LT"/>
              </w:rPr>
              <w:t>TSP-</w:t>
            </w:r>
            <w:r w:rsidR="002554A5" w:rsidRPr="0028126C">
              <w:rPr>
                <w:sz w:val="22"/>
                <w:szCs w:val="22"/>
                <w:lang w:eastAsia="lt-LT"/>
              </w:rPr>
              <w:t>261</w:t>
            </w:r>
          </w:p>
        </w:tc>
        <w:tc>
          <w:tcPr>
            <w:tcW w:w="5166" w:type="dxa"/>
            <w:shd w:val="clear" w:color="auto" w:fill="auto"/>
            <w:vAlign w:val="bottom"/>
          </w:tcPr>
          <w:p w14:paraId="1B6F4AC9" w14:textId="0F71B215" w:rsidR="000C3826" w:rsidRPr="0028126C" w:rsidRDefault="000C3826" w:rsidP="000C3826">
            <w:pPr>
              <w:jc w:val="left"/>
              <w:rPr>
                <w:sz w:val="22"/>
                <w:szCs w:val="22"/>
                <w:lang w:eastAsia="lt-LT"/>
              </w:rPr>
            </w:pPr>
            <w:r w:rsidRPr="0028126C">
              <w:rPr>
                <w:sz w:val="22"/>
                <w:szCs w:val="22"/>
                <w:lang w:eastAsia="lt-LT"/>
              </w:rPr>
              <w:t>Dėl Visagino savivaldybės tarybos 2022 m. lapkričio 24 d. sprendimo Nr. TS-206 „Dėl Valstybinės žemės nuomos mokesčio ir valstybinės žemės nuomos mokesčio priedo administravimo Visagino savivaldybėje tvarkos aprašo patvirtinimo“ pakeitimo</w:t>
            </w:r>
          </w:p>
        </w:tc>
        <w:tc>
          <w:tcPr>
            <w:tcW w:w="2268" w:type="dxa"/>
          </w:tcPr>
          <w:p w14:paraId="1794B553" w14:textId="17C97DDD" w:rsidR="000C3826" w:rsidRPr="0028126C" w:rsidRDefault="000C3826" w:rsidP="000C3826">
            <w:pPr>
              <w:jc w:val="left"/>
              <w:rPr>
                <w:sz w:val="22"/>
                <w:szCs w:val="22"/>
                <w:lang w:eastAsia="lt-LT"/>
              </w:rPr>
            </w:pPr>
            <w:r w:rsidRPr="0028126C">
              <w:rPr>
                <w:sz w:val="22"/>
                <w:szCs w:val="22"/>
                <w:lang w:eastAsia="lt-LT"/>
              </w:rPr>
              <w:t xml:space="preserve">Nadežda </w:t>
            </w:r>
            <w:proofErr w:type="spellStart"/>
            <w:r w:rsidRPr="0028126C">
              <w:rPr>
                <w:sz w:val="22"/>
                <w:szCs w:val="22"/>
                <w:lang w:eastAsia="lt-LT"/>
              </w:rPr>
              <w:t>Rybakova</w:t>
            </w:r>
            <w:proofErr w:type="spellEnd"/>
            <w:r w:rsidRPr="0028126C">
              <w:rPr>
                <w:sz w:val="22"/>
                <w:szCs w:val="22"/>
                <w:lang w:eastAsia="lt-LT"/>
              </w:rPr>
              <w:t>, Finansų ir biudžeto skyriaus vedėja</w:t>
            </w:r>
          </w:p>
        </w:tc>
      </w:tr>
      <w:tr w:rsidR="0028126C" w:rsidRPr="0028126C" w14:paraId="4CB0AA67" w14:textId="4AFCD3D1" w:rsidTr="00593F67">
        <w:trPr>
          <w:trHeight w:val="580"/>
        </w:trPr>
        <w:tc>
          <w:tcPr>
            <w:tcW w:w="944" w:type="dxa"/>
          </w:tcPr>
          <w:p w14:paraId="6F680E7C"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hideMark/>
          </w:tcPr>
          <w:p w14:paraId="3F5D17E3" w14:textId="4FD8C1EB" w:rsidR="000C3826" w:rsidRPr="0028126C" w:rsidRDefault="000C3826" w:rsidP="000C3826">
            <w:pPr>
              <w:jc w:val="left"/>
              <w:rPr>
                <w:sz w:val="22"/>
                <w:szCs w:val="22"/>
                <w:lang w:eastAsia="lt-LT"/>
              </w:rPr>
            </w:pPr>
            <w:r w:rsidRPr="0028126C">
              <w:rPr>
                <w:sz w:val="22"/>
                <w:szCs w:val="22"/>
                <w:lang w:eastAsia="lt-LT"/>
              </w:rPr>
              <w:t>TSP-245</w:t>
            </w:r>
          </w:p>
        </w:tc>
        <w:tc>
          <w:tcPr>
            <w:tcW w:w="5166" w:type="dxa"/>
            <w:shd w:val="clear" w:color="auto" w:fill="auto"/>
            <w:vAlign w:val="bottom"/>
            <w:hideMark/>
          </w:tcPr>
          <w:p w14:paraId="143EEA56" w14:textId="4F5AB0D0" w:rsidR="000C3826" w:rsidRPr="0028126C" w:rsidRDefault="000C3826" w:rsidP="000C3826">
            <w:pPr>
              <w:jc w:val="left"/>
              <w:rPr>
                <w:sz w:val="22"/>
                <w:szCs w:val="22"/>
                <w:lang w:eastAsia="lt-LT"/>
              </w:rPr>
            </w:pPr>
            <w:r w:rsidRPr="0028126C">
              <w:rPr>
                <w:sz w:val="22"/>
                <w:szCs w:val="22"/>
                <w:lang w:eastAsia="lt-LT"/>
              </w:rPr>
              <w:t>Dėl turto perdavimo valdyti, naudoti ir disponuoti juo patikėjimo teise Visagino šeimos ir vaiko gerovės centrui</w:t>
            </w:r>
          </w:p>
        </w:tc>
        <w:tc>
          <w:tcPr>
            <w:tcW w:w="2268" w:type="dxa"/>
          </w:tcPr>
          <w:p w14:paraId="6056D336" w14:textId="1E872E01" w:rsidR="000C3826" w:rsidRPr="0028126C" w:rsidRDefault="000C3826" w:rsidP="000C3826">
            <w:pPr>
              <w:jc w:val="left"/>
              <w:rPr>
                <w:sz w:val="22"/>
                <w:szCs w:val="22"/>
                <w:lang w:eastAsia="lt-LT"/>
              </w:rPr>
            </w:pPr>
            <w:r w:rsidRPr="0028126C">
              <w:rPr>
                <w:sz w:val="22"/>
                <w:szCs w:val="22"/>
                <w:lang w:eastAsia="lt-LT"/>
              </w:rPr>
              <w:t>Valentina Raubiškienė, Vietinio ūkio valdymo ir statybos skyriaus vedėja</w:t>
            </w:r>
          </w:p>
        </w:tc>
      </w:tr>
      <w:tr w:rsidR="0028126C" w:rsidRPr="0028126C" w14:paraId="5C3B9483" w14:textId="7668FFC9" w:rsidTr="00593F67">
        <w:trPr>
          <w:trHeight w:val="290"/>
        </w:trPr>
        <w:tc>
          <w:tcPr>
            <w:tcW w:w="944" w:type="dxa"/>
          </w:tcPr>
          <w:p w14:paraId="2F9B6E93"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hideMark/>
          </w:tcPr>
          <w:p w14:paraId="1B8EA6B8" w14:textId="461ECBA4" w:rsidR="000C3826" w:rsidRPr="0028126C" w:rsidRDefault="000C3826" w:rsidP="000C3826">
            <w:pPr>
              <w:jc w:val="left"/>
              <w:rPr>
                <w:sz w:val="22"/>
                <w:szCs w:val="22"/>
                <w:lang w:eastAsia="lt-LT"/>
              </w:rPr>
            </w:pPr>
            <w:r w:rsidRPr="0028126C">
              <w:rPr>
                <w:sz w:val="22"/>
                <w:szCs w:val="22"/>
                <w:lang w:eastAsia="lt-LT"/>
              </w:rPr>
              <w:t>TSP-246</w:t>
            </w:r>
          </w:p>
        </w:tc>
        <w:tc>
          <w:tcPr>
            <w:tcW w:w="5166" w:type="dxa"/>
            <w:shd w:val="clear" w:color="auto" w:fill="auto"/>
            <w:vAlign w:val="bottom"/>
            <w:hideMark/>
          </w:tcPr>
          <w:p w14:paraId="4302C490" w14:textId="09C1C684" w:rsidR="000C3826" w:rsidRPr="0028126C" w:rsidRDefault="000C3826" w:rsidP="000C3826">
            <w:pPr>
              <w:jc w:val="left"/>
              <w:rPr>
                <w:sz w:val="22"/>
                <w:szCs w:val="22"/>
                <w:lang w:eastAsia="lt-LT"/>
              </w:rPr>
            </w:pPr>
            <w:r w:rsidRPr="0028126C">
              <w:rPr>
                <w:sz w:val="22"/>
                <w:szCs w:val="22"/>
                <w:lang w:eastAsia="lt-LT"/>
              </w:rPr>
              <w:t>Dėl valstybės turto perėmimo Visagino savivaldybės nuosavybėn</w:t>
            </w:r>
          </w:p>
        </w:tc>
        <w:tc>
          <w:tcPr>
            <w:tcW w:w="2268" w:type="dxa"/>
          </w:tcPr>
          <w:p w14:paraId="3529AE97" w14:textId="72B32866" w:rsidR="000C3826" w:rsidRPr="0028126C" w:rsidRDefault="000C3826" w:rsidP="000C3826">
            <w:pPr>
              <w:jc w:val="left"/>
              <w:rPr>
                <w:sz w:val="22"/>
                <w:szCs w:val="22"/>
                <w:lang w:eastAsia="lt-LT"/>
              </w:rPr>
            </w:pPr>
            <w:r w:rsidRPr="0028126C">
              <w:rPr>
                <w:sz w:val="22"/>
                <w:szCs w:val="22"/>
                <w:lang w:eastAsia="lt-LT"/>
              </w:rPr>
              <w:t>Valentina Raubiškienė, Vietinio ūkio valdymo ir statybos skyriaus vedėja</w:t>
            </w:r>
          </w:p>
        </w:tc>
      </w:tr>
      <w:tr w:rsidR="0028126C" w:rsidRPr="0028126C" w14:paraId="354B2441" w14:textId="1B1BB857" w:rsidTr="00593F67">
        <w:trPr>
          <w:trHeight w:val="870"/>
        </w:trPr>
        <w:tc>
          <w:tcPr>
            <w:tcW w:w="944" w:type="dxa"/>
          </w:tcPr>
          <w:p w14:paraId="583ECD7F"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hideMark/>
          </w:tcPr>
          <w:p w14:paraId="74BD5B60" w14:textId="106F38A5" w:rsidR="000C3826" w:rsidRPr="0028126C" w:rsidRDefault="000C3826" w:rsidP="000C3826">
            <w:pPr>
              <w:jc w:val="left"/>
              <w:rPr>
                <w:sz w:val="22"/>
                <w:szCs w:val="22"/>
                <w:lang w:eastAsia="lt-LT"/>
              </w:rPr>
            </w:pPr>
            <w:r w:rsidRPr="0028126C">
              <w:rPr>
                <w:sz w:val="22"/>
                <w:szCs w:val="22"/>
                <w:lang w:eastAsia="lt-LT"/>
              </w:rPr>
              <w:t>TSP-247</w:t>
            </w:r>
          </w:p>
        </w:tc>
        <w:tc>
          <w:tcPr>
            <w:tcW w:w="5166" w:type="dxa"/>
            <w:shd w:val="clear" w:color="auto" w:fill="auto"/>
            <w:vAlign w:val="bottom"/>
            <w:hideMark/>
          </w:tcPr>
          <w:p w14:paraId="5BE9D988" w14:textId="3AD78EA0" w:rsidR="000C3826" w:rsidRPr="0028126C" w:rsidRDefault="000C3826" w:rsidP="000C3826">
            <w:pPr>
              <w:jc w:val="left"/>
              <w:rPr>
                <w:sz w:val="22"/>
                <w:szCs w:val="22"/>
                <w:lang w:eastAsia="lt-LT"/>
              </w:rPr>
            </w:pPr>
            <w:r w:rsidRPr="0028126C">
              <w:rPr>
                <w:sz w:val="22"/>
                <w:szCs w:val="22"/>
                <w:lang w:eastAsia="lt-LT"/>
              </w:rPr>
              <w:t>Dėl Visagino savivaldybės tarybos 2021 m. gruodžio 23 d. sprendimo Nr. TS-273 „Dėl turto perdavimo patikėjimo teise pagal patikėjimo sutartį viešajai įstaigai Visagino ekonomikos plėtros agentūrai“ pakeitimo</w:t>
            </w:r>
          </w:p>
        </w:tc>
        <w:tc>
          <w:tcPr>
            <w:tcW w:w="2268" w:type="dxa"/>
          </w:tcPr>
          <w:p w14:paraId="117BA126" w14:textId="4F6BE512" w:rsidR="000C3826" w:rsidRPr="0028126C" w:rsidRDefault="000C3826" w:rsidP="000C3826">
            <w:pPr>
              <w:jc w:val="left"/>
              <w:rPr>
                <w:sz w:val="22"/>
                <w:szCs w:val="22"/>
                <w:lang w:eastAsia="lt-LT"/>
              </w:rPr>
            </w:pPr>
            <w:r w:rsidRPr="0028126C">
              <w:rPr>
                <w:sz w:val="22"/>
                <w:szCs w:val="22"/>
                <w:lang w:eastAsia="lt-LT"/>
              </w:rPr>
              <w:t>Valentina Raubiškienė, Vietinio ūkio valdymo ir statybos skyriaus vedėja</w:t>
            </w:r>
          </w:p>
        </w:tc>
      </w:tr>
      <w:tr w:rsidR="0028126C" w:rsidRPr="0028126C" w14:paraId="4F468ABA" w14:textId="4EE1E37B" w:rsidTr="00593F67">
        <w:trPr>
          <w:trHeight w:val="870"/>
        </w:trPr>
        <w:tc>
          <w:tcPr>
            <w:tcW w:w="944" w:type="dxa"/>
          </w:tcPr>
          <w:p w14:paraId="4A733EE4"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hideMark/>
          </w:tcPr>
          <w:p w14:paraId="1EBA9008" w14:textId="2056A799" w:rsidR="000C3826" w:rsidRPr="0028126C" w:rsidRDefault="000C3826" w:rsidP="000C3826">
            <w:pPr>
              <w:jc w:val="left"/>
              <w:rPr>
                <w:sz w:val="22"/>
                <w:szCs w:val="22"/>
                <w:lang w:eastAsia="lt-LT"/>
              </w:rPr>
            </w:pPr>
            <w:r w:rsidRPr="0028126C">
              <w:rPr>
                <w:sz w:val="22"/>
                <w:szCs w:val="22"/>
                <w:lang w:eastAsia="lt-LT"/>
              </w:rPr>
              <w:t>TSP-248</w:t>
            </w:r>
          </w:p>
        </w:tc>
        <w:tc>
          <w:tcPr>
            <w:tcW w:w="5166" w:type="dxa"/>
            <w:shd w:val="clear" w:color="auto" w:fill="auto"/>
            <w:vAlign w:val="bottom"/>
            <w:hideMark/>
          </w:tcPr>
          <w:p w14:paraId="4DDA6AF8" w14:textId="3601F109" w:rsidR="000C3826" w:rsidRPr="0028126C" w:rsidRDefault="000C3826" w:rsidP="000C3826">
            <w:pPr>
              <w:jc w:val="left"/>
              <w:rPr>
                <w:sz w:val="22"/>
                <w:szCs w:val="22"/>
                <w:lang w:eastAsia="lt-LT"/>
              </w:rPr>
            </w:pPr>
            <w:r w:rsidRPr="0028126C">
              <w:rPr>
                <w:sz w:val="22"/>
                <w:szCs w:val="22"/>
                <w:lang w:eastAsia="lt-LT"/>
              </w:rPr>
              <w:t xml:space="preserve">Dėl Visagino savivaldybės tarybos 2020 m. gruodžio 22 d. sprendimo Nr. TS-277 ,,Dėl turto perdavimo </w:t>
            </w:r>
            <w:r w:rsidRPr="0028126C">
              <w:rPr>
                <w:sz w:val="22"/>
                <w:szCs w:val="22"/>
                <w:lang w:eastAsia="lt-LT"/>
              </w:rPr>
              <w:lastRenderedPageBreak/>
              <w:t>patikėjimo teise pagal patikėjimo sutartį viešajai įstaigai Visagino ekonomikos plėtros agentūrai“ pakeitimo</w:t>
            </w:r>
          </w:p>
        </w:tc>
        <w:tc>
          <w:tcPr>
            <w:tcW w:w="2268" w:type="dxa"/>
          </w:tcPr>
          <w:p w14:paraId="4AE0B3C2" w14:textId="1C45AFF1" w:rsidR="000C3826" w:rsidRPr="0028126C" w:rsidRDefault="000C3826" w:rsidP="000C3826">
            <w:pPr>
              <w:jc w:val="left"/>
              <w:rPr>
                <w:sz w:val="22"/>
                <w:szCs w:val="22"/>
                <w:lang w:eastAsia="lt-LT"/>
              </w:rPr>
            </w:pPr>
            <w:r w:rsidRPr="0028126C">
              <w:rPr>
                <w:sz w:val="22"/>
                <w:szCs w:val="22"/>
                <w:lang w:eastAsia="lt-LT"/>
              </w:rPr>
              <w:lastRenderedPageBreak/>
              <w:t xml:space="preserve">Valentina Raubiškienė, Vietinio ūkio valdymo ir </w:t>
            </w:r>
            <w:r w:rsidRPr="0028126C">
              <w:rPr>
                <w:sz w:val="22"/>
                <w:szCs w:val="22"/>
                <w:lang w:eastAsia="lt-LT"/>
              </w:rPr>
              <w:lastRenderedPageBreak/>
              <w:t>statybos skyriaus vedėja</w:t>
            </w:r>
          </w:p>
        </w:tc>
      </w:tr>
      <w:tr w:rsidR="0028126C" w:rsidRPr="0028126C" w14:paraId="7E60A76E" w14:textId="295CFDA8" w:rsidTr="00593F67">
        <w:trPr>
          <w:trHeight w:val="870"/>
        </w:trPr>
        <w:tc>
          <w:tcPr>
            <w:tcW w:w="944" w:type="dxa"/>
          </w:tcPr>
          <w:p w14:paraId="3F03AB97"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hideMark/>
          </w:tcPr>
          <w:p w14:paraId="6044EB38" w14:textId="5288F822" w:rsidR="000C3826" w:rsidRPr="0028126C" w:rsidRDefault="000C3826" w:rsidP="000C3826">
            <w:pPr>
              <w:jc w:val="left"/>
              <w:rPr>
                <w:sz w:val="22"/>
                <w:szCs w:val="22"/>
                <w:lang w:eastAsia="lt-LT"/>
              </w:rPr>
            </w:pPr>
            <w:r w:rsidRPr="0028126C">
              <w:rPr>
                <w:sz w:val="22"/>
                <w:szCs w:val="22"/>
                <w:lang w:eastAsia="lt-LT"/>
              </w:rPr>
              <w:t>TSP-249</w:t>
            </w:r>
          </w:p>
        </w:tc>
        <w:tc>
          <w:tcPr>
            <w:tcW w:w="5166" w:type="dxa"/>
            <w:shd w:val="clear" w:color="auto" w:fill="auto"/>
            <w:vAlign w:val="bottom"/>
            <w:hideMark/>
          </w:tcPr>
          <w:p w14:paraId="66419E3E" w14:textId="58CF8C5D" w:rsidR="000C3826" w:rsidRPr="0028126C" w:rsidRDefault="000C3826" w:rsidP="000C3826">
            <w:pPr>
              <w:jc w:val="left"/>
              <w:rPr>
                <w:sz w:val="22"/>
                <w:szCs w:val="22"/>
                <w:lang w:eastAsia="lt-LT"/>
              </w:rPr>
            </w:pPr>
            <w:r w:rsidRPr="0028126C">
              <w:rPr>
                <w:sz w:val="22"/>
                <w:szCs w:val="22"/>
                <w:lang w:eastAsia="lt-LT"/>
              </w:rPr>
              <w:t>Dėl Visagino savivaldybės tarybos 2020 m. vasario 6 d. sprendimo Nr. TS-23 „Dėl Visagino savivaldybės turto perdavimo panaudos pagrindais laikinai neatlygintinai valdyti ir naudotis tvarkos aprašo patvirtinimo“ pakeitimo</w:t>
            </w:r>
          </w:p>
        </w:tc>
        <w:tc>
          <w:tcPr>
            <w:tcW w:w="2268" w:type="dxa"/>
          </w:tcPr>
          <w:p w14:paraId="6F7BEA40" w14:textId="709C7381" w:rsidR="000C3826" w:rsidRPr="0028126C" w:rsidRDefault="000C3826" w:rsidP="000C3826">
            <w:pPr>
              <w:jc w:val="left"/>
              <w:rPr>
                <w:sz w:val="22"/>
                <w:szCs w:val="22"/>
                <w:lang w:eastAsia="lt-LT"/>
              </w:rPr>
            </w:pPr>
            <w:r w:rsidRPr="0028126C">
              <w:rPr>
                <w:sz w:val="22"/>
                <w:szCs w:val="22"/>
                <w:lang w:eastAsia="lt-LT"/>
              </w:rPr>
              <w:t>Valentina Raubiškienė, Vietinio ūkio valdymo ir statybos skyriaus vedėja</w:t>
            </w:r>
          </w:p>
        </w:tc>
      </w:tr>
      <w:tr w:rsidR="0028126C" w:rsidRPr="0028126C" w14:paraId="3F43EE93" w14:textId="7FD67961" w:rsidTr="002B6E6B">
        <w:trPr>
          <w:trHeight w:val="580"/>
        </w:trPr>
        <w:tc>
          <w:tcPr>
            <w:tcW w:w="944" w:type="dxa"/>
          </w:tcPr>
          <w:p w14:paraId="7DDCE3A1" w14:textId="77777777" w:rsidR="009B2E38" w:rsidRPr="0028126C" w:rsidRDefault="009B2E38" w:rsidP="009B2E38">
            <w:pPr>
              <w:pStyle w:val="Sraopastraipa"/>
              <w:numPr>
                <w:ilvl w:val="0"/>
                <w:numId w:val="9"/>
              </w:numPr>
              <w:jc w:val="left"/>
              <w:rPr>
                <w:sz w:val="22"/>
                <w:szCs w:val="22"/>
                <w:lang w:eastAsia="lt-LT"/>
              </w:rPr>
            </w:pPr>
          </w:p>
        </w:tc>
        <w:tc>
          <w:tcPr>
            <w:tcW w:w="1256" w:type="dxa"/>
            <w:shd w:val="clear" w:color="auto" w:fill="auto"/>
            <w:noWrap/>
            <w:vAlign w:val="bottom"/>
            <w:hideMark/>
          </w:tcPr>
          <w:p w14:paraId="5D043147" w14:textId="50F367BB" w:rsidR="009B2E38" w:rsidRPr="0028126C" w:rsidRDefault="000C3826" w:rsidP="009B2E38">
            <w:pPr>
              <w:jc w:val="left"/>
              <w:rPr>
                <w:sz w:val="22"/>
                <w:szCs w:val="22"/>
                <w:lang w:eastAsia="lt-LT"/>
              </w:rPr>
            </w:pPr>
            <w:r w:rsidRPr="0028126C">
              <w:rPr>
                <w:sz w:val="22"/>
                <w:szCs w:val="22"/>
                <w:lang w:eastAsia="lt-LT"/>
              </w:rPr>
              <w:t>TSP-250</w:t>
            </w:r>
          </w:p>
        </w:tc>
        <w:tc>
          <w:tcPr>
            <w:tcW w:w="5166" w:type="dxa"/>
            <w:shd w:val="clear" w:color="auto" w:fill="auto"/>
            <w:vAlign w:val="bottom"/>
            <w:hideMark/>
          </w:tcPr>
          <w:p w14:paraId="207EE5D5" w14:textId="00D10641" w:rsidR="009B2E38" w:rsidRPr="0028126C" w:rsidRDefault="009B2E38" w:rsidP="009B2E38">
            <w:pPr>
              <w:jc w:val="left"/>
              <w:rPr>
                <w:sz w:val="22"/>
                <w:szCs w:val="22"/>
                <w:lang w:eastAsia="lt-LT"/>
              </w:rPr>
            </w:pPr>
            <w:r w:rsidRPr="0028126C">
              <w:rPr>
                <w:sz w:val="22"/>
                <w:szCs w:val="22"/>
                <w:lang w:eastAsia="lt-LT"/>
              </w:rPr>
              <w:t>Dėl ilgalaikio materialiojo turto perėmimo savivaldybės nuosavybėn ir jo perdavimo valdyti, naudoti ir disponuoti juo patikėjimo teise</w:t>
            </w:r>
          </w:p>
        </w:tc>
        <w:tc>
          <w:tcPr>
            <w:tcW w:w="2268" w:type="dxa"/>
          </w:tcPr>
          <w:p w14:paraId="61FB803D" w14:textId="7B8585C8" w:rsidR="009B2E38" w:rsidRPr="0028126C" w:rsidRDefault="009B2E38" w:rsidP="009B2E38">
            <w:pPr>
              <w:jc w:val="left"/>
              <w:rPr>
                <w:sz w:val="22"/>
                <w:szCs w:val="22"/>
                <w:lang w:eastAsia="lt-LT"/>
              </w:rPr>
            </w:pPr>
            <w:r w:rsidRPr="0028126C">
              <w:rPr>
                <w:sz w:val="22"/>
                <w:szCs w:val="22"/>
                <w:lang w:eastAsia="lt-LT"/>
              </w:rPr>
              <w:t>Valentina Raubiškienė, Vietinio ūkio valdymo ir statybos skyriaus vedėja</w:t>
            </w:r>
          </w:p>
        </w:tc>
      </w:tr>
      <w:tr w:rsidR="0028126C" w:rsidRPr="0028126C" w14:paraId="1DCB0AC8" w14:textId="087383B3" w:rsidTr="00834C59">
        <w:trPr>
          <w:trHeight w:val="580"/>
        </w:trPr>
        <w:tc>
          <w:tcPr>
            <w:tcW w:w="944" w:type="dxa"/>
          </w:tcPr>
          <w:p w14:paraId="3AABD29B"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hideMark/>
          </w:tcPr>
          <w:p w14:paraId="2C246135" w14:textId="6CBFD598" w:rsidR="000C3826" w:rsidRPr="0028126C" w:rsidRDefault="000C3826" w:rsidP="000C3826">
            <w:pPr>
              <w:jc w:val="left"/>
              <w:rPr>
                <w:sz w:val="22"/>
                <w:szCs w:val="22"/>
                <w:lang w:eastAsia="lt-LT"/>
              </w:rPr>
            </w:pPr>
            <w:r w:rsidRPr="0028126C">
              <w:rPr>
                <w:sz w:val="22"/>
                <w:szCs w:val="22"/>
                <w:lang w:eastAsia="lt-LT"/>
              </w:rPr>
              <w:t>TSP-251</w:t>
            </w:r>
          </w:p>
        </w:tc>
        <w:tc>
          <w:tcPr>
            <w:tcW w:w="5166" w:type="dxa"/>
            <w:shd w:val="clear" w:color="auto" w:fill="auto"/>
            <w:vAlign w:val="bottom"/>
            <w:hideMark/>
          </w:tcPr>
          <w:p w14:paraId="6A9CD602" w14:textId="33EE2508" w:rsidR="000C3826" w:rsidRPr="0028126C" w:rsidRDefault="000C3826" w:rsidP="000C3826">
            <w:pPr>
              <w:jc w:val="left"/>
              <w:rPr>
                <w:sz w:val="22"/>
                <w:szCs w:val="22"/>
                <w:lang w:eastAsia="lt-LT"/>
              </w:rPr>
            </w:pPr>
            <w:r w:rsidRPr="0028126C">
              <w:rPr>
                <w:sz w:val="22"/>
                <w:szCs w:val="22"/>
                <w:lang w:eastAsia="lt-LT"/>
              </w:rPr>
              <w:t>Dėl Visagino savivaldybės tarybos 2016 m. gegužės 26 d. sprendimo Nr. TS-114 „Dėl Visagino savivaldybės atliekų tvarkymo taisyklių patvirtinimo“ pakeitimo</w:t>
            </w:r>
          </w:p>
        </w:tc>
        <w:tc>
          <w:tcPr>
            <w:tcW w:w="2268" w:type="dxa"/>
          </w:tcPr>
          <w:p w14:paraId="52900DD8" w14:textId="23168077" w:rsidR="000C3826" w:rsidRPr="0028126C" w:rsidRDefault="000C3826" w:rsidP="000C3826">
            <w:pPr>
              <w:jc w:val="left"/>
              <w:rPr>
                <w:sz w:val="22"/>
                <w:szCs w:val="22"/>
                <w:lang w:eastAsia="lt-LT"/>
              </w:rPr>
            </w:pPr>
            <w:r w:rsidRPr="0028126C">
              <w:rPr>
                <w:sz w:val="22"/>
                <w:szCs w:val="22"/>
                <w:lang w:eastAsia="lt-LT"/>
              </w:rPr>
              <w:t>Valentina Raubiškienė, Vietinio ūkio valdymo ir statybos skyriaus vedėja</w:t>
            </w:r>
          </w:p>
        </w:tc>
      </w:tr>
      <w:tr w:rsidR="0028126C" w:rsidRPr="0028126C" w14:paraId="3BFC4E44" w14:textId="7B6FEA90" w:rsidTr="00834C59">
        <w:trPr>
          <w:trHeight w:val="580"/>
        </w:trPr>
        <w:tc>
          <w:tcPr>
            <w:tcW w:w="944" w:type="dxa"/>
          </w:tcPr>
          <w:p w14:paraId="67887279"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hideMark/>
          </w:tcPr>
          <w:p w14:paraId="11695E65" w14:textId="726F8AD0" w:rsidR="000C3826" w:rsidRPr="0028126C" w:rsidRDefault="000C3826" w:rsidP="000C3826">
            <w:pPr>
              <w:jc w:val="left"/>
              <w:rPr>
                <w:sz w:val="22"/>
                <w:szCs w:val="22"/>
                <w:lang w:eastAsia="lt-LT"/>
              </w:rPr>
            </w:pPr>
            <w:r w:rsidRPr="0028126C">
              <w:rPr>
                <w:sz w:val="22"/>
                <w:szCs w:val="22"/>
                <w:lang w:eastAsia="lt-LT"/>
              </w:rPr>
              <w:t>TSP-252</w:t>
            </w:r>
          </w:p>
        </w:tc>
        <w:tc>
          <w:tcPr>
            <w:tcW w:w="5166" w:type="dxa"/>
            <w:shd w:val="clear" w:color="auto" w:fill="auto"/>
            <w:vAlign w:val="bottom"/>
            <w:hideMark/>
          </w:tcPr>
          <w:p w14:paraId="2F3FC1D8" w14:textId="388E4C18" w:rsidR="000C3826" w:rsidRPr="0028126C" w:rsidRDefault="000C3826" w:rsidP="000C3826">
            <w:pPr>
              <w:jc w:val="left"/>
              <w:rPr>
                <w:sz w:val="22"/>
                <w:szCs w:val="22"/>
                <w:lang w:eastAsia="lt-LT"/>
              </w:rPr>
            </w:pPr>
            <w:r w:rsidRPr="0028126C">
              <w:rPr>
                <w:sz w:val="22"/>
                <w:szCs w:val="22"/>
                <w:lang w:eastAsia="lt-LT"/>
              </w:rPr>
              <w:t>Dėl Visagino savivaldybės aplinkos monitoringo programos 2024–2029 metams patvirtinimo</w:t>
            </w:r>
          </w:p>
        </w:tc>
        <w:tc>
          <w:tcPr>
            <w:tcW w:w="2268" w:type="dxa"/>
          </w:tcPr>
          <w:p w14:paraId="0F868103" w14:textId="26FE74E7" w:rsidR="000C3826" w:rsidRPr="0028126C" w:rsidRDefault="000C3826" w:rsidP="000C3826">
            <w:pPr>
              <w:jc w:val="left"/>
              <w:rPr>
                <w:sz w:val="22"/>
                <w:szCs w:val="22"/>
                <w:lang w:eastAsia="lt-LT"/>
              </w:rPr>
            </w:pPr>
            <w:r w:rsidRPr="0028126C">
              <w:rPr>
                <w:sz w:val="22"/>
                <w:szCs w:val="22"/>
                <w:lang w:eastAsia="lt-LT"/>
              </w:rPr>
              <w:t>Valentina Raubiškienė, Vietinio ūkio valdymo ir statybos skyriaus vedėja</w:t>
            </w:r>
          </w:p>
        </w:tc>
      </w:tr>
      <w:tr w:rsidR="0028126C" w:rsidRPr="0028126C" w14:paraId="7E3A21EF" w14:textId="77777777" w:rsidTr="00834C59">
        <w:trPr>
          <w:trHeight w:val="580"/>
        </w:trPr>
        <w:tc>
          <w:tcPr>
            <w:tcW w:w="944" w:type="dxa"/>
          </w:tcPr>
          <w:p w14:paraId="27A85DA2"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tcPr>
          <w:p w14:paraId="011CE4AD" w14:textId="203C6849" w:rsidR="000C3826" w:rsidRPr="0028126C" w:rsidRDefault="000C3826" w:rsidP="000C3826">
            <w:pPr>
              <w:jc w:val="left"/>
              <w:rPr>
                <w:sz w:val="22"/>
                <w:szCs w:val="22"/>
                <w:lang w:eastAsia="lt-LT"/>
              </w:rPr>
            </w:pPr>
            <w:r w:rsidRPr="0028126C">
              <w:rPr>
                <w:sz w:val="22"/>
                <w:szCs w:val="22"/>
                <w:lang w:eastAsia="lt-LT"/>
              </w:rPr>
              <w:t>TSP-</w:t>
            </w:r>
            <w:r w:rsidR="002554A5" w:rsidRPr="0028126C">
              <w:rPr>
                <w:sz w:val="22"/>
                <w:szCs w:val="22"/>
                <w:lang w:eastAsia="lt-LT"/>
              </w:rPr>
              <w:t>259</w:t>
            </w:r>
          </w:p>
        </w:tc>
        <w:tc>
          <w:tcPr>
            <w:tcW w:w="5166" w:type="dxa"/>
            <w:shd w:val="clear" w:color="auto" w:fill="auto"/>
            <w:vAlign w:val="bottom"/>
          </w:tcPr>
          <w:p w14:paraId="4C7D65A3" w14:textId="3F2BF1D0" w:rsidR="000C3826" w:rsidRPr="0028126C" w:rsidRDefault="000C3826" w:rsidP="000C3826">
            <w:pPr>
              <w:jc w:val="left"/>
              <w:rPr>
                <w:sz w:val="22"/>
                <w:szCs w:val="22"/>
                <w:lang w:eastAsia="lt-LT"/>
              </w:rPr>
            </w:pPr>
            <w:r w:rsidRPr="0028126C">
              <w:rPr>
                <w:sz w:val="22"/>
                <w:szCs w:val="22"/>
                <w:lang w:eastAsia="lt-LT"/>
              </w:rPr>
              <w:t>Dėl Visagino savivaldybės tarybos 2022 m. lapkričio 24 d. sprendimo Nr. TS-201 „ Dėl Visagino rekreacijos paslaugų centro ir jo filialo „Visagino parkas“ teikiamų paslaugų įkainių patvirtinimo“ pakeitimo</w:t>
            </w:r>
          </w:p>
        </w:tc>
        <w:tc>
          <w:tcPr>
            <w:tcW w:w="2268" w:type="dxa"/>
          </w:tcPr>
          <w:p w14:paraId="01B0FF2D" w14:textId="13E89135" w:rsidR="000C3826" w:rsidRPr="0028126C" w:rsidRDefault="000C3826" w:rsidP="000C3826">
            <w:pPr>
              <w:jc w:val="left"/>
              <w:rPr>
                <w:sz w:val="22"/>
                <w:szCs w:val="22"/>
                <w:lang w:eastAsia="lt-LT"/>
              </w:rPr>
            </w:pPr>
            <w:r w:rsidRPr="0028126C">
              <w:rPr>
                <w:sz w:val="22"/>
                <w:szCs w:val="22"/>
                <w:lang w:eastAsia="lt-LT"/>
              </w:rPr>
              <w:t>Valentina Raubiškienė, Vietinio ūkio baldymo ir statybos skyriaus vedėja</w:t>
            </w:r>
          </w:p>
        </w:tc>
      </w:tr>
      <w:tr w:rsidR="0028126C" w:rsidRPr="0028126C" w14:paraId="6FE2CDDA" w14:textId="77777777" w:rsidTr="00834C59">
        <w:trPr>
          <w:trHeight w:val="580"/>
        </w:trPr>
        <w:tc>
          <w:tcPr>
            <w:tcW w:w="944" w:type="dxa"/>
          </w:tcPr>
          <w:p w14:paraId="430F4451"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tcPr>
          <w:p w14:paraId="3BBCA9D9" w14:textId="37A91D03" w:rsidR="000C3826" w:rsidRPr="0028126C" w:rsidRDefault="000C3826" w:rsidP="000C3826">
            <w:pPr>
              <w:jc w:val="left"/>
              <w:rPr>
                <w:sz w:val="22"/>
                <w:szCs w:val="22"/>
                <w:lang w:eastAsia="lt-LT"/>
              </w:rPr>
            </w:pPr>
            <w:r w:rsidRPr="0028126C">
              <w:rPr>
                <w:sz w:val="22"/>
                <w:szCs w:val="22"/>
                <w:lang w:eastAsia="lt-LT"/>
              </w:rPr>
              <w:t>TSP-253</w:t>
            </w:r>
          </w:p>
        </w:tc>
        <w:tc>
          <w:tcPr>
            <w:tcW w:w="5166" w:type="dxa"/>
            <w:shd w:val="clear" w:color="auto" w:fill="auto"/>
            <w:vAlign w:val="bottom"/>
          </w:tcPr>
          <w:p w14:paraId="4FCCBC2D" w14:textId="04F7EC80" w:rsidR="000C3826" w:rsidRPr="0028126C" w:rsidRDefault="000C3826" w:rsidP="000C3826">
            <w:pPr>
              <w:jc w:val="left"/>
              <w:rPr>
                <w:sz w:val="22"/>
                <w:szCs w:val="22"/>
                <w:lang w:eastAsia="lt-LT"/>
              </w:rPr>
            </w:pPr>
            <w:r w:rsidRPr="0028126C">
              <w:rPr>
                <w:sz w:val="22"/>
                <w:szCs w:val="22"/>
                <w:lang w:eastAsia="lt-LT"/>
              </w:rPr>
              <w:t>Dėl Visagino savivaldybės tarybos 2015 m. birželio 25 d. sprendimo Nr. TS-148 „Dėl Visagino savivaldybės vietinės reikšmės kelių (gatvių) sąrašo patvirtinimo“ pakeitimo</w:t>
            </w:r>
          </w:p>
        </w:tc>
        <w:tc>
          <w:tcPr>
            <w:tcW w:w="2268" w:type="dxa"/>
          </w:tcPr>
          <w:p w14:paraId="7C5BFC16" w14:textId="36388C5E" w:rsidR="000C3826" w:rsidRPr="0028126C" w:rsidRDefault="000C3826" w:rsidP="000C3826">
            <w:pPr>
              <w:jc w:val="left"/>
              <w:rPr>
                <w:sz w:val="22"/>
                <w:szCs w:val="22"/>
                <w:lang w:eastAsia="lt-LT"/>
              </w:rPr>
            </w:pPr>
            <w:r w:rsidRPr="0028126C">
              <w:rPr>
                <w:sz w:val="22"/>
                <w:szCs w:val="22"/>
                <w:lang w:eastAsia="lt-LT"/>
              </w:rPr>
              <w:t>Valentina Raubiškienė, Vietinio ūkio valdymo ir statybos skyriaus vedėja</w:t>
            </w:r>
          </w:p>
        </w:tc>
      </w:tr>
      <w:tr w:rsidR="0028126C" w:rsidRPr="0028126C" w14:paraId="285D8BA4" w14:textId="77777777" w:rsidTr="00E20162">
        <w:trPr>
          <w:trHeight w:val="580"/>
        </w:trPr>
        <w:tc>
          <w:tcPr>
            <w:tcW w:w="944" w:type="dxa"/>
          </w:tcPr>
          <w:p w14:paraId="3D40BD93"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tcPr>
          <w:p w14:paraId="77B5891D" w14:textId="47D80095" w:rsidR="000C3826" w:rsidRPr="0028126C" w:rsidRDefault="000C3826" w:rsidP="000C3826">
            <w:pPr>
              <w:jc w:val="left"/>
              <w:rPr>
                <w:sz w:val="22"/>
                <w:szCs w:val="22"/>
                <w:lang w:eastAsia="lt-LT"/>
              </w:rPr>
            </w:pPr>
            <w:r w:rsidRPr="0028126C">
              <w:rPr>
                <w:sz w:val="22"/>
                <w:szCs w:val="22"/>
                <w:lang w:eastAsia="lt-LT"/>
              </w:rPr>
              <w:t>TSP-254</w:t>
            </w:r>
          </w:p>
        </w:tc>
        <w:tc>
          <w:tcPr>
            <w:tcW w:w="5166" w:type="dxa"/>
            <w:shd w:val="clear" w:color="auto" w:fill="auto"/>
            <w:vAlign w:val="bottom"/>
          </w:tcPr>
          <w:p w14:paraId="0A5A2024" w14:textId="25F1924E" w:rsidR="000C3826" w:rsidRPr="0028126C" w:rsidRDefault="000C3826" w:rsidP="000C3826">
            <w:pPr>
              <w:jc w:val="left"/>
              <w:rPr>
                <w:sz w:val="22"/>
                <w:szCs w:val="22"/>
                <w:lang w:eastAsia="lt-LT"/>
              </w:rPr>
            </w:pPr>
            <w:r w:rsidRPr="0028126C">
              <w:rPr>
                <w:sz w:val="22"/>
                <w:szCs w:val="22"/>
                <w:lang w:eastAsia="lt-LT"/>
              </w:rPr>
              <w:t>Dėl Visagino savivaldybės finansinio turto investavimo ir viešosios įstaigos Visagino ekonomikos plėtros agentūros savininko kapitalo didinimo turtiniu įnašu</w:t>
            </w:r>
          </w:p>
        </w:tc>
        <w:tc>
          <w:tcPr>
            <w:tcW w:w="2268" w:type="dxa"/>
          </w:tcPr>
          <w:p w14:paraId="3E8FA945" w14:textId="7360F353" w:rsidR="000C3826" w:rsidRPr="0028126C" w:rsidRDefault="000C3826" w:rsidP="000C3826">
            <w:pPr>
              <w:jc w:val="left"/>
              <w:rPr>
                <w:sz w:val="22"/>
                <w:szCs w:val="22"/>
                <w:lang w:eastAsia="lt-LT"/>
              </w:rPr>
            </w:pPr>
            <w:r w:rsidRPr="0028126C">
              <w:rPr>
                <w:sz w:val="22"/>
                <w:szCs w:val="22"/>
                <w:lang w:eastAsia="lt-LT"/>
              </w:rPr>
              <w:t>Valentina Raubiškienė, Vietinio ūkio valdymo ir statybos skyriaus vedėja</w:t>
            </w:r>
          </w:p>
        </w:tc>
      </w:tr>
      <w:tr w:rsidR="0028126C" w:rsidRPr="0028126C" w14:paraId="40E988A7" w14:textId="77777777" w:rsidTr="00E20162">
        <w:trPr>
          <w:trHeight w:val="580"/>
        </w:trPr>
        <w:tc>
          <w:tcPr>
            <w:tcW w:w="944" w:type="dxa"/>
          </w:tcPr>
          <w:p w14:paraId="655E26EC"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tcPr>
          <w:p w14:paraId="68081AB3" w14:textId="590F44C2" w:rsidR="000C3826" w:rsidRPr="0028126C" w:rsidRDefault="000C3826" w:rsidP="000C3826">
            <w:pPr>
              <w:jc w:val="left"/>
              <w:rPr>
                <w:sz w:val="22"/>
                <w:szCs w:val="22"/>
                <w:lang w:eastAsia="lt-LT"/>
              </w:rPr>
            </w:pPr>
            <w:r w:rsidRPr="0028126C">
              <w:rPr>
                <w:sz w:val="22"/>
                <w:szCs w:val="22"/>
                <w:lang w:eastAsia="lt-LT"/>
              </w:rPr>
              <w:t>TSP-255</w:t>
            </w:r>
          </w:p>
        </w:tc>
        <w:tc>
          <w:tcPr>
            <w:tcW w:w="5166" w:type="dxa"/>
            <w:shd w:val="clear" w:color="auto" w:fill="auto"/>
            <w:vAlign w:val="bottom"/>
          </w:tcPr>
          <w:p w14:paraId="19F5459B" w14:textId="08F0189E" w:rsidR="000C3826" w:rsidRPr="0028126C" w:rsidRDefault="000C3826" w:rsidP="000C3826">
            <w:pPr>
              <w:jc w:val="left"/>
              <w:rPr>
                <w:sz w:val="22"/>
                <w:szCs w:val="22"/>
                <w:lang w:eastAsia="lt-LT"/>
              </w:rPr>
            </w:pPr>
            <w:r w:rsidRPr="0028126C">
              <w:rPr>
                <w:sz w:val="22"/>
                <w:szCs w:val="22"/>
                <w:lang w:eastAsia="lt-LT"/>
              </w:rPr>
              <w:t>Dėl nekilnojamojo turto, esančio Visagine, Sedulinos al. 3-113, pirkimo</w:t>
            </w:r>
          </w:p>
        </w:tc>
        <w:tc>
          <w:tcPr>
            <w:tcW w:w="2268" w:type="dxa"/>
          </w:tcPr>
          <w:p w14:paraId="717C1975" w14:textId="6E768573" w:rsidR="000C3826" w:rsidRPr="0028126C" w:rsidRDefault="000C3826" w:rsidP="000C3826">
            <w:pPr>
              <w:jc w:val="left"/>
              <w:rPr>
                <w:sz w:val="22"/>
                <w:szCs w:val="22"/>
                <w:lang w:eastAsia="lt-LT"/>
              </w:rPr>
            </w:pPr>
            <w:r w:rsidRPr="0028126C">
              <w:rPr>
                <w:sz w:val="22"/>
                <w:szCs w:val="22"/>
                <w:lang w:eastAsia="lt-LT"/>
              </w:rPr>
              <w:t>Valentina Raubiškienė, Vietinio ūkio valdymo ir statybos skyriaus vedėja</w:t>
            </w:r>
          </w:p>
        </w:tc>
      </w:tr>
      <w:tr w:rsidR="0028126C" w:rsidRPr="0028126C" w14:paraId="0F1A37BF" w14:textId="77777777" w:rsidTr="00E20162">
        <w:trPr>
          <w:trHeight w:val="580"/>
        </w:trPr>
        <w:tc>
          <w:tcPr>
            <w:tcW w:w="944" w:type="dxa"/>
          </w:tcPr>
          <w:p w14:paraId="22A5E6CC"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tcPr>
          <w:p w14:paraId="5193EF02" w14:textId="4031554D" w:rsidR="000C3826" w:rsidRPr="0028126C" w:rsidRDefault="000C3826" w:rsidP="000C3826">
            <w:pPr>
              <w:jc w:val="left"/>
              <w:rPr>
                <w:sz w:val="22"/>
                <w:szCs w:val="22"/>
                <w:lang w:eastAsia="lt-LT"/>
              </w:rPr>
            </w:pPr>
            <w:r w:rsidRPr="0028126C">
              <w:rPr>
                <w:sz w:val="22"/>
                <w:szCs w:val="22"/>
                <w:lang w:eastAsia="lt-LT"/>
              </w:rPr>
              <w:t>TSP-256</w:t>
            </w:r>
          </w:p>
        </w:tc>
        <w:tc>
          <w:tcPr>
            <w:tcW w:w="5166" w:type="dxa"/>
            <w:shd w:val="clear" w:color="auto" w:fill="auto"/>
            <w:vAlign w:val="bottom"/>
          </w:tcPr>
          <w:p w14:paraId="334503D5" w14:textId="5708CD47" w:rsidR="000C3826" w:rsidRPr="0028126C" w:rsidRDefault="000C3826" w:rsidP="000C3826">
            <w:pPr>
              <w:jc w:val="left"/>
              <w:rPr>
                <w:sz w:val="22"/>
                <w:szCs w:val="22"/>
                <w:lang w:eastAsia="lt-LT"/>
              </w:rPr>
            </w:pPr>
            <w:r w:rsidRPr="0028126C">
              <w:rPr>
                <w:sz w:val="22"/>
                <w:szCs w:val="22"/>
                <w:lang w:eastAsia="lt-LT"/>
              </w:rPr>
              <w:t>Dėl pritarimo viešosios įstaigos Visagino bendruomenės fondo likvidavimui</w:t>
            </w:r>
          </w:p>
        </w:tc>
        <w:tc>
          <w:tcPr>
            <w:tcW w:w="2268" w:type="dxa"/>
          </w:tcPr>
          <w:p w14:paraId="79B0CFA0" w14:textId="2A5F83C8" w:rsidR="000C3826" w:rsidRPr="0028126C" w:rsidRDefault="000C3826" w:rsidP="000C3826">
            <w:pPr>
              <w:jc w:val="left"/>
              <w:rPr>
                <w:sz w:val="22"/>
                <w:szCs w:val="22"/>
                <w:lang w:eastAsia="lt-LT"/>
              </w:rPr>
            </w:pPr>
            <w:r w:rsidRPr="0028126C">
              <w:rPr>
                <w:sz w:val="22"/>
                <w:szCs w:val="22"/>
                <w:lang w:eastAsia="lt-LT"/>
              </w:rPr>
              <w:t>Valentina Raubiškienė, Vietinio ūkio valdymo ir statybos skyriaus vedėja</w:t>
            </w:r>
          </w:p>
        </w:tc>
      </w:tr>
      <w:tr w:rsidR="0028126C" w:rsidRPr="0028126C" w14:paraId="272D6331" w14:textId="77777777" w:rsidTr="00E20162">
        <w:trPr>
          <w:trHeight w:val="580"/>
        </w:trPr>
        <w:tc>
          <w:tcPr>
            <w:tcW w:w="944" w:type="dxa"/>
          </w:tcPr>
          <w:p w14:paraId="07FF1AE4"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tcPr>
          <w:p w14:paraId="60B74CA1" w14:textId="2BE47232" w:rsidR="000C3826" w:rsidRPr="0028126C" w:rsidRDefault="000C3826" w:rsidP="000C3826">
            <w:pPr>
              <w:jc w:val="left"/>
              <w:rPr>
                <w:sz w:val="22"/>
                <w:szCs w:val="22"/>
                <w:lang w:eastAsia="lt-LT"/>
              </w:rPr>
            </w:pPr>
            <w:r w:rsidRPr="0028126C">
              <w:rPr>
                <w:sz w:val="22"/>
                <w:szCs w:val="22"/>
                <w:lang w:eastAsia="lt-LT"/>
              </w:rPr>
              <w:t>TSP-257</w:t>
            </w:r>
          </w:p>
        </w:tc>
        <w:tc>
          <w:tcPr>
            <w:tcW w:w="5166" w:type="dxa"/>
            <w:shd w:val="clear" w:color="auto" w:fill="auto"/>
            <w:vAlign w:val="bottom"/>
          </w:tcPr>
          <w:p w14:paraId="7303B858" w14:textId="496B046A" w:rsidR="000C3826" w:rsidRPr="0028126C" w:rsidRDefault="000C3826" w:rsidP="000C3826">
            <w:pPr>
              <w:jc w:val="left"/>
              <w:rPr>
                <w:sz w:val="22"/>
                <w:szCs w:val="22"/>
                <w:lang w:eastAsia="lt-LT"/>
              </w:rPr>
            </w:pPr>
            <w:r w:rsidRPr="0028126C">
              <w:rPr>
                <w:sz w:val="22"/>
                <w:szCs w:val="22"/>
                <w:lang w:eastAsia="lt-LT"/>
              </w:rPr>
              <w:t>Dėl Visagino savivaldybei nuosavybės teise priklausančio ir Visagino savivaldybės administracijos patikėjimo teise valdomo turto nurašymo</w:t>
            </w:r>
          </w:p>
        </w:tc>
        <w:tc>
          <w:tcPr>
            <w:tcW w:w="2268" w:type="dxa"/>
          </w:tcPr>
          <w:p w14:paraId="70C3EB79" w14:textId="7CD371E7" w:rsidR="000C3826" w:rsidRPr="0028126C" w:rsidRDefault="000C3826" w:rsidP="000C3826">
            <w:pPr>
              <w:jc w:val="left"/>
              <w:rPr>
                <w:sz w:val="22"/>
                <w:szCs w:val="22"/>
                <w:lang w:eastAsia="lt-LT"/>
              </w:rPr>
            </w:pPr>
            <w:r w:rsidRPr="0028126C">
              <w:rPr>
                <w:sz w:val="22"/>
                <w:szCs w:val="22"/>
                <w:lang w:eastAsia="lt-LT"/>
              </w:rPr>
              <w:t>Valentina Raubiškienė, Vietinio ūkio valdymo ir statybos skyriaus vedėja</w:t>
            </w:r>
          </w:p>
        </w:tc>
      </w:tr>
      <w:tr w:rsidR="0028126C" w:rsidRPr="0028126C" w14:paraId="62B0BAA1" w14:textId="77777777" w:rsidTr="00E20162">
        <w:trPr>
          <w:trHeight w:val="580"/>
        </w:trPr>
        <w:tc>
          <w:tcPr>
            <w:tcW w:w="944" w:type="dxa"/>
          </w:tcPr>
          <w:p w14:paraId="099108B9" w14:textId="77777777" w:rsidR="000C3826" w:rsidRPr="0028126C" w:rsidRDefault="000C3826" w:rsidP="000C3826">
            <w:pPr>
              <w:pStyle w:val="Sraopastraipa"/>
              <w:numPr>
                <w:ilvl w:val="0"/>
                <w:numId w:val="9"/>
              </w:numPr>
              <w:jc w:val="left"/>
              <w:rPr>
                <w:sz w:val="22"/>
                <w:szCs w:val="22"/>
                <w:lang w:eastAsia="lt-LT"/>
              </w:rPr>
            </w:pPr>
          </w:p>
        </w:tc>
        <w:tc>
          <w:tcPr>
            <w:tcW w:w="1256" w:type="dxa"/>
            <w:shd w:val="clear" w:color="auto" w:fill="auto"/>
            <w:noWrap/>
          </w:tcPr>
          <w:p w14:paraId="1C085A74" w14:textId="10D91780" w:rsidR="000C3826" w:rsidRPr="0028126C" w:rsidRDefault="000C3826" w:rsidP="000C3826">
            <w:pPr>
              <w:jc w:val="left"/>
              <w:rPr>
                <w:sz w:val="22"/>
                <w:szCs w:val="22"/>
                <w:lang w:eastAsia="lt-LT"/>
              </w:rPr>
            </w:pPr>
            <w:r w:rsidRPr="0028126C">
              <w:rPr>
                <w:sz w:val="22"/>
                <w:szCs w:val="22"/>
                <w:lang w:eastAsia="lt-LT"/>
              </w:rPr>
              <w:t>TSP-</w:t>
            </w:r>
            <w:r w:rsidR="002554A5" w:rsidRPr="0028126C">
              <w:rPr>
                <w:sz w:val="22"/>
                <w:szCs w:val="22"/>
                <w:lang w:eastAsia="lt-LT"/>
              </w:rPr>
              <w:t>262</w:t>
            </w:r>
          </w:p>
        </w:tc>
        <w:tc>
          <w:tcPr>
            <w:tcW w:w="5166" w:type="dxa"/>
            <w:shd w:val="clear" w:color="auto" w:fill="auto"/>
            <w:vAlign w:val="bottom"/>
          </w:tcPr>
          <w:p w14:paraId="0782E54B" w14:textId="7419E7D8" w:rsidR="000C3826" w:rsidRPr="0028126C" w:rsidRDefault="000C3826" w:rsidP="000C3826">
            <w:pPr>
              <w:jc w:val="left"/>
              <w:rPr>
                <w:sz w:val="22"/>
                <w:szCs w:val="22"/>
                <w:lang w:eastAsia="lt-LT"/>
              </w:rPr>
            </w:pPr>
            <w:r w:rsidRPr="0028126C">
              <w:rPr>
                <w:sz w:val="22"/>
                <w:szCs w:val="22"/>
                <w:lang w:eastAsia="lt-LT"/>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ir Uždarosios akcinės bendrovės „Visagino būstas“ teikiamų komunalinių atliekų tvarkymo paslaugų kainų sąrašo patvirtinimo</w:t>
            </w:r>
          </w:p>
        </w:tc>
        <w:tc>
          <w:tcPr>
            <w:tcW w:w="2268" w:type="dxa"/>
          </w:tcPr>
          <w:p w14:paraId="43A316DB" w14:textId="25488269" w:rsidR="000C3826" w:rsidRPr="0028126C" w:rsidRDefault="000C3826" w:rsidP="000C3826">
            <w:pPr>
              <w:jc w:val="left"/>
              <w:rPr>
                <w:sz w:val="22"/>
                <w:szCs w:val="22"/>
                <w:lang w:eastAsia="lt-LT"/>
              </w:rPr>
            </w:pPr>
            <w:r w:rsidRPr="0028126C">
              <w:rPr>
                <w:sz w:val="22"/>
                <w:szCs w:val="22"/>
                <w:lang w:eastAsia="lt-LT"/>
              </w:rPr>
              <w:t>Marius Naruševičius, Viešosios tvarkos ir rinkliavų skyriaus vedėjas</w:t>
            </w:r>
          </w:p>
        </w:tc>
      </w:tr>
    </w:tbl>
    <w:p w14:paraId="1278BB47" w14:textId="2942EFA4" w:rsidR="002554A5" w:rsidRPr="0028126C" w:rsidRDefault="0028126C" w:rsidP="0028126C">
      <w:pPr>
        <w:tabs>
          <w:tab w:val="left" w:pos="7797"/>
        </w:tabs>
        <w:jc w:val="center"/>
        <w:rPr>
          <w:kern w:val="24"/>
          <w:szCs w:val="24"/>
        </w:rPr>
      </w:pPr>
      <w:r w:rsidRPr="0028126C">
        <w:rPr>
          <w:kern w:val="24"/>
          <w:szCs w:val="24"/>
        </w:rPr>
        <w:t>____________</w:t>
      </w:r>
    </w:p>
    <w:sectPr w:rsidR="002554A5" w:rsidRPr="0028126C" w:rsidSect="00F502AE">
      <w:headerReference w:type="default" r:id="rId8"/>
      <w:pgSz w:w="11906" w:h="16838" w:code="9"/>
      <w:pgMar w:top="1134" w:right="567" w:bottom="28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0E426" w14:textId="77777777" w:rsidR="007867BA" w:rsidRDefault="007867BA">
      <w:r>
        <w:separator/>
      </w:r>
    </w:p>
  </w:endnote>
  <w:endnote w:type="continuationSeparator" w:id="0">
    <w:p w14:paraId="556CA91C" w14:textId="77777777" w:rsidR="007867BA" w:rsidRDefault="00786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BB91D6" w14:textId="77777777" w:rsidR="007867BA" w:rsidRDefault="007867BA">
      <w:r>
        <w:separator/>
      </w:r>
    </w:p>
  </w:footnote>
  <w:footnote w:type="continuationSeparator" w:id="0">
    <w:p w14:paraId="2532AE9D" w14:textId="77777777" w:rsidR="007867BA" w:rsidRDefault="00786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83603" w14:textId="77777777" w:rsidR="00ED2452" w:rsidRDefault="00ED2452">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sidR="00765D0A">
      <w:rPr>
        <w:rStyle w:val="Puslapionumeris"/>
        <w:noProof/>
      </w:rPr>
      <w:t>2</w:t>
    </w:r>
    <w:r>
      <w:rPr>
        <w:rStyle w:val="Puslapionumeri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56017"/>
    <w:multiLevelType w:val="hybridMultilevel"/>
    <w:tmpl w:val="4B30C6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ACF2685"/>
    <w:multiLevelType w:val="hybridMultilevel"/>
    <w:tmpl w:val="F5AC89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11B4D4A"/>
    <w:multiLevelType w:val="hybridMultilevel"/>
    <w:tmpl w:val="C2C812B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CED3581"/>
    <w:multiLevelType w:val="hybridMultilevel"/>
    <w:tmpl w:val="FAD673C4"/>
    <w:lvl w:ilvl="0" w:tplc="17A0CEB8">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 w15:restartNumberingAfterBreak="0">
    <w:nsid w:val="50EB0778"/>
    <w:multiLevelType w:val="hybridMultilevel"/>
    <w:tmpl w:val="C7B2B54E"/>
    <w:lvl w:ilvl="0" w:tplc="24DA258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574717AD"/>
    <w:multiLevelType w:val="hybridMultilevel"/>
    <w:tmpl w:val="16F2B22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7940DD8"/>
    <w:multiLevelType w:val="hybridMultilevel"/>
    <w:tmpl w:val="050E3A00"/>
    <w:lvl w:ilvl="0" w:tplc="DEDE9BD0">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A67617C"/>
    <w:multiLevelType w:val="hybridMultilevel"/>
    <w:tmpl w:val="27C06706"/>
    <w:lvl w:ilvl="0" w:tplc="0427000F">
      <w:start w:val="1"/>
      <w:numFmt w:val="decimal"/>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8"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593783122">
    <w:abstractNumId w:val="3"/>
  </w:num>
  <w:num w:numId="2" w16cid:durableId="762072566">
    <w:abstractNumId w:val="4"/>
  </w:num>
  <w:num w:numId="3" w16cid:durableId="1438021084">
    <w:abstractNumId w:val="8"/>
  </w:num>
  <w:num w:numId="4" w16cid:durableId="1179585388">
    <w:abstractNumId w:val="7"/>
  </w:num>
  <w:num w:numId="5" w16cid:durableId="858931263">
    <w:abstractNumId w:val="6"/>
  </w:num>
  <w:num w:numId="6" w16cid:durableId="2042512792">
    <w:abstractNumId w:val="2"/>
  </w:num>
  <w:num w:numId="7" w16cid:durableId="79564854">
    <w:abstractNumId w:val="1"/>
  </w:num>
  <w:num w:numId="8" w16cid:durableId="1633247520">
    <w:abstractNumId w:val="5"/>
  </w:num>
  <w:num w:numId="9" w16cid:durableId="1485396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AA0"/>
    <w:rsid w:val="00003F7B"/>
    <w:rsid w:val="00010791"/>
    <w:rsid w:val="000141AE"/>
    <w:rsid w:val="00025F30"/>
    <w:rsid w:val="000336BD"/>
    <w:rsid w:val="00040E57"/>
    <w:rsid w:val="00043820"/>
    <w:rsid w:val="0004779D"/>
    <w:rsid w:val="000500CF"/>
    <w:rsid w:val="0005466D"/>
    <w:rsid w:val="00054D89"/>
    <w:rsid w:val="00055BAA"/>
    <w:rsid w:val="000575F7"/>
    <w:rsid w:val="00057752"/>
    <w:rsid w:val="00061F4E"/>
    <w:rsid w:val="00064C71"/>
    <w:rsid w:val="000664C4"/>
    <w:rsid w:val="00071AA2"/>
    <w:rsid w:val="0007584B"/>
    <w:rsid w:val="000808C9"/>
    <w:rsid w:val="00082533"/>
    <w:rsid w:val="00082983"/>
    <w:rsid w:val="00094CF7"/>
    <w:rsid w:val="00095D16"/>
    <w:rsid w:val="000A1131"/>
    <w:rsid w:val="000A5B22"/>
    <w:rsid w:val="000B012E"/>
    <w:rsid w:val="000B08C9"/>
    <w:rsid w:val="000B23C9"/>
    <w:rsid w:val="000B310D"/>
    <w:rsid w:val="000C0201"/>
    <w:rsid w:val="000C3826"/>
    <w:rsid w:val="000C58C7"/>
    <w:rsid w:val="000D4C10"/>
    <w:rsid w:val="000D4D18"/>
    <w:rsid w:val="000D6455"/>
    <w:rsid w:val="000E79CC"/>
    <w:rsid w:val="000E7B9A"/>
    <w:rsid w:val="000F38F1"/>
    <w:rsid w:val="000F7585"/>
    <w:rsid w:val="001049E9"/>
    <w:rsid w:val="00107D6A"/>
    <w:rsid w:val="0011383F"/>
    <w:rsid w:val="001217B0"/>
    <w:rsid w:val="00121894"/>
    <w:rsid w:val="00122483"/>
    <w:rsid w:val="00123190"/>
    <w:rsid w:val="001242B2"/>
    <w:rsid w:val="00124663"/>
    <w:rsid w:val="00134A3A"/>
    <w:rsid w:val="00142481"/>
    <w:rsid w:val="00147BD5"/>
    <w:rsid w:val="00156D6B"/>
    <w:rsid w:val="001659AD"/>
    <w:rsid w:val="0017187D"/>
    <w:rsid w:val="00173BAD"/>
    <w:rsid w:val="00174C26"/>
    <w:rsid w:val="00177A58"/>
    <w:rsid w:val="00190FC7"/>
    <w:rsid w:val="00193FD6"/>
    <w:rsid w:val="001958AB"/>
    <w:rsid w:val="001A0990"/>
    <w:rsid w:val="001A1313"/>
    <w:rsid w:val="001B070B"/>
    <w:rsid w:val="001B1BBF"/>
    <w:rsid w:val="001B33FC"/>
    <w:rsid w:val="001B3C3D"/>
    <w:rsid w:val="001D7A3E"/>
    <w:rsid w:val="001E00D7"/>
    <w:rsid w:val="001E152D"/>
    <w:rsid w:val="001E5AD6"/>
    <w:rsid w:val="001F1099"/>
    <w:rsid w:val="001F20A2"/>
    <w:rsid w:val="001F331C"/>
    <w:rsid w:val="001F665C"/>
    <w:rsid w:val="001F774E"/>
    <w:rsid w:val="0020082C"/>
    <w:rsid w:val="0020309E"/>
    <w:rsid w:val="00205E65"/>
    <w:rsid w:val="002130BF"/>
    <w:rsid w:val="00216B5E"/>
    <w:rsid w:val="00224A21"/>
    <w:rsid w:val="00224A88"/>
    <w:rsid w:val="0022634F"/>
    <w:rsid w:val="0022697B"/>
    <w:rsid w:val="00233066"/>
    <w:rsid w:val="00237E0D"/>
    <w:rsid w:val="0024209A"/>
    <w:rsid w:val="0024292C"/>
    <w:rsid w:val="0024496E"/>
    <w:rsid w:val="00250EC2"/>
    <w:rsid w:val="002554A5"/>
    <w:rsid w:val="002575D6"/>
    <w:rsid w:val="00257757"/>
    <w:rsid w:val="00261C63"/>
    <w:rsid w:val="00264AE6"/>
    <w:rsid w:val="00276B9E"/>
    <w:rsid w:val="0028126C"/>
    <w:rsid w:val="0028183B"/>
    <w:rsid w:val="00290424"/>
    <w:rsid w:val="00296703"/>
    <w:rsid w:val="002A0D22"/>
    <w:rsid w:val="002A6603"/>
    <w:rsid w:val="002B0A9D"/>
    <w:rsid w:val="002B2237"/>
    <w:rsid w:val="002B298A"/>
    <w:rsid w:val="002B5B33"/>
    <w:rsid w:val="002B5FDC"/>
    <w:rsid w:val="002B6BA9"/>
    <w:rsid w:val="002B6E6B"/>
    <w:rsid w:val="002B76D1"/>
    <w:rsid w:val="002C2E58"/>
    <w:rsid w:val="002C43C4"/>
    <w:rsid w:val="002C5F86"/>
    <w:rsid w:val="002D43E7"/>
    <w:rsid w:val="002E1F31"/>
    <w:rsid w:val="002E3584"/>
    <w:rsid w:val="002E6321"/>
    <w:rsid w:val="002F3492"/>
    <w:rsid w:val="002F43AA"/>
    <w:rsid w:val="00300852"/>
    <w:rsid w:val="003027BC"/>
    <w:rsid w:val="00305288"/>
    <w:rsid w:val="00305BB2"/>
    <w:rsid w:val="00307719"/>
    <w:rsid w:val="00310C00"/>
    <w:rsid w:val="0031533A"/>
    <w:rsid w:val="00321432"/>
    <w:rsid w:val="00323AC7"/>
    <w:rsid w:val="00324895"/>
    <w:rsid w:val="00332989"/>
    <w:rsid w:val="003352CC"/>
    <w:rsid w:val="003366CB"/>
    <w:rsid w:val="00340BCD"/>
    <w:rsid w:val="00345549"/>
    <w:rsid w:val="0034756C"/>
    <w:rsid w:val="00352A67"/>
    <w:rsid w:val="00352B62"/>
    <w:rsid w:val="00353B8B"/>
    <w:rsid w:val="00362D2D"/>
    <w:rsid w:val="003668A4"/>
    <w:rsid w:val="0037016B"/>
    <w:rsid w:val="00375B15"/>
    <w:rsid w:val="003819DC"/>
    <w:rsid w:val="00384F00"/>
    <w:rsid w:val="0038560A"/>
    <w:rsid w:val="00390CF7"/>
    <w:rsid w:val="0039697B"/>
    <w:rsid w:val="00396AA8"/>
    <w:rsid w:val="003972B7"/>
    <w:rsid w:val="003A4735"/>
    <w:rsid w:val="003B3B2C"/>
    <w:rsid w:val="003B424F"/>
    <w:rsid w:val="003B4890"/>
    <w:rsid w:val="003C15F0"/>
    <w:rsid w:val="003C3B3D"/>
    <w:rsid w:val="003D13DD"/>
    <w:rsid w:val="003D2884"/>
    <w:rsid w:val="003D4D70"/>
    <w:rsid w:val="003D7597"/>
    <w:rsid w:val="003E4B5D"/>
    <w:rsid w:val="003E4F1A"/>
    <w:rsid w:val="003E61A5"/>
    <w:rsid w:val="003F3709"/>
    <w:rsid w:val="00404875"/>
    <w:rsid w:val="00406069"/>
    <w:rsid w:val="0041187A"/>
    <w:rsid w:val="0042347A"/>
    <w:rsid w:val="00424F77"/>
    <w:rsid w:val="004334C3"/>
    <w:rsid w:val="00435C78"/>
    <w:rsid w:val="004366BF"/>
    <w:rsid w:val="00445D08"/>
    <w:rsid w:val="00445FAC"/>
    <w:rsid w:val="0045285F"/>
    <w:rsid w:val="00464F85"/>
    <w:rsid w:val="00467EA2"/>
    <w:rsid w:val="00472161"/>
    <w:rsid w:val="004723CE"/>
    <w:rsid w:val="00474EBF"/>
    <w:rsid w:val="00477B7A"/>
    <w:rsid w:val="0048017E"/>
    <w:rsid w:val="00483298"/>
    <w:rsid w:val="00486178"/>
    <w:rsid w:val="0049016C"/>
    <w:rsid w:val="00490609"/>
    <w:rsid w:val="004912D9"/>
    <w:rsid w:val="004A046B"/>
    <w:rsid w:val="004A478F"/>
    <w:rsid w:val="004A56C8"/>
    <w:rsid w:val="004A5C0A"/>
    <w:rsid w:val="004A5CA9"/>
    <w:rsid w:val="004A63D1"/>
    <w:rsid w:val="004A7A0F"/>
    <w:rsid w:val="004B154D"/>
    <w:rsid w:val="004B1C7E"/>
    <w:rsid w:val="004B279F"/>
    <w:rsid w:val="004B5DAC"/>
    <w:rsid w:val="004B649E"/>
    <w:rsid w:val="004C65A6"/>
    <w:rsid w:val="004D6034"/>
    <w:rsid w:val="004E7EDF"/>
    <w:rsid w:val="004F0A50"/>
    <w:rsid w:val="004F13C6"/>
    <w:rsid w:val="004F532E"/>
    <w:rsid w:val="004F61D5"/>
    <w:rsid w:val="004F7A02"/>
    <w:rsid w:val="00501964"/>
    <w:rsid w:val="00503570"/>
    <w:rsid w:val="00503D83"/>
    <w:rsid w:val="00505BAF"/>
    <w:rsid w:val="0050668A"/>
    <w:rsid w:val="00507896"/>
    <w:rsid w:val="005155F7"/>
    <w:rsid w:val="00517A59"/>
    <w:rsid w:val="00523A22"/>
    <w:rsid w:val="0053350D"/>
    <w:rsid w:val="00533856"/>
    <w:rsid w:val="00541E04"/>
    <w:rsid w:val="00555AA6"/>
    <w:rsid w:val="0055685B"/>
    <w:rsid w:val="00565585"/>
    <w:rsid w:val="005752D9"/>
    <w:rsid w:val="00575393"/>
    <w:rsid w:val="00582C69"/>
    <w:rsid w:val="00585A26"/>
    <w:rsid w:val="00585E9B"/>
    <w:rsid w:val="005B1BF7"/>
    <w:rsid w:val="005C1161"/>
    <w:rsid w:val="005C6186"/>
    <w:rsid w:val="005C63E2"/>
    <w:rsid w:val="005C7A1E"/>
    <w:rsid w:val="005E797C"/>
    <w:rsid w:val="005F242C"/>
    <w:rsid w:val="005F5489"/>
    <w:rsid w:val="005F5DF7"/>
    <w:rsid w:val="0060277E"/>
    <w:rsid w:val="00607092"/>
    <w:rsid w:val="00607177"/>
    <w:rsid w:val="00607380"/>
    <w:rsid w:val="006120ED"/>
    <w:rsid w:val="006135C4"/>
    <w:rsid w:val="00616974"/>
    <w:rsid w:val="006265D7"/>
    <w:rsid w:val="00627B02"/>
    <w:rsid w:val="00630111"/>
    <w:rsid w:val="00633708"/>
    <w:rsid w:val="006458C2"/>
    <w:rsid w:val="006500B5"/>
    <w:rsid w:val="00655350"/>
    <w:rsid w:val="00663B11"/>
    <w:rsid w:val="00665362"/>
    <w:rsid w:val="00671205"/>
    <w:rsid w:val="006759E3"/>
    <w:rsid w:val="006841B8"/>
    <w:rsid w:val="0069172E"/>
    <w:rsid w:val="00693568"/>
    <w:rsid w:val="00696364"/>
    <w:rsid w:val="0069740E"/>
    <w:rsid w:val="006A58D4"/>
    <w:rsid w:val="006A5F9B"/>
    <w:rsid w:val="006A6D7E"/>
    <w:rsid w:val="006B638D"/>
    <w:rsid w:val="006C1A21"/>
    <w:rsid w:val="006C24E4"/>
    <w:rsid w:val="006C28A9"/>
    <w:rsid w:val="006C4645"/>
    <w:rsid w:val="006C58F0"/>
    <w:rsid w:val="006C7061"/>
    <w:rsid w:val="006C7873"/>
    <w:rsid w:val="006D6369"/>
    <w:rsid w:val="006F1A60"/>
    <w:rsid w:val="006F1CC0"/>
    <w:rsid w:val="006F1D26"/>
    <w:rsid w:val="006F6BAA"/>
    <w:rsid w:val="00715ED9"/>
    <w:rsid w:val="00724A5E"/>
    <w:rsid w:val="007307E5"/>
    <w:rsid w:val="00736327"/>
    <w:rsid w:val="007408C2"/>
    <w:rsid w:val="00743F43"/>
    <w:rsid w:val="00752C56"/>
    <w:rsid w:val="00752CBE"/>
    <w:rsid w:val="00755AFD"/>
    <w:rsid w:val="00755BD6"/>
    <w:rsid w:val="00762358"/>
    <w:rsid w:val="00764C14"/>
    <w:rsid w:val="00765D0A"/>
    <w:rsid w:val="00773CDB"/>
    <w:rsid w:val="00784559"/>
    <w:rsid w:val="007867BA"/>
    <w:rsid w:val="007901ED"/>
    <w:rsid w:val="00790ACA"/>
    <w:rsid w:val="00791787"/>
    <w:rsid w:val="00791F25"/>
    <w:rsid w:val="00792290"/>
    <w:rsid w:val="00792C43"/>
    <w:rsid w:val="007A5194"/>
    <w:rsid w:val="007B4B5E"/>
    <w:rsid w:val="007C011E"/>
    <w:rsid w:val="007C3BAA"/>
    <w:rsid w:val="007C5F20"/>
    <w:rsid w:val="007D3B54"/>
    <w:rsid w:val="007D50DE"/>
    <w:rsid w:val="007D6DF1"/>
    <w:rsid w:val="007D7DC5"/>
    <w:rsid w:val="007E0219"/>
    <w:rsid w:val="007E50A2"/>
    <w:rsid w:val="007F23AA"/>
    <w:rsid w:val="007F462D"/>
    <w:rsid w:val="007F4D55"/>
    <w:rsid w:val="007F63F1"/>
    <w:rsid w:val="0080119F"/>
    <w:rsid w:val="00806192"/>
    <w:rsid w:val="0080643D"/>
    <w:rsid w:val="0081122B"/>
    <w:rsid w:val="00811690"/>
    <w:rsid w:val="00816553"/>
    <w:rsid w:val="00816FBB"/>
    <w:rsid w:val="00817A72"/>
    <w:rsid w:val="00827ACB"/>
    <w:rsid w:val="00827F66"/>
    <w:rsid w:val="0083776B"/>
    <w:rsid w:val="008426DB"/>
    <w:rsid w:val="008572C6"/>
    <w:rsid w:val="00860529"/>
    <w:rsid w:val="00862F07"/>
    <w:rsid w:val="0086429B"/>
    <w:rsid w:val="0086491C"/>
    <w:rsid w:val="00870EBD"/>
    <w:rsid w:val="008918F7"/>
    <w:rsid w:val="0089267B"/>
    <w:rsid w:val="00893FC2"/>
    <w:rsid w:val="008951C0"/>
    <w:rsid w:val="008B3713"/>
    <w:rsid w:val="008B3F23"/>
    <w:rsid w:val="008C32AE"/>
    <w:rsid w:val="008C37DC"/>
    <w:rsid w:val="008D4EEF"/>
    <w:rsid w:val="008F529F"/>
    <w:rsid w:val="0090749A"/>
    <w:rsid w:val="00907620"/>
    <w:rsid w:val="00912181"/>
    <w:rsid w:val="00912B95"/>
    <w:rsid w:val="0091637E"/>
    <w:rsid w:val="00920969"/>
    <w:rsid w:val="00920F1B"/>
    <w:rsid w:val="0092151D"/>
    <w:rsid w:val="00921AF7"/>
    <w:rsid w:val="0092444B"/>
    <w:rsid w:val="00926B6F"/>
    <w:rsid w:val="0093090B"/>
    <w:rsid w:val="00934A7D"/>
    <w:rsid w:val="009376CA"/>
    <w:rsid w:val="00946F1B"/>
    <w:rsid w:val="00947337"/>
    <w:rsid w:val="00953199"/>
    <w:rsid w:val="00955F7B"/>
    <w:rsid w:val="00964BBB"/>
    <w:rsid w:val="00975A84"/>
    <w:rsid w:val="00976586"/>
    <w:rsid w:val="00983E3D"/>
    <w:rsid w:val="00990E6F"/>
    <w:rsid w:val="009A0AFA"/>
    <w:rsid w:val="009A103D"/>
    <w:rsid w:val="009A4C8F"/>
    <w:rsid w:val="009A79FA"/>
    <w:rsid w:val="009B2E38"/>
    <w:rsid w:val="009B3432"/>
    <w:rsid w:val="009C5547"/>
    <w:rsid w:val="009C76B3"/>
    <w:rsid w:val="009E7A4F"/>
    <w:rsid w:val="009F143A"/>
    <w:rsid w:val="009F3AFF"/>
    <w:rsid w:val="009F72B8"/>
    <w:rsid w:val="00A032AA"/>
    <w:rsid w:val="00A1446F"/>
    <w:rsid w:val="00A14ECD"/>
    <w:rsid w:val="00A20D15"/>
    <w:rsid w:val="00A36429"/>
    <w:rsid w:val="00A42542"/>
    <w:rsid w:val="00A46A35"/>
    <w:rsid w:val="00A57863"/>
    <w:rsid w:val="00A6071B"/>
    <w:rsid w:val="00A64A5D"/>
    <w:rsid w:val="00A70218"/>
    <w:rsid w:val="00A838B9"/>
    <w:rsid w:val="00A83D46"/>
    <w:rsid w:val="00A84D52"/>
    <w:rsid w:val="00A903A7"/>
    <w:rsid w:val="00A9326E"/>
    <w:rsid w:val="00A94D8B"/>
    <w:rsid w:val="00A95956"/>
    <w:rsid w:val="00AA0238"/>
    <w:rsid w:val="00AA1133"/>
    <w:rsid w:val="00AA3C1E"/>
    <w:rsid w:val="00AB1A96"/>
    <w:rsid w:val="00AB4FF6"/>
    <w:rsid w:val="00AB5A82"/>
    <w:rsid w:val="00AC0CB7"/>
    <w:rsid w:val="00AC269D"/>
    <w:rsid w:val="00AD5AD4"/>
    <w:rsid w:val="00AE0FAA"/>
    <w:rsid w:val="00AE4767"/>
    <w:rsid w:val="00AE553F"/>
    <w:rsid w:val="00AE6E3B"/>
    <w:rsid w:val="00AF245B"/>
    <w:rsid w:val="00AF48F1"/>
    <w:rsid w:val="00B006A1"/>
    <w:rsid w:val="00B00832"/>
    <w:rsid w:val="00B1593A"/>
    <w:rsid w:val="00B21526"/>
    <w:rsid w:val="00B2413F"/>
    <w:rsid w:val="00B2721C"/>
    <w:rsid w:val="00B30261"/>
    <w:rsid w:val="00B55FB4"/>
    <w:rsid w:val="00B579D5"/>
    <w:rsid w:val="00B75B40"/>
    <w:rsid w:val="00B84BEF"/>
    <w:rsid w:val="00B94BE1"/>
    <w:rsid w:val="00B94E94"/>
    <w:rsid w:val="00BA0315"/>
    <w:rsid w:val="00BA07A7"/>
    <w:rsid w:val="00BA5421"/>
    <w:rsid w:val="00BB24C7"/>
    <w:rsid w:val="00BB3751"/>
    <w:rsid w:val="00BB7D7E"/>
    <w:rsid w:val="00BC4AA0"/>
    <w:rsid w:val="00BC5D8D"/>
    <w:rsid w:val="00BC5F84"/>
    <w:rsid w:val="00BC6870"/>
    <w:rsid w:val="00BE21EA"/>
    <w:rsid w:val="00BE35A4"/>
    <w:rsid w:val="00BE48ED"/>
    <w:rsid w:val="00BE76E6"/>
    <w:rsid w:val="00BF2103"/>
    <w:rsid w:val="00BF2E06"/>
    <w:rsid w:val="00BF40C8"/>
    <w:rsid w:val="00BF6AC6"/>
    <w:rsid w:val="00C02949"/>
    <w:rsid w:val="00C03D8E"/>
    <w:rsid w:val="00C1509E"/>
    <w:rsid w:val="00C21160"/>
    <w:rsid w:val="00C2601A"/>
    <w:rsid w:val="00C32341"/>
    <w:rsid w:val="00C353FA"/>
    <w:rsid w:val="00C37048"/>
    <w:rsid w:val="00C542EB"/>
    <w:rsid w:val="00C67C3B"/>
    <w:rsid w:val="00C70BD1"/>
    <w:rsid w:val="00C75489"/>
    <w:rsid w:val="00C7557A"/>
    <w:rsid w:val="00C765C8"/>
    <w:rsid w:val="00C775E7"/>
    <w:rsid w:val="00CA4B4A"/>
    <w:rsid w:val="00CA4FA5"/>
    <w:rsid w:val="00CA66D9"/>
    <w:rsid w:val="00CB7A12"/>
    <w:rsid w:val="00CC0BB5"/>
    <w:rsid w:val="00CC2744"/>
    <w:rsid w:val="00CD1A62"/>
    <w:rsid w:val="00CE020D"/>
    <w:rsid w:val="00CF02AF"/>
    <w:rsid w:val="00CF03B2"/>
    <w:rsid w:val="00CF231B"/>
    <w:rsid w:val="00CF3F32"/>
    <w:rsid w:val="00CF6D08"/>
    <w:rsid w:val="00CF7B75"/>
    <w:rsid w:val="00D02D81"/>
    <w:rsid w:val="00D04CAD"/>
    <w:rsid w:val="00D071B9"/>
    <w:rsid w:val="00D123E9"/>
    <w:rsid w:val="00D1367B"/>
    <w:rsid w:val="00D23514"/>
    <w:rsid w:val="00D24125"/>
    <w:rsid w:val="00D248F2"/>
    <w:rsid w:val="00D43B85"/>
    <w:rsid w:val="00D47617"/>
    <w:rsid w:val="00D5403F"/>
    <w:rsid w:val="00D55FB3"/>
    <w:rsid w:val="00D6246F"/>
    <w:rsid w:val="00D668F2"/>
    <w:rsid w:val="00D67391"/>
    <w:rsid w:val="00D70CB9"/>
    <w:rsid w:val="00D74523"/>
    <w:rsid w:val="00D81ACC"/>
    <w:rsid w:val="00D822BE"/>
    <w:rsid w:val="00D834A7"/>
    <w:rsid w:val="00D944EA"/>
    <w:rsid w:val="00D973E6"/>
    <w:rsid w:val="00DA2272"/>
    <w:rsid w:val="00DA24A7"/>
    <w:rsid w:val="00DA3F3A"/>
    <w:rsid w:val="00DA7B28"/>
    <w:rsid w:val="00DB5074"/>
    <w:rsid w:val="00DC06F9"/>
    <w:rsid w:val="00DC1118"/>
    <w:rsid w:val="00DC6E1E"/>
    <w:rsid w:val="00DC7E31"/>
    <w:rsid w:val="00DD0327"/>
    <w:rsid w:val="00DD08A1"/>
    <w:rsid w:val="00DD099F"/>
    <w:rsid w:val="00DD755D"/>
    <w:rsid w:val="00DE330E"/>
    <w:rsid w:val="00DF02D5"/>
    <w:rsid w:val="00DF0E81"/>
    <w:rsid w:val="00E06E3E"/>
    <w:rsid w:val="00E108EA"/>
    <w:rsid w:val="00E13600"/>
    <w:rsid w:val="00E155C3"/>
    <w:rsid w:val="00E20AD0"/>
    <w:rsid w:val="00E23491"/>
    <w:rsid w:val="00E24C5B"/>
    <w:rsid w:val="00E24CB6"/>
    <w:rsid w:val="00E32355"/>
    <w:rsid w:val="00E368BE"/>
    <w:rsid w:val="00E41447"/>
    <w:rsid w:val="00E44838"/>
    <w:rsid w:val="00E451A6"/>
    <w:rsid w:val="00E5164E"/>
    <w:rsid w:val="00E52655"/>
    <w:rsid w:val="00E535DE"/>
    <w:rsid w:val="00E55AC2"/>
    <w:rsid w:val="00E63926"/>
    <w:rsid w:val="00E6684D"/>
    <w:rsid w:val="00E70246"/>
    <w:rsid w:val="00E73763"/>
    <w:rsid w:val="00E743EE"/>
    <w:rsid w:val="00E74B57"/>
    <w:rsid w:val="00E774B8"/>
    <w:rsid w:val="00E81560"/>
    <w:rsid w:val="00E82F49"/>
    <w:rsid w:val="00E923B4"/>
    <w:rsid w:val="00E94D2B"/>
    <w:rsid w:val="00E95520"/>
    <w:rsid w:val="00E96ED1"/>
    <w:rsid w:val="00EB0233"/>
    <w:rsid w:val="00EB2EA0"/>
    <w:rsid w:val="00ED2452"/>
    <w:rsid w:val="00ED57F0"/>
    <w:rsid w:val="00EE26D8"/>
    <w:rsid w:val="00EE5FAA"/>
    <w:rsid w:val="00EE61F9"/>
    <w:rsid w:val="00EF3E81"/>
    <w:rsid w:val="00F03B59"/>
    <w:rsid w:val="00F06969"/>
    <w:rsid w:val="00F07518"/>
    <w:rsid w:val="00F07815"/>
    <w:rsid w:val="00F20C12"/>
    <w:rsid w:val="00F2339D"/>
    <w:rsid w:val="00F24D46"/>
    <w:rsid w:val="00F250ED"/>
    <w:rsid w:val="00F33DB1"/>
    <w:rsid w:val="00F341E5"/>
    <w:rsid w:val="00F347A9"/>
    <w:rsid w:val="00F36C4D"/>
    <w:rsid w:val="00F41247"/>
    <w:rsid w:val="00F42630"/>
    <w:rsid w:val="00F502AE"/>
    <w:rsid w:val="00F508B1"/>
    <w:rsid w:val="00F51ED9"/>
    <w:rsid w:val="00F54813"/>
    <w:rsid w:val="00F57CF8"/>
    <w:rsid w:val="00F667E5"/>
    <w:rsid w:val="00F70CE6"/>
    <w:rsid w:val="00F82181"/>
    <w:rsid w:val="00F82881"/>
    <w:rsid w:val="00F90B61"/>
    <w:rsid w:val="00F934ED"/>
    <w:rsid w:val="00F969E5"/>
    <w:rsid w:val="00F97851"/>
    <w:rsid w:val="00FA115F"/>
    <w:rsid w:val="00FA2CE8"/>
    <w:rsid w:val="00FA554C"/>
    <w:rsid w:val="00FB05AD"/>
    <w:rsid w:val="00FB1A17"/>
    <w:rsid w:val="00FB45AA"/>
    <w:rsid w:val="00FB78D1"/>
    <w:rsid w:val="00FC0D9B"/>
    <w:rsid w:val="00FC3C2B"/>
    <w:rsid w:val="00FC7181"/>
    <w:rsid w:val="00FD72CE"/>
    <w:rsid w:val="00FE11D2"/>
    <w:rsid w:val="00FE1B69"/>
    <w:rsid w:val="00FE6AA5"/>
    <w:rsid w:val="00FE6D0F"/>
    <w:rsid w:val="00FF5820"/>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F266F3"/>
  <w15:docId w15:val="{E3A4F83E-B6C7-4493-8776-730B21E2E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45D08"/>
    <w:pPr>
      <w:jc w:val="both"/>
    </w:pPr>
    <w:rPr>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C4AA0"/>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332989"/>
    <w:rPr>
      <w:rFonts w:cs="Times New Roman"/>
      <w:sz w:val="20"/>
      <w:szCs w:val="20"/>
      <w:lang w:eastAsia="en-US"/>
    </w:rPr>
  </w:style>
  <w:style w:type="paragraph" w:styleId="Porat">
    <w:name w:val="footer"/>
    <w:basedOn w:val="prastasis"/>
    <w:link w:val="PoratDiagrama"/>
    <w:uiPriority w:val="99"/>
    <w:rsid w:val="00BC4AA0"/>
    <w:pPr>
      <w:tabs>
        <w:tab w:val="center" w:pos="4153"/>
        <w:tab w:val="right" w:pos="8306"/>
      </w:tabs>
    </w:pPr>
  </w:style>
  <w:style w:type="character" w:customStyle="1" w:styleId="PoratDiagrama">
    <w:name w:val="Poraštė Diagrama"/>
    <w:basedOn w:val="Numatytasispastraiposriftas"/>
    <w:link w:val="Porat"/>
    <w:uiPriority w:val="99"/>
    <w:semiHidden/>
    <w:locked/>
    <w:rsid w:val="00332989"/>
    <w:rPr>
      <w:rFonts w:cs="Times New Roman"/>
      <w:sz w:val="20"/>
      <w:szCs w:val="20"/>
      <w:lang w:eastAsia="en-US"/>
    </w:rPr>
  </w:style>
  <w:style w:type="character" w:styleId="Puslapionumeris">
    <w:name w:val="page number"/>
    <w:basedOn w:val="Numatytasispastraiposriftas"/>
    <w:uiPriority w:val="99"/>
    <w:rsid w:val="00BC4AA0"/>
    <w:rPr>
      <w:rFonts w:cs="Times New Roman"/>
    </w:rPr>
  </w:style>
  <w:style w:type="paragraph" w:styleId="Pagrindinistekstas">
    <w:name w:val="Body Text"/>
    <w:basedOn w:val="prastasis"/>
    <w:link w:val="PagrindinistekstasDiagrama"/>
    <w:uiPriority w:val="99"/>
    <w:rsid w:val="00BC4AA0"/>
    <w:pPr>
      <w:jc w:val="left"/>
    </w:pPr>
    <w:rPr>
      <w:sz w:val="22"/>
    </w:rPr>
  </w:style>
  <w:style w:type="character" w:customStyle="1" w:styleId="PagrindinistekstasDiagrama">
    <w:name w:val="Pagrindinis tekstas Diagrama"/>
    <w:basedOn w:val="Numatytasispastraiposriftas"/>
    <w:link w:val="Pagrindinistekstas"/>
    <w:uiPriority w:val="99"/>
    <w:semiHidden/>
    <w:locked/>
    <w:rsid w:val="00332989"/>
    <w:rPr>
      <w:rFonts w:cs="Times New Roman"/>
      <w:sz w:val="20"/>
      <w:szCs w:val="20"/>
      <w:lang w:eastAsia="en-US"/>
    </w:rPr>
  </w:style>
  <w:style w:type="paragraph" w:styleId="Debesliotekstas">
    <w:name w:val="Balloon Text"/>
    <w:basedOn w:val="prastasis"/>
    <w:link w:val="DebesliotekstasDiagrama"/>
    <w:uiPriority w:val="99"/>
    <w:semiHidden/>
    <w:rsid w:val="003352C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82533"/>
    <w:rPr>
      <w:rFonts w:cs="Times New Roman"/>
      <w:sz w:val="2"/>
      <w:lang w:eastAsia="en-US"/>
    </w:rPr>
  </w:style>
  <w:style w:type="table" w:styleId="Lentelstinklelis">
    <w:name w:val="Table Grid"/>
    <w:basedOn w:val="prastojilente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806192"/>
    <w:rPr>
      <w:color w:val="0000FF" w:themeColor="hyperlink"/>
      <w:u w:val="single"/>
    </w:rPr>
  </w:style>
  <w:style w:type="paragraph" w:customStyle="1" w:styleId="Pagrindinistekstas21">
    <w:name w:val="Pagrindinis tekstas 21"/>
    <w:basedOn w:val="prastasis"/>
    <w:rsid w:val="00F934ED"/>
    <w:pPr>
      <w:suppressAutoHyphens/>
      <w:spacing w:line="360" w:lineRule="auto"/>
    </w:pPr>
    <w:rPr>
      <w:sz w:val="22"/>
      <w:lang w:eastAsia="ar-SA"/>
    </w:rPr>
  </w:style>
  <w:style w:type="character" w:styleId="Grietas">
    <w:name w:val="Strong"/>
    <w:basedOn w:val="Numatytasispastraiposriftas"/>
    <w:uiPriority w:val="22"/>
    <w:qFormat/>
    <w:locked/>
    <w:rsid w:val="00E5164E"/>
    <w:rPr>
      <w:b/>
      <w:bCs/>
    </w:rPr>
  </w:style>
  <w:style w:type="character" w:styleId="Neapdorotaspaminjimas">
    <w:name w:val="Unresolved Mention"/>
    <w:basedOn w:val="Numatytasispastraiposriftas"/>
    <w:uiPriority w:val="99"/>
    <w:semiHidden/>
    <w:unhideWhenUsed/>
    <w:rsid w:val="002B2237"/>
    <w:rPr>
      <w:color w:val="605E5C"/>
      <w:shd w:val="clear" w:color="auto" w:fill="E1DFDD"/>
    </w:rPr>
  </w:style>
  <w:style w:type="paragraph" w:customStyle="1" w:styleId="Pagrindiniotekstotrauka31">
    <w:name w:val="Pagrindinio teksto įtrauka 31"/>
    <w:basedOn w:val="prastasis"/>
    <w:rsid w:val="00816FBB"/>
    <w:pPr>
      <w:suppressAutoHyphens/>
      <w:ind w:firstLine="720"/>
    </w:pPr>
    <w:rPr>
      <w:i/>
      <w:iCs/>
      <w:szCs w:val="24"/>
      <w:lang w:eastAsia="ar-SA"/>
    </w:rPr>
  </w:style>
  <w:style w:type="paragraph" w:styleId="Sraopastraipa">
    <w:name w:val="List Paragraph"/>
    <w:basedOn w:val="prastasis"/>
    <w:uiPriority w:val="34"/>
    <w:qFormat/>
    <w:rsid w:val="00827F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032761">
      <w:bodyDiv w:val="1"/>
      <w:marLeft w:val="0"/>
      <w:marRight w:val="0"/>
      <w:marTop w:val="0"/>
      <w:marBottom w:val="0"/>
      <w:divBdr>
        <w:top w:val="none" w:sz="0" w:space="0" w:color="auto"/>
        <w:left w:val="none" w:sz="0" w:space="0" w:color="auto"/>
        <w:bottom w:val="none" w:sz="0" w:space="0" w:color="auto"/>
        <w:right w:val="none" w:sz="0" w:space="0" w:color="auto"/>
      </w:divBdr>
    </w:div>
    <w:div w:id="59638319">
      <w:bodyDiv w:val="1"/>
      <w:marLeft w:val="0"/>
      <w:marRight w:val="0"/>
      <w:marTop w:val="0"/>
      <w:marBottom w:val="0"/>
      <w:divBdr>
        <w:top w:val="none" w:sz="0" w:space="0" w:color="auto"/>
        <w:left w:val="none" w:sz="0" w:space="0" w:color="auto"/>
        <w:bottom w:val="none" w:sz="0" w:space="0" w:color="auto"/>
        <w:right w:val="none" w:sz="0" w:space="0" w:color="auto"/>
      </w:divBdr>
    </w:div>
    <w:div w:id="82608080">
      <w:bodyDiv w:val="1"/>
      <w:marLeft w:val="0"/>
      <w:marRight w:val="0"/>
      <w:marTop w:val="0"/>
      <w:marBottom w:val="0"/>
      <w:divBdr>
        <w:top w:val="none" w:sz="0" w:space="0" w:color="auto"/>
        <w:left w:val="none" w:sz="0" w:space="0" w:color="auto"/>
        <w:bottom w:val="none" w:sz="0" w:space="0" w:color="auto"/>
        <w:right w:val="none" w:sz="0" w:space="0" w:color="auto"/>
      </w:divBdr>
    </w:div>
    <w:div w:id="125437442">
      <w:bodyDiv w:val="1"/>
      <w:marLeft w:val="0"/>
      <w:marRight w:val="0"/>
      <w:marTop w:val="0"/>
      <w:marBottom w:val="0"/>
      <w:divBdr>
        <w:top w:val="none" w:sz="0" w:space="0" w:color="auto"/>
        <w:left w:val="none" w:sz="0" w:space="0" w:color="auto"/>
        <w:bottom w:val="none" w:sz="0" w:space="0" w:color="auto"/>
        <w:right w:val="none" w:sz="0" w:space="0" w:color="auto"/>
      </w:divBdr>
    </w:div>
    <w:div w:id="182742930">
      <w:bodyDiv w:val="1"/>
      <w:marLeft w:val="0"/>
      <w:marRight w:val="0"/>
      <w:marTop w:val="0"/>
      <w:marBottom w:val="0"/>
      <w:divBdr>
        <w:top w:val="none" w:sz="0" w:space="0" w:color="auto"/>
        <w:left w:val="none" w:sz="0" w:space="0" w:color="auto"/>
        <w:bottom w:val="none" w:sz="0" w:space="0" w:color="auto"/>
        <w:right w:val="none" w:sz="0" w:space="0" w:color="auto"/>
      </w:divBdr>
    </w:div>
    <w:div w:id="191964003">
      <w:bodyDiv w:val="1"/>
      <w:marLeft w:val="0"/>
      <w:marRight w:val="0"/>
      <w:marTop w:val="0"/>
      <w:marBottom w:val="0"/>
      <w:divBdr>
        <w:top w:val="none" w:sz="0" w:space="0" w:color="auto"/>
        <w:left w:val="none" w:sz="0" w:space="0" w:color="auto"/>
        <w:bottom w:val="none" w:sz="0" w:space="0" w:color="auto"/>
        <w:right w:val="none" w:sz="0" w:space="0" w:color="auto"/>
      </w:divBdr>
    </w:div>
    <w:div w:id="276520997">
      <w:bodyDiv w:val="1"/>
      <w:marLeft w:val="0"/>
      <w:marRight w:val="0"/>
      <w:marTop w:val="0"/>
      <w:marBottom w:val="0"/>
      <w:divBdr>
        <w:top w:val="none" w:sz="0" w:space="0" w:color="auto"/>
        <w:left w:val="none" w:sz="0" w:space="0" w:color="auto"/>
        <w:bottom w:val="none" w:sz="0" w:space="0" w:color="auto"/>
        <w:right w:val="none" w:sz="0" w:space="0" w:color="auto"/>
      </w:divBdr>
      <w:divsChild>
        <w:div w:id="1580941831">
          <w:marLeft w:val="0"/>
          <w:marRight w:val="0"/>
          <w:marTop w:val="0"/>
          <w:marBottom w:val="0"/>
          <w:divBdr>
            <w:top w:val="none" w:sz="0" w:space="0" w:color="auto"/>
            <w:left w:val="none" w:sz="0" w:space="0" w:color="auto"/>
            <w:bottom w:val="none" w:sz="0" w:space="0" w:color="auto"/>
            <w:right w:val="none" w:sz="0" w:space="0" w:color="auto"/>
          </w:divBdr>
        </w:div>
        <w:div w:id="335234604">
          <w:marLeft w:val="0"/>
          <w:marRight w:val="0"/>
          <w:marTop w:val="0"/>
          <w:marBottom w:val="0"/>
          <w:divBdr>
            <w:top w:val="none" w:sz="0" w:space="0" w:color="auto"/>
            <w:left w:val="none" w:sz="0" w:space="0" w:color="auto"/>
            <w:bottom w:val="none" w:sz="0" w:space="0" w:color="auto"/>
            <w:right w:val="none" w:sz="0" w:space="0" w:color="auto"/>
          </w:divBdr>
        </w:div>
        <w:div w:id="766387921">
          <w:marLeft w:val="0"/>
          <w:marRight w:val="0"/>
          <w:marTop w:val="0"/>
          <w:marBottom w:val="0"/>
          <w:divBdr>
            <w:top w:val="none" w:sz="0" w:space="0" w:color="auto"/>
            <w:left w:val="none" w:sz="0" w:space="0" w:color="auto"/>
            <w:bottom w:val="none" w:sz="0" w:space="0" w:color="auto"/>
            <w:right w:val="none" w:sz="0" w:space="0" w:color="auto"/>
          </w:divBdr>
        </w:div>
      </w:divsChild>
    </w:div>
    <w:div w:id="331682925">
      <w:bodyDiv w:val="1"/>
      <w:marLeft w:val="0"/>
      <w:marRight w:val="0"/>
      <w:marTop w:val="0"/>
      <w:marBottom w:val="0"/>
      <w:divBdr>
        <w:top w:val="none" w:sz="0" w:space="0" w:color="auto"/>
        <w:left w:val="none" w:sz="0" w:space="0" w:color="auto"/>
        <w:bottom w:val="none" w:sz="0" w:space="0" w:color="auto"/>
        <w:right w:val="none" w:sz="0" w:space="0" w:color="auto"/>
      </w:divBdr>
    </w:div>
    <w:div w:id="396778905">
      <w:bodyDiv w:val="1"/>
      <w:marLeft w:val="0"/>
      <w:marRight w:val="0"/>
      <w:marTop w:val="0"/>
      <w:marBottom w:val="0"/>
      <w:divBdr>
        <w:top w:val="none" w:sz="0" w:space="0" w:color="auto"/>
        <w:left w:val="none" w:sz="0" w:space="0" w:color="auto"/>
        <w:bottom w:val="none" w:sz="0" w:space="0" w:color="auto"/>
        <w:right w:val="none" w:sz="0" w:space="0" w:color="auto"/>
      </w:divBdr>
    </w:div>
    <w:div w:id="400098922">
      <w:bodyDiv w:val="1"/>
      <w:marLeft w:val="0"/>
      <w:marRight w:val="0"/>
      <w:marTop w:val="0"/>
      <w:marBottom w:val="0"/>
      <w:divBdr>
        <w:top w:val="none" w:sz="0" w:space="0" w:color="auto"/>
        <w:left w:val="none" w:sz="0" w:space="0" w:color="auto"/>
        <w:bottom w:val="none" w:sz="0" w:space="0" w:color="auto"/>
        <w:right w:val="none" w:sz="0" w:space="0" w:color="auto"/>
      </w:divBdr>
    </w:div>
    <w:div w:id="404423199">
      <w:bodyDiv w:val="1"/>
      <w:marLeft w:val="0"/>
      <w:marRight w:val="0"/>
      <w:marTop w:val="0"/>
      <w:marBottom w:val="0"/>
      <w:divBdr>
        <w:top w:val="none" w:sz="0" w:space="0" w:color="auto"/>
        <w:left w:val="none" w:sz="0" w:space="0" w:color="auto"/>
        <w:bottom w:val="none" w:sz="0" w:space="0" w:color="auto"/>
        <w:right w:val="none" w:sz="0" w:space="0" w:color="auto"/>
      </w:divBdr>
    </w:div>
    <w:div w:id="432092240">
      <w:bodyDiv w:val="1"/>
      <w:marLeft w:val="0"/>
      <w:marRight w:val="0"/>
      <w:marTop w:val="0"/>
      <w:marBottom w:val="0"/>
      <w:divBdr>
        <w:top w:val="none" w:sz="0" w:space="0" w:color="auto"/>
        <w:left w:val="none" w:sz="0" w:space="0" w:color="auto"/>
        <w:bottom w:val="none" w:sz="0" w:space="0" w:color="auto"/>
        <w:right w:val="none" w:sz="0" w:space="0" w:color="auto"/>
      </w:divBdr>
    </w:div>
    <w:div w:id="446853423">
      <w:bodyDiv w:val="1"/>
      <w:marLeft w:val="0"/>
      <w:marRight w:val="0"/>
      <w:marTop w:val="0"/>
      <w:marBottom w:val="0"/>
      <w:divBdr>
        <w:top w:val="none" w:sz="0" w:space="0" w:color="auto"/>
        <w:left w:val="none" w:sz="0" w:space="0" w:color="auto"/>
        <w:bottom w:val="none" w:sz="0" w:space="0" w:color="auto"/>
        <w:right w:val="none" w:sz="0" w:space="0" w:color="auto"/>
      </w:divBdr>
      <w:divsChild>
        <w:div w:id="14157025">
          <w:marLeft w:val="0"/>
          <w:marRight w:val="0"/>
          <w:marTop w:val="0"/>
          <w:marBottom w:val="0"/>
          <w:divBdr>
            <w:top w:val="none" w:sz="0" w:space="0" w:color="auto"/>
            <w:left w:val="none" w:sz="0" w:space="0" w:color="auto"/>
            <w:bottom w:val="none" w:sz="0" w:space="0" w:color="auto"/>
            <w:right w:val="none" w:sz="0" w:space="0" w:color="auto"/>
          </w:divBdr>
        </w:div>
        <w:div w:id="664629600">
          <w:marLeft w:val="0"/>
          <w:marRight w:val="0"/>
          <w:marTop w:val="0"/>
          <w:marBottom w:val="0"/>
          <w:divBdr>
            <w:top w:val="none" w:sz="0" w:space="0" w:color="auto"/>
            <w:left w:val="none" w:sz="0" w:space="0" w:color="auto"/>
            <w:bottom w:val="none" w:sz="0" w:space="0" w:color="auto"/>
            <w:right w:val="none" w:sz="0" w:space="0" w:color="auto"/>
          </w:divBdr>
        </w:div>
        <w:div w:id="468859831">
          <w:marLeft w:val="0"/>
          <w:marRight w:val="0"/>
          <w:marTop w:val="0"/>
          <w:marBottom w:val="0"/>
          <w:divBdr>
            <w:top w:val="none" w:sz="0" w:space="0" w:color="auto"/>
            <w:left w:val="none" w:sz="0" w:space="0" w:color="auto"/>
            <w:bottom w:val="none" w:sz="0" w:space="0" w:color="auto"/>
            <w:right w:val="none" w:sz="0" w:space="0" w:color="auto"/>
          </w:divBdr>
        </w:div>
      </w:divsChild>
    </w:div>
    <w:div w:id="470557458">
      <w:bodyDiv w:val="1"/>
      <w:marLeft w:val="0"/>
      <w:marRight w:val="0"/>
      <w:marTop w:val="0"/>
      <w:marBottom w:val="0"/>
      <w:divBdr>
        <w:top w:val="none" w:sz="0" w:space="0" w:color="auto"/>
        <w:left w:val="none" w:sz="0" w:space="0" w:color="auto"/>
        <w:bottom w:val="none" w:sz="0" w:space="0" w:color="auto"/>
        <w:right w:val="none" w:sz="0" w:space="0" w:color="auto"/>
      </w:divBdr>
    </w:div>
    <w:div w:id="487283662">
      <w:bodyDiv w:val="1"/>
      <w:marLeft w:val="0"/>
      <w:marRight w:val="0"/>
      <w:marTop w:val="0"/>
      <w:marBottom w:val="0"/>
      <w:divBdr>
        <w:top w:val="none" w:sz="0" w:space="0" w:color="auto"/>
        <w:left w:val="none" w:sz="0" w:space="0" w:color="auto"/>
        <w:bottom w:val="none" w:sz="0" w:space="0" w:color="auto"/>
        <w:right w:val="none" w:sz="0" w:space="0" w:color="auto"/>
      </w:divBdr>
    </w:div>
    <w:div w:id="606043792">
      <w:bodyDiv w:val="1"/>
      <w:marLeft w:val="0"/>
      <w:marRight w:val="0"/>
      <w:marTop w:val="0"/>
      <w:marBottom w:val="0"/>
      <w:divBdr>
        <w:top w:val="none" w:sz="0" w:space="0" w:color="auto"/>
        <w:left w:val="none" w:sz="0" w:space="0" w:color="auto"/>
        <w:bottom w:val="none" w:sz="0" w:space="0" w:color="auto"/>
        <w:right w:val="none" w:sz="0" w:space="0" w:color="auto"/>
      </w:divBdr>
    </w:div>
    <w:div w:id="643511348">
      <w:bodyDiv w:val="1"/>
      <w:marLeft w:val="0"/>
      <w:marRight w:val="0"/>
      <w:marTop w:val="0"/>
      <w:marBottom w:val="0"/>
      <w:divBdr>
        <w:top w:val="none" w:sz="0" w:space="0" w:color="auto"/>
        <w:left w:val="none" w:sz="0" w:space="0" w:color="auto"/>
        <w:bottom w:val="none" w:sz="0" w:space="0" w:color="auto"/>
        <w:right w:val="none" w:sz="0" w:space="0" w:color="auto"/>
      </w:divBdr>
    </w:div>
    <w:div w:id="669412080">
      <w:bodyDiv w:val="1"/>
      <w:marLeft w:val="0"/>
      <w:marRight w:val="0"/>
      <w:marTop w:val="0"/>
      <w:marBottom w:val="0"/>
      <w:divBdr>
        <w:top w:val="none" w:sz="0" w:space="0" w:color="auto"/>
        <w:left w:val="none" w:sz="0" w:space="0" w:color="auto"/>
        <w:bottom w:val="none" w:sz="0" w:space="0" w:color="auto"/>
        <w:right w:val="none" w:sz="0" w:space="0" w:color="auto"/>
      </w:divBdr>
    </w:div>
    <w:div w:id="775095472">
      <w:bodyDiv w:val="1"/>
      <w:marLeft w:val="0"/>
      <w:marRight w:val="0"/>
      <w:marTop w:val="0"/>
      <w:marBottom w:val="0"/>
      <w:divBdr>
        <w:top w:val="none" w:sz="0" w:space="0" w:color="auto"/>
        <w:left w:val="none" w:sz="0" w:space="0" w:color="auto"/>
        <w:bottom w:val="none" w:sz="0" w:space="0" w:color="auto"/>
        <w:right w:val="none" w:sz="0" w:space="0" w:color="auto"/>
      </w:divBdr>
    </w:div>
    <w:div w:id="856040044">
      <w:bodyDiv w:val="1"/>
      <w:marLeft w:val="0"/>
      <w:marRight w:val="0"/>
      <w:marTop w:val="0"/>
      <w:marBottom w:val="0"/>
      <w:divBdr>
        <w:top w:val="none" w:sz="0" w:space="0" w:color="auto"/>
        <w:left w:val="none" w:sz="0" w:space="0" w:color="auto"/>
        <w:bottom w:val="none" w:sz="0" w:space="0" w:color="auto"/>
        <w:right w:val="none" w:sz="0" w:space="0" w:color="auto"/>
      </w:divBdr>
    </w:div>
    <w:div w:id="866794841">
      <w:bodyDiv w:val="1"/>
      <w:marLeft w:val="0"/>
      <w:marRight w:val="0"/>
      <w:marTop w:val="0"/>
      <w:marBottom w:val="0"/>
      <w:divBdr>
        <w:top w:val="none" w:sz="0" w:space="0" w:color="auto"/>
        <w:left w:val="none" w:sz="0" w:space="0" w:color="auto"/>
        <w:bottom w:val="none" w:sz="0" w:space="0" w:color="auto"/>
        <w:right w:val="none" w:sz="0" w:space="0" w:color="auto"/>
      </w:divBdr>
    </w:div>
    <w:div w:id="878666801">
      <w:bodyDiv w:val="1"/>
      <w:marLeft w:val="0"/>
      <w:marRight w:val="0"/>
      <w:marTop w:val="0"/>
      <w:marBottom w:val="0"/>
      <w:divBdr>
        <w:top w:val="none" w:sz="0" w:space="0" w:color="auto"/>
        <w:left w:val="none" w:sz="0" w:space="0" w:color="auto"/>
        <w:bottom w:val="none" w:sz="0" w:space="0" w:color="auto"/>
        <w:right w:val="none" w:sz="0" w:space="0" w:color="auto"/>
      </w:divBdr>
    </w:div>
    <w:div w:id="901015191">
      <w:bodyDiv w:val="1"/>
      <w:marLeft w:val="0"/>
      <w:marRight w:val="0"/>
      <w:marTop w:val="0"/>
      <w:marBottom w:val="0"/>
      <w:divBdr>
        <w:top w:val="none" w:sz="0" w:space="0" w:color="auto"/>
        <w:left w:val="none" w:sz="0" w:space="0" w:color="auto"/>
        <w:bottom w:val="none" w:sz="0" w:space="0" w:color="auto"/>
        <w:right w:val="none" w:sz="0" w:space="0" w:color="auto"/>
      </w:divBdr>
    </w:div>
    <w:div w:id="907349702">
      <w:bodyDiv w:val="1"/>
      <w:marLeft w:val="0"/>
      <w:marRight w:val="0"/>
      <w:marTop w:val="0"/>
      <w:marBottom w:val="0"/>
      <w:divBdr>
        <w:top w:val="none" w:sz="0" w:space="0" w:color="auto"/>
        <w:left w:val="none" w:sz="0" w:space="0" w:color="auto"/>
        <w:bottom w:val="none" w:sz="0" w:space="0" w:color="auto"/>
        <w:right w:val="none" w:sz="0" w:space="0" w:color="auto"/>
      </w:divBdr>
    </w:div>
    <w:div w:id="932084506">
      <w:bodyDiv w:val="1"/>
      <w:marLeft w:val="0"/>
      <w:marRight w:val="0"/>
      <w:marTop w:val="0"/>
      <w:marBottom w:val="0"/>
      <w:divBdr>
        <w:top w:val="none" w:sz="0" w:space="0" w:color="auto"/>
        <w:left w:val="none" w:sz="0" w:space="0" w:color="auto"/>
        <w:bottom w:val="none" w:sz="0" w:space="0" w:color="auto"/>
        <w:right w:val="none" w:sz="0" w:space="0" w:color="auto"/>
      </w:divBdr>
    </w:div>
    <w:div w:id="1003774215">
      <w:bodyDiv w:val="1"/>
      <w:marLeft w:val="0"/>
      <w:marRight w:val="0"/>
      <w:marTop w:val="0"/>
      <w:marBottom w:val="0"/>
      <w:divBdr>
        <w:top w:val="none" w:sz="0" w:space="0" w:color="auto"/>
        <w:left w:val="none" w:sz="0" w:space="0" w:color="auto"/>
        <w:bottom w:val="none" w:sz="0" w:space="0" w:color="auto"/>
        <w:right w:val="none" w:sz="0" w:space="0" w:color="auto"/>
      </w:divBdr>
    </w:div>
    <w:div w:id="1069888374">
      <w:bodyDiv w:val="1"/>
      <w:marLeft w:val="0"/>
      <w:marRight w:val="0"/>
      <w:marTop w:val="0"/>
      <w:marBottom w:val="0"/>
      <w:divBdr>
        <w:top w:val="none" w:sz="0" w:space="0" w:color="auto"/>
        <w:left w:val="none" w:sz="0" w:space="0" w:color="auto"/>
        <w:bottom w:val="none" w:sz="0" w:space="0" w:color="auto"/>
        <w:right w:val="none" w:sz="0" w:space="0" w:color="auto"/>
      </w:divBdr>
    </w:div>
    <w:div w:id="1156074467">
      <w:bodyDiv w:val="1"/>
      <w:marLeft w:val="0"/>
      <w:marRight w:val="0"/>
      <w:marTop w:val="0"/>
      <w:marBottom w:val="0"/>
      <w:divBdr>
        <w:top w:val="none" w:sz="0" w:space="0" w:color="auto"/>
        <w:left w:val="none" w:sz="0" w:space="0" w:color="auto"/>
        <w:bottom w:val="none" w:sz="0" w:space="0" w:color="auto"/>
        <w:right w:val="none" w:sz="0" w:space="0" w:color="auto"/>
      </w:divBdr>
    </w:div>
    <w:div w:id="1177037618">
      <w:bodyDiv w:val="1"/>
      <w:marLeft w:val="0"/>
      <w:marRight w:val="0"/>
      <w:marTop w:val="0"/>
      <w:marBottom w:val="0"/>
      <w:divBdr>
        <w:top w:val="none" w:sz="0" w:space="0" w:color="auto"/>
        <w:left w:val="none" w:sz="0" w:space="0" w:color="auto"/>
        <w:bottom w:val="none" w:sz="0" w:space="0" w:color="auto"/>
        <w:right w:val="none" w:sz="0" w:space="0" w:color="auto"/>
      </w:divBdr>
    </w:div>
    <w:div w:id="1248224142">
      <w:bodyDiv w:val="1"/>
      <w:marLeft w:val="0"/>
      <w:marRight w:val="0"/>
      <w:marTop w:val="0"/>
      <w:marBottom w:val="0"/>
      <w:divBdr>
        <w:top w:val="none" w:sz="0" w:space="0" w:color="auto"/>
        <w:left w:val="none" w:sz="0" w:space="0" w:color="auto"/>
        <w:bottom w:val="none" w:sz="0" w:space="0" w:color="auto"/>
        <w:right w:val="none" w:sz="0" w:space="0" w:color="auto"/>
      </w:divBdr>
    </w:div>
    <w:div w:id="1257638665">
      <w:bodyDiv w:val="1"/>
      <w:marLeft w:val="0"/>
      <w:marRight w:val="0"/>
      <w:marTop w:val="0"/>
      <w:marBottom w:val="0"/>
      <w:divBdr>
        <w:top w:val="none" w:sz="0" w:space="0" w:color="auto"/>
        <w:left w:val="none" w:sz="0" w:space="0" w:color="auto"/>
        <w:bottom w:val="none" w:sz="0" w:space="0" w:color="auto"/>
        <w:right w:val="none" w:sz="0" w:space="0" w:color="auto"/>
      </w:divBdr>
    </w:div>
    <w:div w:id="1355840104">
      <w:bodyDiv w:val="1"/>
      <w:marLeft w:val="0"/>
      <w:marRight w:val="0"/>
      <w:marTop w:val="0"/>
      <w:marBottom w:val="0"/>
      <w:divBdr>
        <w:top w:val="none" w:sz="0" w:space="0" w:color="auto"/>
        <w:left w:val="none" w:sz="0" w:space="0" w:color="auto"/>
        <w:bottom w:val="none" w:sz="0" w:space="0" w:color="auto"/>
        <w:right w:val="none" w:sz="0" w:space="0" w:color="auto"/>
      </w:divBdr>
    </w:div>
    <w:div w:id="1414858533">
      <w:bodyDiv w:val="1"/>
      <w:marLeft w:val="0"/>
      <w:marRight w:val="0"/>
      <w:marTop w:val="0"/>
      <w:marBottom w:val="0"/>
      <w:divBdr>
        <w:top w:val="none" w:sz="0" w:space="0" w:color="auto"/>
        <w:left w:val="none" w:sz="0" w:space="0" w:color="auto"/>
        <w:bottom w:val="none" w:sz="0" w:space="0" w:color="auto"/>
        <w:right w:val="none" w:sz="0" w:space="0" w:color="auto"/>
      </w:divBdr>
    </w:div>
    <w:div w:id="1420444319">
      <w:bodyDiv w:val="1"/>
      <w:marLeft w:val="0"/>
      <w:marRight w:val="0"/>
      <w:marTop w:val="0"/>
      <w:marBottom w:val="0"/>
      <w:divBdr>
        <w:top w:val="none" w:sz="0" w:space="0" w:color="auto"/>
        <w:left w:val="none" w:sz="0" w:space="0" w:color="auto"/>
        <w:bottom w:val="none" w:sz="0" w:space="0" w:color="auto"/>
        <w:right w:val="none" w:sz="0" w:space="0" w:color="auto"/>
      </w:divBdr>
    </w:div>
    <w:div w:id="1460539170">
      <w:bodyDiv w:val="1"/>
      <w:marLeft w:val="0"/>
      <w:marRight w:val="0"/>
      <w:marTop w:val="0"/>
      <w:marBottom w:val="0"/>
      <w:divBdr>
        <w:top w:val="none" w:sz="0" w:space="0" w:color="auto"/>
        <w:left w:val="none" w:sz="0" w:space="0" w:color="auto"/>
        <w:bottom w:val="none" w:sz="0" w:space="0" w:color="auto"/>
        <w:right w:val="none" w:sz="0" w:space="0" w:color="auto"/>
      </w:divBdr>
    </w:div>
    <w:div w:id="1507087973">
      <w:bodyDiv w:val="1"/>
      <w:marLeft w:val="0"/>
      <w:marRight w:val="0"/>
      <w:marTop w:val="0"/>
      <w:marBottom w:val="0"/>
      <w:divBdr>
        <w:top w:val="none" w:sz="0" w:space="0" w:color="auto"/>
        <w:left w:val="none" w:sz="0" w:space="0" w:color="auto"/>
        <w:bottom w:val="none" w:sz="0" w:space="0" w:color="auto"/>
        <w:right w:val="none" w:sz="0" w:space="0" w:color="auto"/>
      </w:divBdr>
    </w:div>
    <w:div w:id="1683118493">
      <w:bodyDiv w:val="1"/>
      <w:marLeft w:val="0"/>
      <w:marRight w:val="0"/>
      <w:marTop w:val="0"/>
      <w:marBottom w:val="0"/>
      <w:divBdr>
        <w:top w:val="none" w:sz="0" w:space="0" w:color="auto"/>
        <w:left w:val="none" w:sz="0" w:space="0" w:color="auto"/>
        <w:bottom w:val="none" w:sz="0" w:space="0" w:color="auto"/>
        <w:right w:val="none" w:sz="0" w:space="0" w:color="auto"/>
      </w:divBdr>
    </w:div>
    <w:div w:id="1702321300">
      <w:bodyDiv w:val="1"/>
      <w:marLeft w:val="0"/>
      <w:marRight w:val="0"/>
      <w:marTop w:val="0"/>
      <w:marBottom w:val="0"/>
      <w:divBdr>
        <w:top w:val="none" w:sz="0" w:space="0" w:color="auto"/>
        <w:left w:val="none" w:sz="0" w:space="0" w:color="auto"/>
        <w:bottom w:val="none" w:sz="0" w:space="0" w:color="auto"/>
        <w:right w:val="none" w:sz="0" w:space="0" w:color="auto"/>
      </w:divBdr>
      <w:divsChild>
        <w:div w:id="2026663800">
          <w:marLeft w:val="0"/>
          <w:marRight w:val="0"/>
          <w:marTop w:val="0"/>
          <w:marBottom w:val="0"/>
          <w:divBdr>
            <w:top w:val="none" w:sz="0" w:space="0" w:color="auto"/>
            <w:left w:val="none" w:sz="0" w:space="0" w:color="auto"/>
            <w:bottom w:val="none" w:sz="0" w:space="0" w:color="auto"/>
            <w:right w:val="none" w:sz="0" w:space="0" w:color="auto"/>
          </w:divBdr>
        </w:div>
      </w:divsChild>
    </w:div>
    <w:div w:id="1782921240">
      <w:bodyDiv w:val="1"/>
      <w:marLeft w:val="0"/>
      <w:marRight w:val="0"/>
      <w:marTop w:val="0"/>
      <w:marBottom w:val="0"/>
      <w:divBdr>
        <w:top w:val="none" w:sz="0" w:space="0" w:color="auto"/>
        <w:left w:val="none" w:sz="0" w:space="0" w:color="auto"/>
        <w:bottom w:val="none" w:sz="0" w:space="0" w:color="auto"/>
        <w:right w:val="none" w:sz="0" w:space="0" w:color="auto"/>
      </w:divBdr>
    </w:div>
    <w:div w:id="1815756477">
      <w:bodyDiv w:val="1"/>
      <w:marLeft w:val="0"/>
      <w:marRight w:val="0"/>
      <w:marTop w:val="0"/>
      <w:marBottom w:val="0"/>
      <w:divBdr>
        <w:top w:val="none" w:sz="0" w:space="0" w:color="auto"/>
        <w:left w:val="none" w:sz="0" w:space="0" w:color="auto"/>
        <w:bottom w:val="none" w:sz="0" w:space="0" w:color="auto"/>
        <w:right w:val="none" w:sz="0" w:space="0" w:color="auto"/>
      </w:divBdr>
    </w:div>
    <w:div w:id="1876234547">
      <w:bodyDiv w:val="1"/>
      <w:marLeft w:val="0"/>
      <w:marRight w:val="0"/>
      <w:marTop w:val="0"/>
      <w:marBottom w:val="0"/>
      <w:divBdr>
        <w:top w:val="none" w:sz="0" w:space="0" w:color="auto"/>
        <w:left w:val="none" w:sz="0" w:space="0" w:color="auto"/>
        <w:bottom w:val="none" w:sz="0" w:space="0" w:color="auto"/>
        <w:right w:val="none" w:sz="0" w:space="0" w:color="auto"/>
      </w:divBdr>
    </w:div>
    <w:div w:id="1881359236">
      <w:bodyDiv w:val="1"/>
      <w:marLeft w:val="0"/>
      <w:marRight w:val="0"/>
      <w:marTop w:val="0"/>
      <w:marBottom w:val="0"/>
      <w:divBdr>
        <w:top w:val="none" w:sz="0" w:space="0" w:color="auto"/>
        <w:left w:val="none" w:sz="0" w:space="0" w:color="auto"/>
        <w:bottom w:val="none" w:sz="0" w:space="0" w:color="auto"/>
        <w:right w:val="none" w:sz="0" w:space="0" w:color="auto"/>
      </w:divBdr>
    </w:div>
    <w:div w:id="1924139615">
      <w:bodyDiv w:val="1"/>
      <w:marLeft w:val="0"/>
      <w:marRight w:val="0"/>
      <w:marTop w:val="0"/>
      <w:marBottom w:val="0"/>
      <w:divBdr>
        <w:top w:val="none" w:sz="0" w:space="0" w:color="auto"/>
        <w:left w:val="none" w:sz="0" w:space="0" w:color="auto"/>
        <w:bottom w:val="none" w:sz="0" w:space="0" w:color="auto"/>
        <w:right w:val="none" w:sz="0" w:space="0" w:color="auto"/>
      </w:divBdr>
    </w:div>
    <w:div w:id="1931356514">
      <w:bodyDiv w:val="1"/>
      <w:marLeft w:val="0"/>
      <w:marRight w:val="0"/>
      <w:marTop w:val="0"/>
      <w:marBottom w:val="0"/>
      <w:divBdr>
        <w:top w:val="none" w:sz="0" w:space="0" w:color="auto"/>
        <w:left w:val="none" w:sz="0" w:space="0" w:color="auto"/>
        <w:bottom w:val="none" w:sz="0" w:space="0" w:color="auto"/>
        <w:right w:val="none" w:sz="0" w:space="0" w:color="auto"/>
      </w:divBdr>
    </w:div>
    <w:div w:id="1946839283">
      <w:bodyDiv w:val="1"/>
      <w:marLeft w:val="0"/>
      <w:marRight w:val="0"/>
      <w:marTop w:val="0"/>
      <w:marBottom w:val="0"/>
      <w:divBdr>
        <w:top w:val="none" w:sz="0" w:space="0" w:color="auto"/>
        <w:left w:val="none" w:sz="0" w:space="0" w:color="auto"/>
        <w:bottom w:val="none" w:sz="0" w:space="0" w:color="auto"/>
        <w:right w:val="none" w:sz="0" w:space="0" w:color="auto"/>
      </w:divBdr>
    </w:div>
    <w:div w:id="2053384236">
      <w:bodyDiv w:val="1"/>
      <w:marLeft w:val="0"/>
      <w:marRight w:val="0"/>
      <w:marTop w:val="0"/>
      <w:marBottom w:val="0"/>
      <w:divBdr>
        <w:top w:val="none" w:sz="0" w:space="0" w:color="auto"/>
        <w:left w:val="none" w:sz="0" w:space="0" w:color="auto"/>
        <w:bottom w:val="none" w:sz="0" w:space="0" w:color="auto"/>
        <w:right w:val="none" w:sz="0" w:space="0" w:color="auto"/>
      </w:divBdr>
    </w:div>
    <w:div w:id="211794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9D65FF-E6E7-439A-9A57-3F0516EE351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8ECD6-CB41-4025-86F3-4483402C2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3471</Words>
  <Characters>1979</Characters>
  <Application>Microsoft Office Word</Application>
  <DocSecurity>0</DocSecurity>
  <Lines>16</Lines>
  <Paragraphs>10</Paragraphs>
  <ScaleCrop>false</ScaleCrop>
  <HeadingPairs>
    <vt:vector size="6" baseType="variant">
      <vt:variant>
        <vt:lpstr>Название</vt:lpstr>
      </vt:variant>
      <vt:variant>
        <vt:i4>1</vt:i4>
      </vt:variant>
      <vt:variant>
        <vt:lpstr>Pavadinimas</vt:lpstr>
      </vt:variant>
      <vt:variant>
        <vt:i4>1</vt:i4>
      </vt:variant>
      <vt:variant>
        <vt:lpstr>Title</vt:lpstr>
      </vt:variant>
      <vt:variant>
        <vt:i4>1</vt:i4>
      </vt:variant>
    </vt:vector>
  </HeadingPairs>
  <TitlesOfParts>
    <vt:vector size="3" baseType="lpstr">
      <vt:lpstr> </vt:lpstr>
      <vt:lpstr> </vt:lpstr>
      <vt:lpstr> </vt:lpstr>
    </vt:vector>
  </TitlesOfParts>
  <Company>Hewlett-Packard Company</Company>
  <LinksUpToDate>false</LinksUpToDate>
  <CharactersWithSpaces>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Bendras13</cp:lastModifiedBy>
  <cp:revision>2</cp:revision>
  <cp:lastPrinted>2024-12-05T09:44:00Z</cp:lastPrinted>
  <dcterms:created xsi:type="dcterms:W3CDTF">2024-12-09T08:03:00Z</dcterms:created>
  <dcterms:modified xsi:type="dcterms:W3CDTF">2024-12-09T08:03:00Z</dcterms:modified>
</cp:coreProperties>
</file>