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EAF9" w14:textId="187FD9A2" w:rsidR="00394755" w:rsidRPr="003A5BC8" w:rsidRDefault="002F2B2B" w:rsidP="000C00DF">
      <w:pPr>
        <w:spacing w:after="0" w:line="240" w:lineRule="auto"/>
        <w:ind w:right="-421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3A5BC8">
        <w:rPr>
          <w:rFonts w:ascii="Times New Roman" w:eastAsia="Times New Roman" w:hAnsi="Times New Roman" w:cs="Times New Roman"/>
          <w:b/>
          <w:sz w:val="24"/>
          <w:szCs w:val="24"/>
        </w:rPr>
        <w:t>ŠVIETIMO IR SAVIVALDOS KOMITET</w:t>
      </w:r>
      <w:r w:rsidR="001201A0" w:rsidRPr="003A5BC8">
        <w:rPr>
          <w:rFonts w:ascii="Times New Roman" w:eastAsia="Times New Roman" w:hAnsi="Times New Roman" w:cs="Times New Roman"/>
          <w:b/>
          <w:sz w:val="24"/>
          <w:szCs w:val="24"/>
        </w:rPr>
        <w:t>O</w:t>
      </w:r>
    </w:p>
    <w:p w14:paraId="07FF4C25" w14:textId="3C3609D6" w:rsidR="00394755" w:rsidRPr="003A5BC8" w:rsidRDefault="009D1D3F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202</w:t>
      </w:r>
      <w:r w:rsidR="00A96043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5</w:t>
      </w:r>
      <w:r w:rsidR="00394755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m. </w:t>
      </w:r>
      <w:r w:rsidR="004604AF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GRUODŽIO 10</w:t>
      </w:r>
      <w:r w:rsidR="00C35548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d. </w:t>
      </w:r>
      <w:r w:rsidR="00394755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</w:t>
      </w:r>
      <w:r w:rsidR="00806CDF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15</w:t>
      </w:r>
      <w:r w:rsidR="0027550B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.</w:t>
      </w:r>
      <w:r w:rsidR="00806CDF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0</w:t>
      </w:r>
      <w:r w:rsidR="0027550B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0</w:t>
      </w:r>
      <w:r w:rsidR="00394755"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 xml:space="preserve"> val. posėdžio </w:t>
      </w:r>
    </w:p>
    <w:p w14:paraId="685BABA3" w14:textId="77777777" w:rsidR="00C35548" w:rsidRPr="003A5BC8" w:rsidRDefault="00394755" w:rsidP="000C00DF">
      <w:pPr>
        <w:keepNext/>
        <w:spacing w:after="0" w:line="240" w:lineRule="auto"/>
        <w:ind w:right="-421"/>
        <w:jc w:val="center"/>
        <w:outlineLvl w:val="4"/>
        <w:rPr>
          <w:rFonts w:ascii="Times New Roman" w:eastAsia="Times New Roman" w:hAnsi="Times New Roman" w:cs="Times New Roman"/>
          <w:b/>
          <w:caps/>
          <w:sz w:val="24"/>
          <w:szCs w:val="24"/>
        </w:rPr>
      </w:pPr>
      <w:r w:rsidRPr="003A5BC8">
        <w:rPr>
          <w:rFonts w:ascii="Times New Roman" w:eastAsia="Times New Roman" w:hAnsi="Times New Roman" w:cs="Times New Roman"/>
          <w:b/>
          <w:caps/>
          <w:sz w:val="24"/>
          <w:szCs w:val="24"/>
        </w:rPr>
        <w:t>darbotvarkė</w:t>
      </w:r>
      <w:bookmarkStart w:id="0" w:name="_Hlk62718244"/>
    </w:p>
    <w:bookmarkEnd w:id="0"/>
    <w:p w14:paraId="646DE769" w14:textId="77777777" w:rsidR="009663C5" w:rsidRPr="003A5BC8" w:rsidRDefault="009663C5" w:rsidP="009663C5">
      <w:pPr>
        <w:rPr>
          <w:rFonts w:ascii="Times New Roman" w:hAnsi="Times New Roman" w:cs="Times New Roman"/>
          <w:sz w:val="24"/>
          <w:szCs w:val="24"/>
          <w:u w:val="single"/>
        </w:rPr>
      </w:pPr>
    </w:p>
    <w:tbl>
      <w:tblPr>
        <w:tblW w:w="9791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1350"/>
        <w:gridCol w:w="5228"/>
        <w:gridCol w:w="2457"/>
      </w:tblGrid>
      <w:tr w:rsidR="00AB206B" w:rsidRPr="003A5BC8" w14:paraId="2E77E711" w14:textId="77777777" w:rsidTr="007E56F9">
        <w:trPr>
          <w:trHeight w:val="20"/>
        </w:trPr>
        <w:tc>
          <w:tcPr>
            <w:tcW w:w="756" w:type="dxa"/>
            <w:noWrap/>
          </w:tcPr>
          <w:p w14:paraId="67539523" w14:textId="7BCCCB47" w:rsidR="00AB206B" w:rsidRPr="003A5BC8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Eil. Nr.</w:t>
            </w:r>
          </w:p>
        </w:tc>
        <w:tc>
          <w:tcPr>
            <w:tcW w:w="1256" w:type="dxa"/>
          </w:tcPr>
          <w:p w14:paraId="0BF06FF4" w14:textId="6368AEA1" w:rsidR="00AB206B" w:rsidRPr="003A5BC8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numeris</w:t>
            </w:r>
          </w:p>
        </w:tc>
        <w:tc>
          <w:tcPr>
            <w:tcW w:w="5228" w:type="dxa"/>
            <w:noWrap/>
          </w:tcPr>
          <w:p w14:paraId="0C8D526F" w14:textId="2C3BC48F" w:rsidR="00AB206B" w:rsidRPr="003A5BC8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Sprendimo projekto pavadinimas</w:t>
            </w:r>
          </w:p>
        </w:tc>
        <w:tc>
          <w:tcPr>
            <w:tcW w:w="2551" w:type="dxa"/>
          </w:tcPr>
          <w:p w14:paraId="24A02353" w14:textId="77777777" w:rsidR="00AB206B" w:rsidRPr="003A5BC8" w:rsidRDefault="00AB206B" w:rsidP="00120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Rengėjas / pranešėjas</w:t>
            </w:r>
          </w:p>
        </w:tc>
      </w:tr>
      <w:tr w:rsidR="004604AF" w:rsidRPr="003A5BC8" w14:paraId="15191E1F" w14:textId="77777777" w:rsidTr="003A5BC8">
        <w:trPr>
          <w:trHeight w:val="20"/>
        </w:trPr>
        <w:tc>
          <w:tcPr>
            <w:tcW w:w="756" w:type="dxa"/>
            <w:noWrap/>
          </w:tcPr>
          <w:p w14:paraId="539CFA86" w14:textId="77777777" w:rsidR="004604AF" w:rsidRPr="003A5BC8" w:rsidRDefault="004604AF" w:rsidP="004604AF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</w:tcPr>
          <w:p w14:paraId="7F4A85BF" w14:textId="1DA4B3AA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TSP-209</w:t>
            </w:r>
          </w:p>
        </w:tc>
        <w:tc>
          <w:tcPr>
            <w:tcW w:w="5228" w:type="dxa"/>
            <w:noWrap/>
          </w:tcPr>
          <w:p w14:paraId="4843CB9C" w14:textId="218583E8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pritarimo ketinimui bendradarbiauti vykdant bendrą projektą</w:t>
            </w:r>
          </w:p>
        </w:tc>
        <w:tc>
          <w:tcPr>
            <w:tcW w:w="2551" w:type="dxa"/>
          </w:tcPr>
          <w:p w14:paraId="6BE6ECD8" w14:textId="1A222144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Aušra Andrijauskienė, Vidaus administravimo ir informacinių technologijų skyriaus vedėja </w:t>
            </w:r>
          </w:p>
        </w:tc>
      </w:tr>
      <w:tr w:rsidR="004604AF" w:rsidRPr="003A5BC8" w14:paraId="73414C4C" w14:textId="77777777" w:rsidTr="003A5BC8">
        <w:trPr>
          <w:trHeight w:val="20"/>
        </w:trPr>
        <w:tc>
          <w:tcPr>
            <w:tcW w:w="756" w:type="dxa"/>
            <w:noWrap/>
          </w:tcPr>
          <w:p w14:paraId="7FA54447" w14:textId="77777777" w:rsidR="004604AF" w:rsidRPr="003A5BC8" w:rsidRDefault="004604AF" w:rsidP="004604AF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</w:tcPr>
          <w:p w14:paraId="5872B876" w14:textId="2256012E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211</w:t>
            </w:r>
          </w:p>
        </w:tc>
        <w:tc>
          <w:tcPr>
            <w:tcW w:w="5228" w:type="dxa"/>
            <w:noWrap/>
          </w:tcPr>
          <w:p w14:paraId="023960C4" w14:textId="2A62FA35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savivaldybės tarybos 2019 m. birželio 27 d. sprendimo Nr. TS-159 „Dėl Visagino savivaldybės jaunimo savanoriškos tarnybos finansavimo tvarkos aprašo patvirtinimo“ pakeitimo</w:t>
            </w:r>
          </w:p>
        </w:tc>
        <w:tc>
          <w:tcPr>
            <w:tcW w:w="2551" w:type="dxa"/>
          </w:tcPr>
          <w:p w14:paraId="6E41F42D" w14:textId="32258830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Irina </w:t>
            </w:r>
            <w:proofErr w:type="spellStart"/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Jarec</w:t>
            </w:r>
            <w:proofErr w:type="spellEnd"/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,  Jaunimo reikalų koordinatorė (patarėja)</w:t>
            </w:r>
          </w:p>
        </w:tc>
      </w:tr>
      <w:tr w:rsidR="004604AF" w:rsidRPr="003A5BC8" w14:paraId="07EF1077" w14:textId="77777777" w:rsidTr="003A5BC8">
        <w:trPr>
          <w:trHeight w:val="20"/>
        </w:trPr>
        <w:tc>
          <w:tcPr>
            <w:tcW w:w="756" w:type="dxa"/>
            <w:noWrap/>
          </w:tcPr>
          <w:p w14:paraId="533218FB" w14:textId="77777777" w:rsidR="004604AF" w:rsidRPr="003A5BC8" w:rsidRDefault="004604AF" w:rsidP="004604AF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</w:tcPr>
          <w:p w14:paraId="68937A59" w14:textId="5DEE5475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216</w:t>
            </w:r>
          </w:p>
        </w:tc>
        <w:tc>
          <w:tcPr>
            <w:tcW w:w="5228" w:type="dxa"/>
            <w:noWrap/>
          </w:tcPr>
          <w:p w14:paraId="43F53338" w14:textId="64E67778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pritarimo projekto „Stiprinti prevenciją, parengtį ir apsirūpinimą būtinų priemonių atsargomis Visagino savivaldybės kolektyvinės apsaugos statiniuose“ įgyvendinimui</w:t>
            </w:r>
          </w:p>
        </w:tc>
        <w:tc>
          <w:tcPr>
            <w:tcW w:w="2551" w:type="dxa"/>
          </w:tcPr>
          <w:p w14:paraId="30BAC39C" w14:textId="78823538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Konstantinas Bagdanavičius, Teisės, personalo ir civilinės metrikacijos skyriaus patarėjas (parengties pareigūnas</w:t>
            </w:r>
          </w:p>
        </w:tc>
      </w:tr>
      <w:tr w:rsidR="004604AF" w:rsidRPr="003A5BC8" w14:paraId="090801A0" w14:textId="77777777" w:rsidTr="003A5BC8">
        <w:trPr>
          <w:trHeight w:val="20"/>
        </w:trPr>
        <w:tc>
          <w:tcPr>
            <w:tcW w:w="756" w:type="dxa"/>
            <w:noWrap/>
          </w:tcPr>
          <w:p w14:paraId="6944207B" w14:textId="77777777" w:rsidR="004604AF" w:rsidRPr="003A5BC8" w:rsidRDefault="004604AF" w:rsidP="004604AF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</w:tcPr>
          <w:p w14:paraId="5BE0E925" w14:textId="4831A363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218</w:t>
            </w:r>
          </w:p>
        </w:tc>
        <w:tc>
          <w:tcPr>
            <w:tcW w:w="5228" w:type="dxa"/>
            <w:noWrap/>
          </w:tcPr>
          <w:p w14:paraId="759EFC13" w14:textId="3640A47F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pritarimo bendradarbiavimo sutarčiai ir Trūkstamų policijos pareigūnų pritraukimo į Utenos apskrities vyriausiojo policijos komisariato Visagino policijos komisariatą tvarkos aprašo patvirtinimo</w:t>
            </w:r>
          </w:p>
        </w:tc>
        <w:tc>
          <w:tcPr>
            <w:tcW w:w="2551" w:type="dxa"/>
          </w:tcPr>
          <w:p w14:paraId="6F396C98" w14:textId="68F37F6A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Marius Naruševičius, Viešosios tvarkos ir rinkliavų skyriaus vedėjas</w:t>
            </w:r>
          </w:p>
        </w:tc>
      </w:tr>
      <w:tr w:rsidR="004604AF" w:rsidRPr="003A5BC8" w14:paraId="68780B68" w14:textId="77777777" w:rsidTr="003A5BC8">
        <w:trPr>
          <w:trHeight w:val="20"/>
        </w:trPr>
        <w:tc>
          <w:tcPr>
            <w:tcW w:w="756" w:type="dxa"/>
            <w:noWrap/>
          </w:tcPr>
          <w:p w14:paraId="5775DACC" w14:textId="77777777" w:rsidR="004604AF" w:rsidRPr="003A5BC8" w:rsidRDefault="004604AF" w:rsidP="004604AF">
            <w:pPr>
              <w:pStyle w:val="Sraopastraipa"/>
              <w:numPr>
                <w:ilvl w:val="0"/>
                <w:numId w:val="7"/>
              </w:numPr>
              <w:ind w:left="0" w:firstLine="0"/>
              <w:jc w:val="left"/>
              <w:rPr>
                <w:color w:val="000000"/>
                <w:szCs w:val="24"/>
                <w:lang w:eastAsia="lt-LT"/>
              </w:rPr>
            </w:pPr>
          </w:p>
        </w:tc>
        <w:tc>
          <w:tcPr>
            <w:tcW w:w="1256" w:type="dxa"/>
          </w:tcPr>
          <w:p w14:paraId="623EC3EA" w14:textId="77777777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</w:t>
            </w:r>
            <w:r w:rsidR="00D00090"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225</w:t>
            </w:r>
          </w:p>
          <w:p w14:paraId="6B4F80E0" w14:textId="77777777" w:rsidR="00D00090" w:rsidRPr="003A5BC8" w:rsidRDefault="00D00090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/</w:t>
            </w:r>
          </w:p>
          <w:p w14:paraId="32323FE6" w14:textId="3436C6A6" w:rsidR="00D00090" w:rsidRPr="003A5BC8" w:rsidRDefault="00D00090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  <w:t>TSP-226</w:t>
            </w:r>
          </w:p>
        </w:tc>
        <w:tc>
          <w:tcPr>
            <w:tcW w:w="5228" w:type="dxa"/>
            <w:noWrap/>
          </w:tcPr>
          <w:p w14:paraId="5F57AA76" w14:textId="606BF932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Dėl Visagino savivaldybės tarybos 2018 m. kovo 29 d. sprendimo Nr. TS-69 „Dėl Atlyginimo už vaikų, ugdomų pagal ikimokyklinio ir priešmokyklinio ugdymo programas, išlaikymą Visagino savivaldybės ikimokyklinio ugdymo mokyklose nustatymo tvarkos aprašo patvirtinimo“ pakeitimo</w:t>
            </w:r>
          </w:p>
        </w:tc>
        <w:tc>
          <w:tcPr>
            <w:tcW w:w="2551" w:type="dxa"/>
          </w:tcPr>
          <w:p w14:paraId="41334F5A" w14:textId="2943DE63" w:rsidR="004604AF" w:rsidRPr="003A5BC8" w:rsidRDefault="004604AF" w:rsidP="003A5BC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 xml:space="preserve">Monika Gutė,  Švietimo, sporto ir kultūros skyriaus vedėja ir tarybos narys Dmitrij </w:t>
            </w:r>
            <w:proofErr w:type="spellStart"/>
            <w:r w:rsidRPr="003A5BC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eastAsia="lt-LT"/>
              </w:rPr>
              <w:t>Ikonikov</w:t>
            </w:r>
            <w:proofErr w:type="spellEnd"/>
          </w:p>
        </w:tc>
      </w:tr>
    </w:tbl>
    <w:p w14:paraId="1B1FDCE6" w14:textId="77777777" w:rsidR="00D1696B" w:rsidRPr="003A5BC8" w:rsidRDefault="00D1696B" w:rsidP="00D1696B">
      <w:pPr>
        <w:tabs>
          <w:tab w:val="left" w:pos="7797"/>
        </w:tabs>
        <w:jc w:val="center"/>
        <w:rPr>
          <w:rFonts w:ascii="Times New Roman" w:hAnsi="Times New Roman" w:cs="Times New Roman"/>
          <w:kern w:val="24"/>
          <w:sz w:val="24"/>
          <w:szCs w:val="24"/>
        </w:rPr>
      </w:pPr>
      <w:r w:rsidRPr="003A5BC8">
        <w:rPr>
          <w:rFonts w:ascii="Times New Roman" w:hAnsi="Times New Roman" w:cs="Times New Roman"/>
          <w:kern w:val="24"/>
          <w:sz w:val="24"/>
          <w:szCs w:val="24"/>
        </w:rPr>
        <w:t>___________________________</w:t>
      </w:r>
    </w:p>
    <w:sectPr w:rsidR="00D1696B" w:rsidRPr="003A5BC8" w:rsidSect="001201A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2A59D" w14:textId="77777777" w:rsidR="007C5355" w:rsidRDefault="007C5355" w:rsidP="004B3DFA">
      <w:pPr>
        <w:spacing w:after="0" w:line="240" w:lineRule="auto"/>
      </w:pPr>
      <w:r>
        <w:separator/>
      </w:r>
    </w:p>
  </w:endnote>
  <w:endnote w:type="continuationSeparator" w:id="0">
    <w:p w14:paraId="2BEBBD50" w14:textId="77777777" w:rsidR="007C5355" w:rsidRDefault="007C5355" w:rsidP="004B3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9623BC" w14:textId="77777777" w:rsidR="004B3DFA" w:rsidRDefault="004B3DF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B02E6" w14:textId="77777777" w:rsidR="004B3DFA" w:rsidRDefault="004B3DF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CE2DB9" w14:textId="77777777" w:rsidR="004B3DFA" w:rsidRDefault="004B3DF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991B20" w14:textId="77777777" w:rsidR="007C5355" w:rsidRDefault="007C5355" w:rsidP="004B3DFA">
      <w:pPr>
        <w:spacing w:after="0" w:line="240" w:lineRule="auto"/>
      </w:pPr>
      <w:r>
        <w:separator/>
      </w:r>
    </w:p>
  </w:footnote>
  <w:footnote w:type="continuationSeparator" w:id="0">
    <w:p w14:paraId="19452C45" w14:textId="77777777" w:rsidR="007C5355" w:rsidRDefault="007C5355" w:rsidP="004B3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7BE28" w14:textId="77777777" w:rsidR="004B3DFA" w:rsidRDefault="004B3DF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070516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7FBCB652" w14:textId="24CE7E31" w:rsidR="004B3DFA" w:rsidRPr="00262307" w:rsidRDefault="004B3DFA">
        <w:pPr>
          <w:pStyle w:val="Antrats"/>
          <w:jc w:val="center"/>
          <w:rPr>
            <w:rFonts w:ascii="Times New Roman" w:hAnsi="Times New Roman" w:cs="Times New Roman"/>
          </w:rPr>
        </w:pPr>
        <w:r w:rsidRPr="00262307">
          <w:rPr>
            <w:rFonts w:ascii="Times New Roman" w:hAnsi="Times New Roman" w:cs="Times New Roman"/>
          </w:rPr>
          <w:fldChar w:fldCharType="begin"/>
        </w:r>
        <w:r w:rsidRPr="00262307">
          <w:rPr>
            <w:rFonts w:ascii="Times New Roman" w:hAnsi="Times New Roman" w:cs="Times New Roman"/>
          </w:rPr>
          <w:instrText>PAGE   \* MERGEFORMAT</w:instrText>
        </w:r>
        <w:r w:rsidRPr="00262307">
          <w:rPr>
            <w:rFonts w:ascii="Times New Roman" w:hAnsi="Times New Roman" w:cs="Times New Roman"/>
          </w:rPr>
          <w:fldChar w:fldCharType="separate"/>
        </w:r>
        <w:r w:rsidRPr="00262307">
          <w:rPr>
            <w:rFonts w:ascii="Times New Roman" w:hAnsi="Times New Roman" w:cs="Times New Roman"/>
          </w:rPr>
          <w:t>2</w:t>
        </w:r>
        <w:r w:rsidRPr="00262307">
          <w:rPr>
            <w:rFonts w:ascii="Times New Roman" w:hAnsi="Times New Roman" w:cs="Times New Roman"/>
          </w:rPr>
          <w:fldChar w:fldCharType="end"/>
        </w:r>
      </w:p>
    </w:sdtContent>
  </w:sdt>
  <w:p w14:paraId="775D6350" w14:textId="77777777" w:rsidR="004B3DFA" w:rsidRDefault="004B3DF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89410" w14:textId="77777777" w:rsidR="004B3DFA" w:rsidRDefault="004B3DF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D59DC"/>
    <w:multiLevelType w:val="hybridMultilevel"/>
    <w:tmpl w:val="352A00A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8721B"/>
    <w:multiLevelType w:val="hybridMultilevel"/>
    <w:tmpl w:val="FFFFFFFF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5"/>
  </w:num>
  <w:num w:numId="2" w16cid:durableId="858931263">
    <w:abstractNumId w:val="4"/>
  </w:num>
  <w:num w:numId="3" w16cid:durableId="1237010619">
    <w:abstractNumId w:val="6"/>
  </w:num>
  <w:num w:numId="4" w16cid:durableId="79564854">
    <w:abstractNumId w:val="2"/>
  </w:num>
  <w:num w:numId="5" w16cid:durableId="1485396187">
    <w:abstractNumId w:val="0"/>
  </w:num>
  <w:num w:numId="6" w16cid:durableId="1490825254">
    <w:abstractNumId w:val="3"/>
  </w:num>
  <w:num w:numId="7" w16cid:durableId="370810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7C"/>
    <w:rsid w:val="0000269D"/>
    <w:rsid w:val="00007755"/>
    <w:rsid w:val="0001025B"/>
    <w:rsid w:val="00020148"/>
    <w:rsid w:val="00033C78"/>
    <w:rsid w:val="00041E28"/>
    <w:rsid w:val="00065E03"/>
    <w:rsid w:val="00074D32"/>
    <w:rsid w:val="00095C98"/>
    <w:rsid w:val="000C00DF"/>
    <w:rsid w:val="001201A0"/>
    <w:rsid w:val="00165F37"/>
    <w:rsid w:val="00182A72"/>
    <w:rsid w:val="00230906"/>
    <w:rsid w:val="002473A2"/>
    <w:rsid w:val="00262307"/>
    <w:rsid w:val="0027550B"/>
    <w:rsid w:val="002816F9"/>
    <w:rsid w:val="00284604"/>
    <w:rsid w:val="00286CA9"/>
    <w:rsid w:val="002D3B77"/>
    <w:rsid w:val="002E0ECC"/>
    <w:rsid w:val="002F2B2B"/>
    <w:rsid w:val="003131C2"/>
    <w:rsid w:val="00330770"/>
    <w:rsid w:val="00371C21"/>
    <w:rsid w:val="0037777C"/>
    <w:rsid w:val="0038424C"/>
    <w:rsid w:val="00394755"/>
    <w:rsid w:val="003A5BC8"/>
    <w:rsid w:val="003C515A"/>
    <w:rsid w:val="0041739B"/>
    <w:rsid w:val="0042667C"/>
    <w:rsid w:val="004604AF"/>
    <w:rsid w:val="004A3AE9"/>
    <w:rsid w:val="004A7A0F"/>
    <w:rsid w:val="004B3D03"/>
    <w:rsid w:val="004B3DFA"/>
    <w:rsid w:val="004F61D5"/>
    <w:rsid w:val="00501F41"/>
    <w:rsid w:val="0050310A"/>
    <w:rsid w:val="00505035"/>
    <w:rsid w:val="00544F89"/>
    <w:rsid w:val="00561341"/>
    <w:rsid w:val="00592D18"/>
    <w:rsid w:val="005C148D"/>
    <w:rsid w:val="005C7B91"/>
    <w:rsid w:val="005D065A"/>
    <w:rsid w:val="005D4F94"/>
    <w:rsid w:val="005F5FFF"/>
    <w:rsid w:val="00607380"/>
    <w:rsid w:val="00635790"/>
    <w:rsid w:val="006D303B"/>
    <w:rsid w:val="00757151"/>
    <w:rsid w:val="0076019E"/>
    <w:rsid w:val="00780955"/>
    <w:rsid w:val="007C0E49"/>
    <w:rsid w:val="007C5355"/>
    <w:rsid w:val="007E56F9"/>
    <w:rsid w:val="007F0D14"/>
    <w:rsid w:val="00806CDF"/>
    <w:rsid w:val="00807E06"/>
    <w:rsid w:val="00885469"/>
    <w:rsid w:val="008904A4"/>
    <w:rsid w:val="008A5A19"/>
    <w:rsid w:val="008B4763"/>
    <w:rsid w:val="008D066D"/>
    <w:rsid w:val="009442FA"/>
    <w:rsid w:val="00947673"/>
    <w:rsid w:val="009535E3"/>
    <w:rsid w:val="009663C5"/>
    <w:rsid w:val="009A17B1"/>
    <w:rsid w:val="009D1D3F"/>
    <w:rsid w:val="00A0137F"/>
    <w:rsid w:val="00A47A6D"/>
    <w:rsid w:val="00A52348"/>
    <w:rsid w:val="00A83F68"/>
    <w:rsid w:val="00A94E7D"/>
    <w:rsid w:val="00A96043"/>
    <w:rsid w:val="00AB206B"/>
    <w:rsid w:val="00AF37DD"/>
    <w:rsid w:val="00B32F86"/>
    <w:rsid w:val="00B45961"/>
    <w:rsid w:val="00B66D8E"/>
    <w:rsid w:val="00BA1801"/>
    <w:rsid w:val="00BA1C0A"/>
    <w:rsid w:val="00C35548"/>
    <w:rsid w:val="00C7378F"/>
    <w:rsid w:val="00C7631A"/>
    <w:rsid w:val="00C815EA"/>
    <w:rsid w:val="00CA06F9"/>
    <w:rsid w:val="00CB2428"/>
    <w:rsid w:val="00CE2E50"/>
    <w:rsid w:val="00CF20B0"/>
    <w:rsid w:val="00D00090"/>
    <w:rsid w:val="00D1696B"/>
    <w:rsid w:val="00D530D1"/>
    <w:rsid w:val="00D84846"/>
    <w:rsid w:val="00DB184A"/>
    <w:rsid w:val="00DB29DE"/>
    <w:rsid w:val="00DD1315"/>
    <w:rsid w:val="00DF1B56"/>
    <w:rsid w:val="00E36DAE"/>
    <w:rsid w:val="00E4227D"/>
    <w:rsid w:val="00E851CA"/>
    <w:rsid w:val="00EE69F3"/>
    <w:rsid w:val="00EF30D5"/>
    <w:rsid w:val="00F25F9E"/>
    <w:rsid w:val="00F260F9"/>
    <w:rsid w:val="00F32553"/>
    <w:rsid w:val="00F53BD3"/>
    <w:rsid w:val="00FE1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DE804B"/>
  <w15:chartTrackingRefBased/>
  <w15:docId w15:val="{CE49DBA3-3F91-42B2-8C07-F46BBFFD7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94755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D1D3F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4B3DFA"/>
    <w:rPr>
      <w:kern w:val="0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4B3D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4B3DFA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Tatjana</cp:lastModifiedBy>
  <cp:revision>7</cp:revision>
  <cp:lastPrinted>2025-04-11T11:55:00Z</cp:lastPrinted>
  <dcterms:created xsi:type="dcterms:W3CDTF">2025-08-13T07:45:00Z</dcterms:created>
  <dcterms:modified xsi:type="dcterms:W3CDTF">2025-12-05T06:34:00Z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a9830f3595106b4a3199ad1437512d171a8b92a681248032850c7615e8ede934</vt:lpwstr>
  </property>
</Properties>
</file>