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F6BBD" w14:textId="46862A31" w:rsidR="00E14F3F" w:rsidRPr="001226E1" w:rsidRDefault="004863B0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SOCIALINIŲ REIKALŲ IR SVEIKATOS APSAUGOS </w:t>
      </w: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>KOMITET</w:t>
      </w:r>
      <w:r w:rsidR="00DA52D4">
        <w:rPr>
          <w:rFonts w:ascii="Times New Roman" w:eastAsia="Times New Roman" w:hAnsi="Times New Roman" w:cs="Times New Roman"/>
          <w:b/>
          <w:sz w:val="24"/>
          <w:szCs w:val="24"/>
        </w:rPr>
        <w:t>AS</w:t>
      </w:r>
    </w:p>
    <w:p w14:paraId="24DEBE42" w14:textId="1A7977D8" w:rsidR="00E14F3F" w:rsidRPr="001226E1" w:rsidRDefault="004863B0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 xml:space="preserve">2025 M. </w:t>
      </w:r>
      <w:r w:rsidR="00824BF3">
        <w:rPr>
          <w:rFonts w:ascii="Times New Roman" w:eastAsia="Times New Roman" w:hAnsi="Times New Roman" w:cs="Times New Roman"/>
          <w:b/>
          <w:sz w:val="24"/>
          <w:szCs w:val="24"/>
        </w:rPr>
        <w:t>GRUODŽIO 9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 xml:space="preserve">D.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24BF3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 xml:space="preserve">00 VAL. POSĖDŽIO </w:t>
      </w:r>
    </w:p>
    <w:p w14:paraId="77C14B06" w14:textId="3621D763" w:rsidR="002262F2" w:rsidRPr="001226E1" w:rsidRDefault="00FD6C27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>DARBOTVARKĖ</w:t>
      </w:r>
    </w:p>
    <w:p w14:paraId="433A922D" w14:textId="77777777" w:rsidR="004863B0" w:rsidRDefault="004863B0" w:rsidP="004863B0">
      <w:pPr>
        <w:ind w:firstLine="1134"/>
        <w:rPr>
          <w:rFonts w:ascii="Arial" w:hAnsi="Arial" w:cs="Arial"/>
          <w:szCs w:val="24"/>
          <w:u w:val="single"/>
        </w:rPr>
      </w:pPr>
    </w:p>
    <w:p w14:paraId="3103844E" w14:textId="77777777" w:rsidR="00DA52D4" w:rsidRPr="004438B6" w:rsidRDefault="00DA52D4" w:rsidP="004863B0">
      <w:pPr>
        <w:ind w:firstLine="1134"/>
        <w:rPr>
          <w:rFonts w:ascii="Arial" w:hAnsi="Arial" w:cs="Arial"/>
          <w:szCs w:val="24"/>
          <w:u w:val="single"/>
        </w:rPr>
      </w:pPr>
    </w:p>
    <w:tbl>
      <w:tblPr>
        <w:tblW w:w="97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"/>
        <w:gridCol w:w="1134"/>
        <w:gridCol w:w="5386"/>
        <w:gridCol w:w="2197"/>
        <w:gridCol w:w="21"/>
      </w:tblGrid>
      <w:tr w:rsidR="004863B0" w:rsidRPr="00DD062C" w14:paraId="5CF76E53" w14:textId="77777777" w:rsidTr="00FD3FC5">
        <w:trPr>
          <w:gridAfter w:val="1"/>
          <w:wAfter w:w="21" w:type="dxa"/>
          <w:trHeight w:val="257"/>
          <w:tblHeader/>
        </w:trPr>
        <w:tc>
          <w:tcPr>
            <w:tcW w:w="988" w:type="dxa"/>
          </w:tcPr>
          <w:p w14:paraId="3906B286" w14:textId="77777777" w:rsidR="004863B0" w:rsidRPr="00DD062C" w:rsidRDefault="004863B0" w:rsidP="008C6E2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DD062C">
              <w:rPr>
                <w:rFonts w:ascii="Arial" w:hAnsi="Arial" w:cs="Arial"/>
                <w:b/>
                <w:bCs/>
                <w:szCs w:val="24"/>
              </w:rPr>
              <w:t>Eil. Nr.</w:t>
            </w:r>
          </w:p>
        </w:tc>
        <w:tc>
          <w:tcPr>
            <w:tcW w:w="1134" w:type="dxa"/>
          </w:tcPr>
          <w:p w14:paraId="50FB80EA" w14:textId="77777777" w:rsidR="004863B0" w:rsidRPr="00DD062C" w:rsidRDefault="004863B0" w:rsidP="008C6E2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DD062C">
              <w:rPr>
                <w:rFonts w:ascii="Arial" w:hAnsi="Arial" w:cs="Arial"/>
                <w:b/>
                <w:bCs/>
                <w:szCs w:val="24"/>
              </w:rPr>
              <w:t>TSP numeris</w:t>
            </w:r>
          </w:p>
        </w:tc>
        <w:tc>
          <w:tcPr>
            <w:tcW w:w="5386" w:type="dxa"/>
          </w:tcPr>
          <w:p w14:paraId="5B8D80B9" w14:textId="77777777" w:rsidR="004863B0" w:rsidRPr="00DD062C" w:rsidRDefault="004863B0" w:rsidP="008C6E2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DD062C">
              <w:rPr>
                <w:rFonts w:ascii="Arial" w:hAnsi="Arial" w:cs="Arial"/>
                <w:b/>
                <w:bCs/>
                <w:szCs w:val="24"/>
              </w:rPr>
              <w:t>Sprendimo projekto pavadinimas</w:t>
            </w:r>
          </w:p>
        </w:tc>
        <w:tc>
          <w:tcPr>
            <w:tcW w:w="2197" w:type="dxa"/>
          </w:tcPr>
          <w:p w14:paraId="5E9032BD" w14:textId="77777777" w:rsidR="004863B0" w:rsidRPr="00DD062C" w:rsidRDefault="004863B0" w:rsidP="008C6E2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DD062C">
              <w:rPr>
                <w:rFonts w:ascii="Arial" w:hAnsi="Arial" w:cs="Arial"/>
                <w:b/>
                <w:bCs/>
                <w:szCs w:val="24"/>
              </w:rPr>
              <w:t>Rengėjas / pranešėjas</w:t>
            </w:r>
          </w:p>
        </w:tc>
      </w:tr>
      <w:tr w:rsidR="00824BF3" w:rsidRPr="00DD062C" w14:paraId="4BE9E57E" w14:textId="77777777" w:rsidTr="00631EE0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1B50550C" w14:textId="77777777" w:rsidR="00824BF3" w:rsidRPr="00DD062C" w:rsidRDefault="00824BF3" w:rsidP="00824BF3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73DB809A" w14:textId="641F125B" w:rsidR="00824BF3" w:rsidRPr="00DD062C" w:rsidRDefault="00824BF3" w:rsidP="00824BF3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TSP-210</w:t>
            </w:r>
          </w:p>
        </w:tc>
        <w:tc>
          <w:tcPr>
            <w:tcW w:w="5386" w:type="dxa"/>
            <w:noWrap/>
            <w:vAlign w:val="bottom"/>
          </w:tcPr>
          <w:p w14:paraId="46E18C94" w14:textId="2BC1FD30" w:rsidR="00824BF3" w:rsidRPr="00DD062C" w:rsidRDefault="00824BF3" w:rsidP="00824BF3">
            <w:pPr>
              <w:rPr>
                <w:rFonts w:ascii="Arial" w:hAnsi="Arial" w:cs="Arial"/>
                <w:szCs w:val="24"/>
                <w:lang w:eastAsia="lt-LT"/>
              </w:rPr>
            </w:pPr>
            <w:r w:rsidRPr="007311CA">
              <w:rPr>
                <w:rFonts w:ascii="Arial" w:hAnsi="Arial" w:cs="Arial"/>
                <w:color w:val="000000"/>
              </w:rPr>
              <w:t>Dėl Visagino savivaldybės tarybos 2025 m. vasario 20 d. sprendimo Nr. TS-28 „Dėl Visagino savivaldybės 2025–2027 metų biudžeto patvirtinimo“ pakeitimo</w:t>
            </w:r>
          </w:p>
        </w:tc>
        <w:tc>
          <w:tcPr>
            <w:tcW w:w="2218" w:type="dxa"/>
            <w:gridSpan w:val="2"/>
          </w:tcPr>
          <w:p w14:paraId="4C1AED62" w14:textId="77777777" w:rsidR="00824BF3" w:rsidRPr="007311CA" w:rsidRDefault="00824BF3" w:rsidP="00824BF3">
            <w:pPr>
              <w:rPr>
                <w:rFonts w:ascii="Arial" w:hAnsi="Arial" w:cs="Arial"/>
                <w:kern w:val="24"/>
              </w:rPr>
            </w:pPr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Šarūnas Mogenis, Finansų ir biudžeto skyriaus vedėjas</w:t>
            </w:r>
          </w:p>
          <w:p w14:paraId="55DAF4B0" w14:textId="40F74A66" w:rsidR="00824BF3" w:rsidRPr="00DD062C" w:rsidRDefault="00824BF3" w:rsidP="00824BF3">
            <w:pPr>
              <w:rPr>
                <w:rFonts w:ascii="Arial" w:hAnsi="Arial" w:cs="Arial"/>
                <w:szCs w:val="24"/>
                <w:lang w:eastAsia="lt-LT"/>
              </w:rPr>
            </w:pPr>
          </w:p>
        </w:tc>
      </w:tr>
      <w:tr w:rsidR="00824BF3" w:rsidRPr="00DD062C" w14:paraId="2F453368" w14:textId="77777777" w:rsidTr="00631EE0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129BE026" w14:textId="77777777" w:rsidR="00824BF3" w:rsidRPr="00DD062C" w:rsidRDefault="00824BF3" w:rsidP="00824BF3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14:paraId="00F2DDA3" w14:textId="152A81F0" w:rsidR="00824BF3" w:rsidRPr="00DD062C" w:rsidRDefault="00824BF3" w:rsidP="00824BF3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TSP-</w:t>
            </w:r>
            <w:r>
              <w:rPr>
                <w:rFonts w:ascii="Arial" w:hAnsi="Arial" w:cs="Arial"/>
                <w:szCs w:val="24"/>
              </w:rPr>
              <w:t>212</w:t>
            </w:r>
          </w:p>
        </w:tc>
        <w:tc>
          <w:tcPr>
            <w:tcW w:w="5386" w:type="dxa"/>
            <w:noWrap/>
            <w:vAlign w:val="bottom"/>
          </w:tcPr>
          <w:p w14:paraId="002D62CD" w14:textId="4011A55D" w:rsidR="00824BF3" w:rsidRPr="00DD062C" w:rsidRDefault="00824BF3" w:rsidP="00824BF3">
            <w:pPr>
              <w:rPr>
                <w:rFonts w:ascii="Arial" w:hAnsi="Arial" w:cs="Arial"/>
                <w:szCs w:val="24"/>
              </w:rPr>
            </w:pPr>
            <w:r w:rsidRPr="007311CA">
              <w:rPr>
                <w:rFonts w:ascii="Arial" w:hAnsi="Arial" w:cs="Arial"/>
                <w:color w:val="000000"/>
              </w:rPr>
              <w:t>Dėl asmenų skyrimo į viešosios įstaigos Visagino ligoninės stebėtojų tarybą</w:t>
            </w:r>
          </w:p>
        </w:tc>
        <w:tc>
          <w:tcPr>
            <w:tcW w:w="2218" w:type="dxa"/>
            <w:gridSpan w:val="2"/>
          </w:tcPr>
          <w:p w14:paraId="683408DF" w14:textId="0001B5AF" w:rsidR="00824BF3" w:rsidRPr="00DD062C" w:rsidRDefault="00824BF3" w:rsidP="00824BF3">
            <w:pPr>
              <w:rPr>
                <w:rFonts w:ascii="Arial" w:hAnsi="Arial" w:cs="Arial"/>
                <w:szCs w:val="24"/>
                <w:lang w:eastAsia="lt-LT"/>
              </w:rPr>
            </w:pPr>
            <w:r w:rsidRPr="007311CA">
              <w:rPr>
                <w:rFonts w:ascii="Arial" w:hAnsi="Arial" w:cs="Arial"/>
                <w:color w:val="000000" w:themeColor="text1"/>
              </w:rPr>
              <w:t>Inga Bernotėnė, Sveikatos reikalų koordinatorė (vyriausioji specialistė)</w:t>
            </w:r>
          </w:p>
        </w:tc>
      </w:tr>
      <w:tr w:rsidR="00824BF3" w:rsidRPr="00DD062C" w14:paraId="334E2D3C" w14:textId="77777777" w:rsidTr="00631EE0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4AA161B7" w14:textId="77777777" w:rsidR="00824BF3" w:rsidRPr="00DD062C" w:rsidRDefault="00824BF3" w:rsidP="00824BF3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2C2E899D" w14:textId="3B505CA6" w:rsidR="00824BF3" w:rsidRPr="00DD062C" w:rsidRDefault="00824BF3" w:rsidP="00824BF3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TSP-</w:t>
            </w:r>
            <w:r>
              <w:rPr>
                <w:rFonts w:ascii="Arial" w:hAnsi="Arial" w:cs="Arial"/>
                <w:szCs w:val="24"/>
              </w:rPr>
              <w:t>213</w:t>
            </w:r>
          </w:p>
        </w:tc>
        <w:tc>
          <w:tcPr>
            <w:tcW w:w="5386" w:type="dxa"/>
            <w:noWrap/>
            <w:vAlign w:val="bottom"/>
          </w:tcPr>
          <w:p w14:paraId="1062279A" w14:textId="5CA3A655" w:rsidR="00824BF3" w:rsidRPr="00DD062C" w:rsidRDefault="00824BF3" w:rsidP="00824BF3">
            <w:pPr>
              <w:rPr>
                <w:rFonts w:ascii="Arial" w:hAnsi="Arial" w:cs="Arial"/>
                <w:szCs w:val="24"/>
                <w:lang w:eastAsia="lt-LT"/>
              </w:rPr>
            </w:pPr>
            <w:r w:rsidRPr="007311CA">
              <w:rPr>
                <w:rFonts w:ascii="Arial" w:hAnsi="Arial" w:cs="Arial"/>
                <w:color w:val="000000"/>
              </w:rPr>
              <w:t>Dėl asmenų skyrimo į viešosios įstaigos Visagino pirminės sveikatos priežiūros centro stebėtojų tarybą</w:t>
            </w:r>
          </w:p>
        </w:tc>
        <w:tc>
          <w:tcPr>
            <w:tcW w:w="2218" w:type="dxa"/>
            <w:gridSpan w:val="2"/>
          </w:tcPr>
          <w:p w14:paraId="2095F113" w14:textId="0D30E7B8" w:rsidR="00824BF3" w:rsidRPr="00DD062C" w:rsidRDefault="00824BF3" w:rsidP="00824BF3">
            <w:pPr>
              <w:rPr>
                <w:rFonts w:ascii="Arial" w:hAnsi="Arial" w:cs="Arial"/>
                <w:szCs w:val="24"/>
                <w:lang w:eastAsia="lt-LT"/>
              </w:rPr>
            </w:pPr>
            <w:r w:rsidRPr="007311CA">
              <w:rPr>
                <w:rFonts w:ascii="Arial" w:hAnsi="Arial" w:cs="Arial"/>
                <w:color w:val="000000" w:themeColor="text1"/>
              </w:rPr>
              <w:t>Inga Bernotėnė, Sveikatos reikalų koordinatorė (vyriausioji specialistė)</w:t>
            </w:r>
          </w:p>
        </w:tc>
      </w:tr>
      <w:tr w:rsidR="00824BF3" w:rsidRPr="00DD062C" w14:paraId="4762415C" w14:textId="77777777" w:rsidTr="00631EE0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466D0BA6" w14:textId="77777777" w:rsidR="00824BF3" w:rsidRPr="00DD062C" w:rsidRDefault="00824BF3" w:rsidP="00824BF3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6064C4FB" w14:textId="386EA25D" w:rsidR="00824BF3" w:rsidRPr="00DD062C" w:rsidRDefault="00824BF3" w:rsidP="00824BF3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TSP-</w:t>
            </w:r>
            <w:r>
              <w:rPr>
                <w:rFonts w:ascii="Arial" w:hAnsi="Arial" w:cs="Arial"/>
                <w:szCs w:val="24"/>
              </w:rPr>
              <w:t>214</w:t>
            </w:r>
          </w:p>
        </w:tc>
        <w:tc>
          <w:tcPr>
            <w:tcW w:w="5386" w:type="dxa"/>
            <w:noWrap/>
            <w:vAlign w:val="bottom"/>
          </w:tcPr>
          <w:p w14:paraId="14E5BDAF" w14:textId="28364135" w:rsidR="00824BF3" w:rsidRPr="00DD062C" w:rsidRDefault="00824BF3" w:rsidP="00824BF3">
            <w:pPr>
              <w:rPr>
                <w:rFonts w:ascii="Arial" w:hAnsi="Arial" w:cs="Arial"/>
                <w:szCs w:val="24"/>
              </w:rPr>
            </w:pPr>
            <w:r w:rsidRPr="007311CA">
              <w:rPr>
                <w:rFonts w:ascii="Arial" w:hAnsi="Arial" w:cs="Arial"/>
                <w:color w:val="000000"/>
              </w:rPr>
              <w:t>Dėl Visagino savivaldybės 2024 m. visuomenės sveikatos stebėsenos ataskaitos patvirtinimo</w:t>
            </w:r>
          </w:p>
        </w:tc>
        <w:tc>
          <w:tcPr>
            <w:tcW w:w="2218" w:type="dxa"/>
            <w:gridSpan w:val="2"/>
          </w:tcPr>
          <w:p w14:paraId="4CAA96A6" w14:textId="44704D0B" w:rsidR="00824BF3" w:rsidRPr="00DD062C" w:rsidRDefault="00824BF3" w:rsidP="00824BF3">
            <w:pPr>
              <w:rPr>
                <w:rFonts w:ascii="Arial" w:hAnsi="Arial" w:cs="Arial"/>
                <w:szCs w:val="24"/>
                <w:lang w:eastAsia="lt-LT"/>
              </w:rPr>
            </w:pPr>
            <w:r w:rsidRPr="007311CA">
              <w:rPr>
                <w:rFonts w:ascii="Arial" w:hAnsi="Arial" w:cs="Arial"/>
                <w:color w:val="000000" w:themeColor="text1"/>
              </w:rPr>
              <w:t>Inga Bernotėnė, Sveikatos reikalų koordinatorė (vyriausioji specialistė)</w:t>
            </w:r>
          </w:p>
        </w:tc>
      </w:tr>
      <w:tr w:rsidR="00824BF3" w:rsidRPr="00DD062C" w14:paraId="6AD59255" w14:textId="77777777" w:rsidTr="00631EE0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7DCBAD94" w14:textId="77777777" w:rsidR="00824BF3" w:rsidRPr="00DD062C" w:rsidRDefault="00824BF3" w:rsidP="00824BF3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09CF143C" w14:textId="77B31FA4" w:rsidR="00824BF3" w:rsidRPr="00DD062C" w:rsidRDefault="00824BF3" w:rsidP="00824BF3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TSP-</w:t>
            </w:r>
            <w:r>
              <w:rPr>
                <w:rFonts w:ascii="Arial" w:hAnsi="Arial" w:cs="Arial"/>
                <w:szCs w:val="24"/>
              </w:rPr>
              <w:t>215</w:t>
            </w:r>
          </w:p>
        </w:tc>
        <w:tc>
          <w:tcPr>
            <w:tcW w:w="5386" w:type="dxa"/>
            <w:noWrap/>
            <w:vAlign w:val="bottom"/>
          </w:tcPr>
          <w:p w14:paraId="6847F2DF" w14:textId="23488114" w:rsidR="00824BF3" w:rsidRPr="00DD062C" w:rsidRDefault="00824BF3" w:rsidP="00824BF3">
            <w:pPr>
              <w:rPr>
                <w:rFonts w:ascii="Arial" w:hAnsi="Arial" w:cs="Arial"/>
                <w:szCs w:val="24"/>
              </w:rPr>
            </w:pPr>
            <w:r w:rsidRPr="007311CA">
              <w:rPr>
                <w:rFonts w:ascii="Arial" w:hAnsi="Arial" w:cs="Arial"/>
                <w:color w:val="000000"/>
              </w:rPr>
              <w:t>Dėl Visagino savivaldybės tarybos 2014 m. lapkričio 27 d. sprendimo Nr. TS-198 „Dėl Visagino savivaldybės gyventojų mokėjimo už socialines paslaugas tvarkos aprašo patvirtinimo“ pakeitimo</w:t>
            </w:r>
          </w:p>
        </w:tc>
        <w:tc>
          <w:tcPr>
            <w:tcW w:w="2218" w:type="dxa"/>
            <w:gridSpan w:val="2"/>
          </w:tcPr>
          <w:p w14:paraId="2B3D543E" w14:textId="2F8CAD31" w:rsidR="00824BF3" w:rsidRPr="00DD062C" w:rsidRDefault="00824BF3" w:rsidP="00824BF3">
            <w:pPr>
              <w:rPr>
                <w:rFonts w:ascii="Arial" w:hAnsi="Arial" w:cs="Arial"/>
                <w:szCs w:val="24"/>
                <w:lang w:eastAsia="lt-LT"/>
              </w:rPr>
            </w:pPr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Jolita Zabulytė, Socialinės paramos skyriaus</w:t>
            </w:r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br/>
              <w:t>vedėja</w:t>
            </w:r>
          </w:p>
        </w:tc>
      </w:tr>
      <w:tr w:rsidR="00824BF3" w:rsidRPr="00DD062C" w14:paraId="732874B4" w14:textId="77777777" w:rsidTr="00631EE0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62BC2AB9" w14:textId="77777777" w:rsidR="00824BF3" w:rsidRPr="00DD062C" w:rsidRDefault="00824BF3" w:rsidP="00824BF3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67BFECA5" w14:textId="5E56B56F" w:rsidR="00824BF3" w:rsidRPr="00DD062C" w:rsidRDefault="00824BF3" w:rsidP="00824BF3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TSP-</w:t>
            </w:r>
            <w:r>
              <w:rPr>
                <w:rFonts w:ascii="Arial" w:hAnsi="Arial" w:cs="Arial"/>
                <w:szCs w:val="24"/>
              </w:rPr>
              <w:t>216</w:t>
            </w:r>
          </w:p>
        </w:tc>
        <w:tc>
          <w:tcPr>
            <w:tcW w:w="5386" w:type="dxa"/>
            <w:noWrap/>
            <w:vAlign w:val="bottom"/>
          </w:tcPr>
          <w:p w14:paraId="48E6764B" w14:textId="42DCEADF" w:rsidR="00824BF3" w:rsidRPr="00DD062C" w:rsidRDefault="00824BF3" w:rsidP="00824BF3">
            <w:pPr>
              <w:rPr>
                <w:rFonts w:ascii="Arial" w:hAnsi="Arial" w:cs="Arial"/>
                <w:szCs w:val="24"/>
              </w:rPr>
            </w:pPr>
            <w:r w:rsidRPr="007311CA">
              <w:rPr>
                <w:rFonts w:ascii="Arial" w:hAnsi="Arial" w:cs="Arial"/>
                <w:color w:val="000000"/>
              </w:rPr>
              <w:t>Dėl pritarimo projekto „Stiprinti prevenciją, parengtį ir apsirūpinimą būtinų priemonių atsargomis Visagino savivaldybės kolektyvinės apsaugos statiniuose“ įgyvendinimui</w:t>
            </w:r>
          </w:p>
        </w:tc>
        <w:tc>
          <w:tcPr>
            <w:tcW w:w="2218" w:type="dxa"/>
            <w:gridSpan w:val="2"/>
          </w:tcPr>
          <w:p w14:paraId="4C54FADB" w14:textId="302B3E16" w:rsidR="00824BF3" w:rsidRPr="00DD062C" w:rsidRDefault="00824BF3" w:rsidP="00824BF3">
            <w:pPr>
              <w:rPr>
                <w:rFonts w:ascii="Arial" w:hAnsi="Arial" w:cs="Arial"/>
                <w:szCs w:val="24"/>
                <w:lang w:eastAsia="lt-LT"/>
              </w:rPr>
            </w:pPr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Konstantinas Bagdanavičius, Teisės, personalo ir civilinės metrikacijos skyriaus patarėjas (parengties pareigūnas</w:t>
            </w:r>
          </w:p>
        </w:tc>
      </w:tr>
      <w:tr w:rsidR="00824BF3" w:rsidRPr="00DD062C" w14:paraId="48B8CDA0" w14:textId="77777777" w:rsidTr="00631EE0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0672C491" w14:textId="77777777" w:rsidR="00824BF3" w:rsidRPr="00DD062C" w:rsidRDefault="00824BF3" w:rsidP="00824BF3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7BEBA1EC" w14:textId="46135161" w:rsidR="00824BF3" w:rsidRPr="00DD062C" w:rsidRDefault="00824BF3" w:rsidP="00824BF3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TSP-</w:t>
            </w:r>
            <w:r>
              <w:rPr>
                <w:rFonts w:ascii="Arial" w:hAnsi="Arial" w:cs="Arial"/>
                <w:szCs w:val="24"/>
              </w:rPr>
              <w:t>218</w:t>
            </w:r>
          </w:p>
        </w:tc>
        <w:tc>
          <w:tcPr>
            <w:tcW w:w="5386" w:type="dxa"/>
            <w:noWrap/>
            <w:vAlign w:val="bottom"/>
          </w:tcPr>
          <w:p w14:paraId="19AFE43B" w14:textId="05F99A01" w:rsidR="00824BF3" w:rsidRPr="00DD062C" w:rsidRDefault="00824BF3" w:rsidP="00824BF3">
            <w:pPr>
              <w:rPr>
                <w:rFonts w:ascii="Arial" w:hAnsi="Arial" w:cs="Arial"/>
                <w:szCs w:val="24"/>
              </w:rPr>
            </w:pPr>
            <w:r w:rsidRPr="007311CA">
              <w:rPr>
                <w:rFonts w:ascii="Arial" w:hAnsi="Arial" w:cs="Arial"/>
                <w:color w:val="000000"/>
              </w:rPr>
              <w:t>Dėl pritarimo bendradarbiavimo sutarčiai ir Trūkstamų policijos pareigūnų pritraukimo į Utenos apskrities vyriausiojo policijos komisariato Visagino policijos komisariatą tvarkos aprašo patvirtinimo</w:t>
            </w:r>
          </w:p>
        </w:tc>
        <w:tc>
          <w:tcPr>
            <w:tcW w:w="2218" w:type="dxa"/>
            <w:gridSpan w:val="2"/>
          </w:tcPr>
          <w:p w14:paraId="0BD36AE7" w14:textId="5395BAD4" w:rsidR="00824BF3" w:rsidRPr="00DD062C" w:rsidRDefault="00824BF3" w:rsidP="00824BF3">
            <w:pPr>
              <w:rPr>
                <w:rFonts w:ascii="Arial" w:hAnsi="Arial" w:cs="Arial"/>
                <w:szCs w:val="24"/>
                <w:lang w:eastAsia="lt-LT"/>
              </w:rPr>
            </w:pPr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Marius Naruševičius, Viešosios tvarkos ir rinkliavų skyriaus vedėjas</w:t>
            </w:r>
          </w:p>
        </w:tc>
      </w:tr>
      <w:tr w:rsidR="00824BF3" w:rsidRPr="00DD062C" w14:paraId="0E4B40B6" w14:textId="77777777" w:rsidTr="00631EE0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48C89CAF" w14:textId="77777777" w:rsidR="00824BF3" w:rsidRPr="00DD062C" w:rsidRDefault="00824BF3" w:rsidP="00824BF3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32FD418" w14:textId="61730937" w:rsidR="00824BF3" w:rsidRPr="00DD062C" w:rsidRDefault="00824BF3" w:rsidP="00824BF3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TSP-</w:t>
            </w:r>
            <w:r>
              <w:rPr>
                <w:rFonts w:ascii="Arial" w:hAnsi="Arial" w:cs="Arial"/>
                <w:szCs w:val="24"/>
              </w:rPr>
              <w:t>222</w:t>
            </w:r>
          </w:p>
        </w:tc>
        <w:tc>
          <w:tcPr>
            <w:tcW w:w="5386" w:type="dxa"/>
            <w:noWrap/>
            <w:vAlign w:val="bottom"/>
          </w:tcPr>
          <w:p w14:paraId="6CE8737C" w14:textId="322D4623" w:rsidR="00824BF3" w:rsidRPr="00DD062C" w:rsidRDefault="00824BF3" w:rsidP="00824BF3">
            <w:pPr>
              <w:rPr>
                <w:rFonts w:ascii="Arial" w:hAnsi="Arial" w:cs="Arial"/>
                <w:szCs w:val="24"/>
              </w:rPr>
            </w:pPr>
            <w:r w:rsidRPr="007311CA">
              <w:rPr>
                <w:rFonts w:ascii="Arial" w:hAnsi="Arial" w:cs="Arial"/>
                <w:color w:val="000000"/>
              </w:rPr>
              <w:t>Dėl ilgalaikio materialiojo turto perdavimo valdyti, naudoti ir disponuoti juo patikėjimo teise pagal turto patikėjimo sutartį viešajai įstaigai Visagino sporto ir rekreacijos centrui</w:t>
            </w:r>
          </w:p>
        </w:tc>
        <w:tc>
          <w:tcPr>
            <w:tcW w:w="2218" w:type="dxa"/>
            <w:gridSpan w:val="2"/>
          </w:tcPr>
          <w:p w14:paraId="2CA342ED" w14:textId="0DE86E81" w:rsidR="00824BF3" w:rsidRPr="00DD062C" w:rsidRDefault="00824BF3" w:rsidP="00824BF3">
            <w:pPr>
              <w:rPr>
                <w:rFonts w:ascii="Arial" w:hAnsi="Arial" w:cs="Arial"/>
                <w:szCs w:val="24"/>
                <w:lang w:eastAsia="lt-LT"/>
              </w:rPr>
            </w:pPr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Valentina Raubiškienė, Vietinio ūkio valdymo ir statybos skyriaus vedėja</w:t>
            </w:r>
          </w:p>
        </w:tc>
      </w:tr>
      <w:tr w:rsidR="00824BF3" w:rsidRPr="00DD062C" w14:paraId="0B889040" w14:textId="77777777" w:rsidTr="00631EE0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6EEC7FDC" w14:textId="77777777" w:rsidR="00824BF3" w:rsidRPr="00DD062C" w:rsidRDefault="00824BF3" w:rsidP="00824BF3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01F213C9" w14:textId="77777777" w:rsidR="00824BF3" w:rsidRPr="00DD062C" w:rsidRDefault="00824BF3" w:rsidP="00824BF3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5386" w:type="dxa"/>
            <w:noWrap/>
            <w:vAlign w:val="bottom"/>
          </w:tcPr>
          <w:p w14:paraId="3EEDB90C" w14:textId="28E410C6" w:rsidR="00824BF3" w:rsidRPr="00DD062C" w:rsidRDefault="00824BF3" w:rsidP="00824BF3">
            <w:pPr>
              <w:rPr>
                <w:rFonts w:ascii="Arial" w:hAnsi="Arial" w:cs="Arial"/>
                <w:szCs w:val="24"/>
              </w:rPr>
            </w:pPr>
            <w:r w:rsidRPr="00E61E8C">
              <w:rPr>
                <w:rFonts w:ascii="Arial" w:hAnsi="Arial" w:cs="Arial"/>
                <w:color w:val="000000" w:themeColor="text1"/>
              </w:rPr>
              <w:t>Kiti klausimai</w:t>
            </w:r>
          </w:p>
        </w:tc>
        <w:tc>
          <w:tcPr>
            <w:tcW w:w="2218" w:type="dxa"/>
            <w:gridSpan w:val="2"/>
          </w:tcPr>
          <w:p w14:paraId="40E0CF96" w14:textId="77777777" w:rsidR="00824BF3" w:rsidRPr="00DD062C" w:rsidRDefault="00824BF3" w:rsidP="00824BF3">
            <w:pPr>
              <w:rPr>
                <w:rFonts w:ascii="Arial" w:hAnsi="Arial" w:cs="Arial"/>
                <w:szCs w:val="24"/>
                <w:lang w:eastAsia="lt-LT"/>
              </w:rPr>
            </w:pPr>
          </w:p>
        </w:tc>
      </w:tr>
    </w:tbl>
    <w:p w14:paraId="433F6CB8" w14:textId="3337EA64" w:rsidR="008C007B" w:rsidRPr="004C1E75" w:rsidRDefault="004C1E75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  <w:r w:rsidRPr="004C1E75">
        <w:rPr>
          <w:rFonts w:ascii="Times New Roman" w:eastAsia="Times New Roman" w:hAnsi="Times New Roman" w:cs="Times New Roman"/>
          <w:bCs/>
          <w:caps/>
          <w:sz w:val="24"/>
          <w:szCs w:val="24"/>
        </w:rPr>
        <w:t>__________________</w:t>
      </w:r>
    </w:p>
    <w:sectPr w:rsidR="008C007B" w:rsidRPr="004C1E75" w:rsidSect="00E926E6">
      <w:headerReference w:type="default" r:id="rId7"/>
      <w:pgSz w:w="11907" w:h="16840" w:code="9"/>
      <w:pgMar w:top="1134" w:right="567" w:bottom="102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D4E14" w14:textId="77777777" w:rsidR="00BE0A7A" w:rsidRDefault="00BE0A7A" w:rsidP="003048C6">
      <w:r>
        <w:separator/>
      </w:r>
    </w:p>
  </w:endnote>
  <w:endnote w:type="continuationSeparator" w:id="0">
    <w:p w14:paraId="577D38F5" w14:textId="77777777" w:rsidR="00BE0A7A" w:rsidRDefault="00BE0A7A" w:rsidP="0030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8BE45" w14:textId="77777777" w:rsidR="00BE0A7A" w:rsidRDefault="00BE0A7A" w:rsidP="003048C6">
      <w:r>
        <w:separator/>
      </w:r>
    </w:p>
  </w:footnote>
  <w:footnote w:type="continuationSeparator" w:id="0">
    <w:p w14:paraId="13B5F29B" w14:textId="77777777" w:rsidR="00BE0A7A" w:rsidRDefault="00BE0A7A" w:rsidP="00304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9146719"/>
      <w:docPartObj>
        <w:docPartGallery w:val="Page Numbers (Top of Page)"/>
        <w:docPartUnique/>
      </w:docPartObj>
    </w:sdtPr>
    <w:sdtContent>
      <w:p w14:paraId="1CC75A65" w14:textId="5578AEC3" w:rsidR="003048C6" w:rsidRDefault="003048C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A9A794" w14:textId="77777777" w:rsidR="003048C6" w:rsidRDefault="003048C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44A23"/>
    <w:multiLevelType w:val="hybridMultilevel"/>
    <w:tmpl w:val="BF4E8FF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8721B"/>
    <w:multiLevelType w:val="hybridMultilevel"/>
    <w:tmpl w:val="0546BBD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927813"/>
    <w:multiLevelType w:val="hybridMultilevel"/>
    <w:tmpl w:val="A052E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3704FA"/>
    <w:multiLevelType w:val="hybridMultilevel"/>
    <w:tmpl w:val="2286C91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6"/>
  </w:num>
  <w:num w:numId="2" w16cid:durableId="1466046854">
    <w:abstractNumId w:val="4"/>
  </w:num>
  <w:num w:numId="3" w16cid:durableId="1237010619">
    <w:abstractNumId w:val="7"/>
  </w:num>
  <w:num w:numId="4" w16cid:durableId="79564854">
    <w:abstractNumId w:val="2"/>
  </w:num>
  <w:num w:numId="5" w16cid:durableId="1485396187">
    <w:abstractNumId w:val="0"/>
  </w:num>
  <w:num w:numId="6" w16cid:durableId="1028487329">
    <w:abstractNumId w:val="1"/>
  </w:num>
  <w:num w:numId="7" w16cid:durableId="1103063890">
    <w:abstractNumId w:val="3"/>
  </w:num>
  <w:num w:numId="8" w16cid:durableId="13778993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AE"/>
    <w:rsid w:val="000511C1"/>
    <w:rsid w:val="000638F4"/>
    <w:rsid w:val="000A54D6"/>
    <w:rsid w:val="000B29AE"/>
    <w:rsid w:val="000B6EC0"/>
    <w:rsid w:val="000D3286"/>
    <w:rsid w:val="000E2A97"/>
    <w:rsid w:val="00103320"/>
    <w:rsid w:val="00105585"/>
    <w:rsid w:val="001226E1"/>
    <w:rsid w:val="00144026"/>
    <w:rsid w:val="001815A4"/>
    <w:rsid w:val="00182A72"/>
    <w:rsid w:val="00192F01"/>
    <w:rsid w:val="001D4411"/>
    <w:rsid w:val="001D4B77"/>
    <w:rsid w:val="001F6D90"/>
    <w:rsid w:val="0020711C"/>
    <w:rsid w:val="00222317"/>
    <w:rsid w:val="002262F2"/>
    <w:rsid w:val="00263C68"/>
    <w:rsid w:val="00284F6C"/>
    <w:rsid w:val="002865FF"/>
    <w:rsid w:val="002A2AC0"/>
    <w:rsid w:val="002C4615"/>
    <w:rsid w:val="003018F2"/>
    <w:rsid w:val="003048C6"/>
    <w:rsid w:val="00310BAC"/>
    <w:rsid w:val="003F661D"/>
    <w:rsid w:val="00416262"/>
    <w:rsid w:val="00432339"/>
    <w:rsid w:val="00460919"/>
    <w:rsid w:val="004863B0"/>
    <w:rsid w:val="00486BF5"/>
    <w:rsid w:val="00486C23"/>
    <w:rsid w:val="004A78A8"/>
    <w:rsid w:val="004A7A0F"/>
    <w:rsid w:val="004C1E75"/>
    <w:rsid w:val="004F61D5"/>
    <w:rsid w:val="00525FE8"/>
    <w:rsid w:val="00530CE1"/>
    <w:rsid w:val="005372CE"/>
    <w:rsid w:val="0057004E"/>
    <w:rsid w:val="005F678C"/>
    <w:rsid w:val="006A2EE6"/>
    <w:rsid w:val="006A4B3C"/>
    <w:rsid w:val="007203AD"/>
    <w:rsid w:val="007352CA"/>
    <w:rsid w:val="00736D52"/>
    <w:rsid w:val="00771146"/>
    <w:rsid w:val="007B7D1E"/>
    <w:rsid w:val="007E50BC"/>
    <w:rsid w:val="007F41AF"/>
    <w:rsid w:val="00814963"/>
    <w:rsid w:val="00817A7C"/>
    <w:rsid w:val="00824BF3"/>
    <w:rsid w:val="00865D3F"/>
    <w:rsid w:val="008A5A19"/>
    <w:rsid w:val="008C007B"/>
    <w:rsid w:val="009030AE"/>
    <w:rsid w:val="0091491D"/>
    <w:rsid w:val="0091668D"/>
    <w:rsid w:val="009354F7"/>
    <w:rsid w:val="00935DB8"/>
    <w:rsid w:val="00944517"/>
    <w:rsid w:val="009535E3"/>
    <w:rsid w:val="00955987"/>
    <w:rsid w:val="00960135"/>
    <w:rsid w:val="009B14B2"/>
    <w:rsid w:val="009C1292"/>
    <w:rsid w:val="009E6B59"/>
    <w:rsid w:val="00A1507A"/>
    <w:rsid w:val="00A279B0"/>
    <w:rsid w:val="00AD396D"/>
    <w:rsid w:val="00AF0907"/>
    <w:rsid w:val="00B05EB2"/>
    <w:rsid w:val="00B32F86"/>
    <w:rsid w:val="00B6680F"/>
    <w:rsid w:val="00B7271E"/>
    <w:rsid w:val="00BE0A7A"/>
    <w:rsid w:val="00BF0C66"/>
    <w:rsid w:val="00C070C2"/>
    <w:rsid w:val="00C418EF"/>
    <w:rsid w:val="00C41A53"/>
    <w:rsid w:val="00C53028"/>
    <w:rsid w:val="00C7378F"/>
    <w:rsid w:val="00C840A5"/>
    <w:rsid w:val="00C849AE"/>
    <w:rsid w:val="00CE2E50"/>
    <w:rsid w:val="00CE3C0C"/>
    <w:rsid w:val="00CF7D2D"/>
    <w:rsid w:val="00D202A3"/>
    <w:rsid w:val="00D40780"/>
    <w:rsid w:val="00DA52D4"/>
    <w:rsid w:val="00DD062C"/>
    <w:rsid w:val="00E14F3F"/>
    <w:rsid w:val="00E20983"/>
    <w:rsid w:val="00E55FAF"/>
    <w:rsid w:val="00E926E6"/>
    <w:rsid w:val="00EA2E40"/>
    <w:rsid w:val="00EC2348"/>
    <w:rsid w:val="00EE58AA"/>
    <w:rsid w:val="00F154A7"/>
    <w:rsid w:val="00F15D89"/>
    <w:rsid w:val="00F703FC"/>
    <w:rsid w:val="00F92862"/>
    <w:rsid w:val="00FA55EB"/>
    <w:rsid w:val="00FD3FC5"/>
    <w:rsid w:val="00FD6C27"/>
    <w:rsid w:val="00FF1E74"/>
    <w:rsid w:val="00FF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DACF61"/>
  <w15:chartTrackingRefBased/>
  <w15:docId w15:val="{2659F2F6-5B11-4D44-B581-E327AFBC7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262F2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14F3F"/>
    <w:pPr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048C6"/>
    <w:rPr>
      <w:rFonts w:ascii="Calibri" w:hAnsi="Calibri" w:cs="Calibri"/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048C6"/>
    <w:rPr>
      <w:rFonts w:ascii="Calibri" w:hAnsi="Calibri" w:cs="Calibri"/>
      <w:kern w:val="0"/>
      <w14:ligatures w14:val="none"/>
    </w:rPr>
  </w:style>
  <w:style w:type="character" w:styleId="Grietas">
    <w:name w:val="Strong"/>
    <w:basedOn w:val="Numatytasispastraiposriftas"/>
    <w:uiPriority w:val="22"/>
    <w:qFormat/>
    <w:rsid w:val="00CE3C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5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4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00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91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70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6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0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1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3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27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Tatjana</cp:lastModifiedBy>
  <cp:revision>4</cp:revision>
  <cp:lastPrinted>2025-08-14T10:16:00Z</cp:lastPrinted>
  <dcterms:created xsi:type="dcterms:W3CDTF">2025-08-14T10:16:00Z</dcterms:created>
  <dcterms:modified xsi:type="dcterms:W3CDTF">2025-12-05T09:07:00Z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c36ff32f-33e4-449f-8634-c984dec4cecc</vt:lpwstr>
  </property>
</Properties>
</file>