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E776" w14:textId="3EDCDF64" w:rsidR="0045148C" w:rsidRDefault="00FE4058" w:rsidP="00F24CE9">
      <w:pPr>
        <w:pStyle w:val="Antrats"/>
        <w:tabs>
          <w:tab w:val="clear" w:pos="4153"/>
          <w:tab w:val="clear" w:pos="8306"/>
        </w:tabs>
      </w:pPr>
      <w:r>
        <w:drawing>
          <wp:inline distT="0" distB="0" distL="0" distR="0" wp14:anchorId="16D148FA" wp14:editId="597D8179">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157C6938" w14:textId="77777777" w:rsidR="0045148C" w:rsidRPr="0060323C" w:rsidRDefault="0045148C" w:rsidP="00F24CE9">
      <w:pPr>
        <w:rPr>
          <w:noProof w:val="0"/>
          <w:kern w:val="24"/>
          <w:szCs w:val="24"/>
          <w:lang w:val="lt-LT"/>
        </w:rPr>
      </w:pPr>
    </w:p>
    <w:p w14:paraId="60DD4A88" w14:textId="77777777" w:rsidR="0045148C" w:rsidRPr="0060323C" w:rsidRDefault="0045148C" w:rsidP="00F24CE9">
      <w:pPr>
        <w:rPr>
          <w:b/>
          <w:caps/>
          <w:noProof w:val="0"/>
          <w:kern w:val="24"/>
          <w:szCs w:val="24"/>
          <w:lang w:val="lt-LT"/>
        </w:rPr>
      </w:pPr>
      <w:r w:rsidRPr="0060323C">
        <w:rPr>
          <w:b/>
          <w:caps/>
          <w:noProof w:val="0"/>
          <w:kern w:val="24"/>
          <w:szCs w:val="24"/>
          <w:lang w:val="lt-LT"/>
        </w:rPr>
        <w:t>visagino savivaldybės administracijos</w:t>
      </w:r>
    </w:p>
    <w:p w14:paraId="24811E4C" w14:textId="77777777" w:rsidR="0045148C" w:rsidRPr="0060323C" w:rsidRDefault="0045148C" w:rsidP="00F24CE9">
      <w:pPr>
        <w:rPr>
          <w:b/>
          <w:caps/>
          <w:noProof w:val="0"/>
          <w:kern w:val="24"/>
          <w:szCs w:val="24"/>
          <w:lang w:val="lt-LT"/>
        </w:rPr>
      </w:pPr>
      <w:r w:rsidRPr="0060323C">
        <w:rPr>
          <w:b/>
          <w:caps/>
          <w:noProof w:val="0"/>
          <w:kern w:val="24"/>
          <w:szCs w:val="24"/>
          <w:lang w:val="lt-LT"/>
        </w:rPr>
        <w:t>direktorius</w:t>
      </w:r>
    </w:p>
    <w:p w14:paraId="087409C0" w14:textId="77777777" w:rsidR="0045148C" w:rsidRPr="0060323C" w:rsidRDefault="0045148C" w:rsidP="00F24CE9">
      <w:pPr>
        <w:rPr>
          <w:b/>
          <w:caps/>
          <w:noProof w:val="0"/>
          <w:kern w:val="24"/>
          <w:szCs w:val="24"/>
          <w:lang w:val="lt-LT"/>
        </w:rPr>
      </w:pPr>
    </w:p>
    <w:p w14:paraId="66A6D0CE" w14:textId="77777777" w:rsidR="0045148C" w:rsidRPr="0060323C" w:rsidRDefault="0045148C" w:rsidP="00F24CE9">
      <w:pPr>
        <w:rPr>
          <w:b/>
          <w:caps/>
          <w:noProof w:val="0"/>
          <w:kern w:val="24"/>
          <w:szCs w:val="24"/>
          <w:lang w:val="lt-LT"/>
        </w:rPr>
      </w:pPr>
      <w:r w:rsidRPr="0060323C">
        <w:rPr>
          <w:b/>
          <w:caps/>
          <w:noProof w:val="0"/>
          <w:kern w:val="24"/>
          <w:szCs w:val="24"/>
          <w:lang w:val="lt-LT"/>
        </w:rPr>
        <w:t>įsakymas</w:t>
      </w:r>
    </w:p>
    <w:p w14:paraId="28A568AC" w14:textId="4B04E54D" w:rsidR="0045148C" w:rsidRPr="0060323C" w:rsidRDefault="0045148C" w:rsidP="00774EFD">
      <w:pPr>
        <w:rPr>
          <w:b/>
          <w:caps/>
          <w:noProof w:val="0"/>
          <w:kern w:val="24"/>
          <w:szCs w:val="24"/>
          <w:lang w:val="lt-LT"/>
        </w:rPr>
      </w:pPr>
      <w:r w:rsidRPr="0060323C">
        <w:rPr>
          <w:b/>
          <w:caps/>
          <w:noProof w:val="0"/>
          <w:kern w:val="24"/>
          <w:szCs w:val="24"/>
          <w:lang w:val="lt-LT"/>
        </w:rPr>
        <w:t>dėl visagino savivaldybės 20</w:t>
      </w:r>
      <w:r w:rsidR="00FE4058">
        <w:rPr>
          <w:b/>
          <w:caps/>
          <w:noProof w:val="0"/>
          <w:kern w:val="24"/>
          <w:szCs w:val="24"/>
          <w:lang w:val="lt-LT"/>
        </w:rPr>
        <w:t>22</w:t>
      </w:r>
      <w:r w:rsidRPr="0060323C">
        <w:rPr>
          <w:b/>
          <w:caps/>
          <w:noProof w:val="0"/>
          <w:kern w:val="24"/>
          <w:szCs w:val="24"/>
          <w:lang w:val="lt-LT"/>
        </w:rPr>
        <w:t>–202</w:t>
      </w:r>
      <w:r w:rsidR="00FE4058">
        <w:rPr>
          <w:b/>
          <w:caps/>
          <w:noProof w:val="0"/>
          <w:kern w:val="24"/>
          <w:szCs w:val="24"/>
          <w:lang w:val="lt-LT"/>
        </w:rPr>
        <w:t>4</w:t>
      </w:r>
      <w:r w:rsidRPr="0060323C">
        <w:rPr>
          <w:b/>
          <w:caps/>
          <w:noProof w:val="0"/>
          <w:kern w:val="24"/>
          <w:szCs w:val="24"/>
          <w:lang w:val="lt-LT"/>
        </w:rPr>
        <w:t xml:space="preserve"> metų ekstremaliųjų situacijų prevencijos priemonių plano patvirtinimo</w:t>
      </w:r>
    </w:p>
    <w:p w14:paraId="6CAD4F4C" w14:textId="77777777" w:rsidR="0045148C" w:rsidRPr="0060323C" w:rsidRDefault="0045148C" w:rsidP="00774EFD">
      <w:pPr>
        <w:rPr>
          <w:noProof w:val="0"/>
          <w:kern w:val="24"/>
          <w:szCs w:val="24"/>
          <w:lang w:val="lt-LT"/>
        </w:rPr>
      </w:pPr>
    </w:p>
    <w:p w14:paraId="4FC7F505" w14:textId="0F70198F" w:rsidR="0045148C" w:rsidRPr="0060323C" w:rsidRDefault="0045148C" w:rsidP="00774EFD">
      <w:pPr>
        <w:rPr>
          <w:noProof w:val="0"/>
          <w:kern w:val="24"/>
          <w:szCs w:val="24"/>
          <w:lang w:val="lt-LT"/>
        </w:rPr>
      </w:pPr>
      <w:r w:rsidRPr="0060323C">
        <w:rPr>
          <w:noProof w:val="0"/>
          <w:kern w:val="24"/>
          <w:szCs w:val="24"/>
          <w:lang w:val="lt-LT"/>
        </w:rPr>
        <w:t>20</w:t>
      </w:r>
      <w:r w:rsidR="00FE4058">
        <w:rPr>
          <w:noProof w:val="0"/>
          <w:kern w:val="24"/>
          <w:szCs w:val="24"/>
          <w:lang w:val="lt-LT"/>
        </w:rPr>
        <w:t>22</w:t>
      </w:r>
      <w:r w:rsidRPr="0060323C">
        <w:rPr>
          <w:noProof w:val="0"/>
          <w:kern w:val="24"/>
          <w:szCs w:val="24"/>
          <w:lang w:val="lt-LT"/>
        </w:rPr>
        <w:t xml:space="preserve"> m. </w:t>
      </w:r>
      <w:r w:rsidR="00131A63">
        <w:rPr>
          <w:noProof w:val="0"/>
          <w:kern w:val="24"/>
          <w:szCs w:val="24"/>
          <w:lang w:val="lt-LT"/>
        </w:rPr>
        <w:t>biržel</w:t>
      </w:r>
      <w:r w:rsidRPr="0060323C">
        <w:rPr>
          <w:noProof w:val="0"/>
          <w:kern w:val="24"/>
          <w:szCs w:val="24"/>
          <w:lang w:val="lt-LT"/>
        </w:rPr>
        <w:t>io ___ d. Nr. ĮV-E-____</w:t>
      </w:r>
    </w:p>
    <w:p w14:paraId="450F958F" w14:textId="77777777" w:rsidR="0045148C" w:rsidRPr="0060323C" w:rsidRDefault="0045148C" w:rsidP="00774EFD">
      <w:pPr>
        <w:rPr>
          <w:noProof w:val="0"/>
          <w:kern w:val="24"/>
          <w:szCs w:val="24"/>
          <w:lang w:val="lt-LT"/>
        </w:rPr>
      </w:pPr>
      <w:r w:rsidRPr="0060323C">
        <w:rPr>
          <w:noProof w:val="0"/>
          <w:kern w:val="24"/>
          <w:szCs w:val="24"/>
          <w:lang w:val="lt-LT"/>
        </w:rPr>
        <w:t>Visaginas</w:t>
      </w:r>
    </w:p>
    <w:p w14:paraId="01E97980" w14:textId="77777777" w:rsidR="0045148C" w:rsidRPr="0060323C" w:rsidRDefault="0045148C" w:rsidP="00774EFD">
      <w:pPr>
        <w:pStyle w:val="Antrats"/>
        <w:tabs>
          <w:tab w:val="clear" w:pos="4153"/>
          <w:tab w:val="clear" w:pos="8306"/>
        </w:tabs>
        <w:rPr>
          <w:noProof w:val="0"/>
          <w:kern w:val="24"/>
          <w:szCs w:val="24"/>
          <w:lang w:val="lt-LT"/>
        </w:rPr>
      </w:pPr>
    </w:p>
    <w:p w14:paraId="74E6E236" w14:textId="77777777" w:rsidR="0045148C" w:rsidRPr="0060323C" w:rsidRDefault="0045148C" w:rsidP="00774EFD">
      <w:pPr>
        <w:rPr>
          <w:noProof w:val="0"/>
          <w:kern w:val="24"/>
          <w:szCs w:val="24"/>
          <w:lang w:val="lt-LT"/>
        </w:rPr>
      </w:pPr>
    </w:p>
    <w:p w14:paraId="58813318" w14:textId="77777777" w:rsidR="0045148C" w:rsidRPr="0060323C" w:rsidRDefault="0045148C" w:rsidP="00774EFD">
      <w:pPr>
        <w:rPr>
          <w:noProof w:val="0"/>
          <w:kern w:val="24"/>
          <w:szCs w:val="24"/>
          <w:lang w:val="lt-LT"/>
        </w:rPr>
      </w:pPr>
    </w:p>
    <w:p w14:paraId="6F920BD6" w14:textId="77777777" w:rsidR="0045148C" w:rsidRPr="0060323C" w:rsidRDefault="0045148C" w:rsidP="00774EFD">
      <w:pPr>
        <w:tabs>
          <w:tab w:val="left" w:pos="1080"/>
        </w:tabs>
        <w:jc w:val="both"/>
        <w:rPr>
          <w:noProof w:val="0"/>
          <w:kern w:val="24"/>
          <w:szCs w:val="24"/>
          <w:lang w:val="lt-LT"/>
        </w:rPr>
      </w:pPr>
      <w:r w:rsidRPr="0060323C">
        <w:rPr>
          <w:noProof w:val="0"/>
          <w:kern w:val="24"/>
          <w:szCs w:val="24"/>
          <w:lang w:val="lt-LT"/>
        </w:rPr>
        <w:tab/>
        <w:t xml:space="preserve">Vadovaudamasis Lietuvos Respublikos vietos savivaldos įstatymo 29 straipsnio 8 dalies 2 punktu, Lietuvos Respublikos civilinės saugos įstatymo 14 straipsnio 2 punktu ir </w:t>
      </w:r>
      <w:r w:rsidRPr="0060323C">
        <w:rPr>
          <w:bCs/>
          <w:noProof w:val="0"/>
          <w:kern w:val="24"/>
          <w:szCs w:val="24"/>
          <w:lang w:val="lt-LT"/>
        </w:rPr>
        <w:t xml:space="preserve">Ekstremaliųjų  situacijų prevencijos vykdymo tvarkos aprašo, patvirtinto </w:t>
      </w:r>
      <w:r w:rsidRPr="0060323C">
        <w:rPr>
          <w:noProof w:val="0"/>
          <w:kern w:val="24"/>
          <w:szCs w:val="24"/>
          <w:lang w:val="lt-LT"/>
        </w:rPr>
        <w:t xml:space="preserve">Lietuvos Respublikos Vyriausybės </w:t>
      </w:r>
      <w:smartTag w:uri="urn:schemas-microsoft-com:office:smarttags" w:element="metricconverter">
        <w:smartTagPr>
          <w:attr w:name="ProductID" w:val="2010 m"/>
        </w:smartTagPr>
        <w:r w:rsidRPr="0060323C">
          <w:rPr>
            <w:noProof w:val="0"/>
            <w:kern w:val="24"/>
            <w:szCs w:val="24"/>
            <w:lang w:val="lt-LT"/>
          </w:rPr>
          <w:t>2010 m</w:t>
        </w:r>
      </w:smartTag>
      <w:r w:rsidRPr="0060323C">
        <w:rPr>
          <w:noProof w:val="0"/>
          <w:kern w:val="24"/>
          <w:szCs w:val="24"/>
          <w:lang w:val="lt-LT"/>
        </w:rPr>
        <w:t>. liepos 14 d. nutarimu Nr. 1028 „Dėl Ekstremaliųjų situacijų prevencijos vykdymo tvarkos aprašo patvirtinimo“, 5 punktu,</w:t>
      </w:r>
    </w:p>
    <w:p w14:paraId="50DD1511" w14:textId="09EC611D" w:rsidR="0045148C" w:rsidRPr="0060323C" w:rsidRDefault="0045148C" w:rsidP="00774EFD">
      <w:pPr>
        <w:tabs>
          <w:tab w:val="left" w:pos="1080"/>
        </w:tabs>
        <w:jc w:val="both"/>
        <w:rPr>
          <w:noProof w:val="0"/>
          <w:kern w:val="24"/>
          <w:szCs w:val="24"/>
          <w:lang w:val="lt-LT"/>
        </w:rPr>
      </w:pPr>
      <w:r w:rsidRPr="0060323C">
        <w:rPr>
          <w:noProof w:val="0"/>
          <w:kern w:val="24"/>
          <w:szCs w:val="24"/>
          <w:lang w:val="lt-LT"/>
        </w:rPr>
        <w:tab/>
      </w:r>
      <w:r w:rsidRPr="0060323C">
        <w:rPr>
          <w:noProof w:val="0"/>
          <w:spacing w:val="100"/>
          <w:kern w:val="24"/>
          <w:szCs w:val="24"/>
          <w:lang w:val="lt-LT"/>
        </w:rPr>
        <w:t>tvirtinu</w:t>
      </w:r>
      <w:r w:rsidRPr="0060323C">
        <w:rPr>
          <w:noProof w:val="0"/>
          <w:kern w:val="24"/>
          <w:szCs w:val="24"/>
          <w:lang w:val="lt-LT"/>
        </w:rPr>
        <w:t xml:space="preserve"> Visagino savivaldybės 20</w:t>
      </w:r>
      <w:r w:rsidR="00FE4058">
        <w:rPr>
          <w:noProof w:val="0"/>
          <w:kern w:val="24"/>
          <w:szCs w:val="24"/>
          <w:lang w:val="lt-LT"/>
        </w:rPr>
        <w:t>22</w:t>
      </w:r>
      <w:r w:rsidRPr="0060323C">
        <w:rPr>
          <w:noProof w:val="0"/>
          <w:kern w:val="24"/>
          <w:szCs w:val="24"/>
          <w:lang w:val="lt-LT"/>
        </w:rPr>
        <w:t>–202</w:t>
      </w:r>
      <w:r w:rsidR="00FE4058">
        <w:rPr>
          <w:noProof w:val="0"/>
          <w:kern w:val="24"/>
          <w:szCs w:val="24"/>
          <w:lang w:val="lt-LT"/>
        </w:rPr>
        <w:t>4</w:t>
      </w:r>
      <w:r w:rsidRPr="0060323C">
        <w:rPr>
          <w:noProof w:val="0"/>
          <w:kern w:val="24"/>
          <w:szCs w:val="24"/>
          <w:lang w:val="lt-LT"/>
        </w:rPr>
        <w:t xml:space="preserve"> metų ekstremaliųjų situacijų prevencijos priemonių planą (pridedama).</w:t>
      </w:r>
    </w:p>
    <w:p w14:paraId="4C7DFE9F" w14:textId="77777777" w:rsidR="0045148C" w:rsidRPr="0060323C" w:rsidRDefault="0045148C" w:rsidP="00F24CE9">
      <w:pPr>
        <w:jc w:val="both"/>
        <w:rPr>
          <w:noProof w:val="0"/>
          <w:kern w:val="24"/>
          <w:szCs w:val="24"/>
          <w:lang w:val="lt-LT"/>
        </w:rPr>
      </w:pPr>
    </w:p>
    <w:p w14:paraId="189E049D" w14:textId="77777777" w:rsidR="0045148C" w:rsidRPr="0060323C" w:rsidRDefault="0045148C" w:rsidP="00F24CE9">
      <w:pPr>
        <w:jc w:val="both"/>
        <w:rPr>
          <w:noProof w:val="0"/>
          <w:kern w:val="24"/>
          <w:szCs w:val="24"/>
          <w:lang w:val="lt-LT"/>
        </w:rPr>
      </w:pPr>
    </w:p>
    <w:p w14:paraId="0123AF44" w14:textId="77777777" w:rsidR="0045148C" w:rsidRPr="0060323C" w:rsidRDefault="0045148C" w:rsidP="00F24CE9">
      <w:pPr>
        <w:jc w:val="both"/>
        <w:rPr>
          <w:noProof w:val="0"/>
          <w:kern w:val="24"/>
          <w:szCs w:val="24"/>
          <w:lang w:val="lt-LT"/>
        </w:rPr>
      </w:pPr>
    </w:p>
    <w:tbl>
      <w:tblPr>
        <w:tblW w:w="0" w:type="auto"/>
        <w:tblLayout w:type="fixed"/>
        <w:tblLook w:val="0000" w:firstRow="0" w:lastRow="0" w:firstColumn="0" w:lastColumn="0" w:noHBand="0" w:noVBand="0"/>
      </w:tblPr>
      <w:tblGrid>
        <w:gridCol w:w="4927"/>
        <w:gridCol w:w="4927"/>
      </w:tblGrid>
      <w:tr w:rsidR="0045148C" w:rsidRPr="0060323C" w14:paraId="572A29A6" w14:textId="77777777" w:rsidTr="002146AD">
        <w:tc>
          <w:tcPr>
            <w:tcW w:w="4927" w:type="dxa"/>
          </w:tcPr>
          <w:p w14:paraId="510767F8" w14:textId="77777777" w:rsidR="0045148C" w:rsidRPr="0060323C" w:rsidRDefault="0045148C" w:rsidP="002146AD">
            <w:pPr>
              <w:jc w:val="both"/>
              <w:rPr>
                <w:noProof w:val="0"/>
                <w:kern w:val="24"/>
                <w:szCs w:val="24"/>
                <w:lang w:val="lt-LT"/>
              </w:rPr>
            </w:pPr>
            <w:r w:rsidRPr="0060323C">
              <w:rPr>
                <w:noProof w:val="0"/>
                <w:kern w:val="24"/>
                <w:szCs w:val="24"/>
                <w:lang w:val="lt-LT"/>
              </w:rPr>
              <w:t>Administracijos direktorius</w:t>
            </w:r>
          </w:p>
        </w:tc>
        <w:tc>
          <w:tcPr>
            <w:tcW w:w="4927" w:type="dxa"/>
          </w:tcPr>
          <w:p w14:paraId="242C6BA4" w14:textId="545B0DD9" w:rsidR="0045148C" w:rsidRPr="0060323C" w:rsidRDefault="00FE4058" w:rsidP="002146AD">
            <w:pPr>
              <w:jc w:val="right"/>
              <w:rPr>
                <w:noProof w:val="0"/>
                <w:kern w:val="24"/>
                <w:szCs w:val="24"/>
                <w:lang w:val="lt-LT"/>
              </w:rPr>
            </w:pPr>
            <w:r>
              <w:rPr>
                <w:noProof w:val="0"/>
                <w:kern w:val="24"/>
                <w:szCs w:val="24"/>
                <w:lang w:val="lt-LT"/>
              </w:rPr>
              <w:t>Virginijus Andrius Bukauskas</w:t>
            </w:r>
          </w:p>
        </w:tc>
      </w:tr>
    </w:tbl>
    <w:p w14:paraId="078CB28E" w14:textId="77777777" w:rsidR="0045148C" w:rsidRPr="0060323C" w:rsidRDefault="0045148C" w:rsidP="00823CDF">
      <w:pPr>
        <w:jc w:val="both"/>
        <w:rPr>
          <w:noProof w:val="0"/>
          <w:kern w:val="24"/>
          <w:szCs w:val="24"/>
          <w:lang w:val="lt-LT"/>
        </w:rPr>
      </w:pPr>
    </w:p>
    <w:p w14:paraId="3BAA9E9E" w14:textId="77777777" w:rsidR="0045148C" w:rsidRPr="0060323C" w:rsidRDefault="0045148C" w:rsidP="00823CDF">
      <w:pPr>
        <w:jc w:val="both"/>
        <w:rPr>
          <w:noProof w:val="0"/>
          <w:kern w:val="24"/>
          <w:szCs w:val="24"/>
          <w:lang w:val="lt-LT"/>
        </w:rPr>
      </w:pPr>
    </w:p>
    <w:p w14:paraId="1B93F39C" w14:textId="77777777" w:rsidR="0045148C" w:rsidRPr="0060323C" w:rsidRDefault="0045148C" w:rsidP="00823CDF">
      <w:pPr>
        <w:jc w:val="both"/>
        <w:rPr>
          <w:noProof w:val="0"/>
          <w:kern w:val="24"/>
          <w:szCs w:val="24"/>
          <w:lang w:val="lt-LT"/>
        </w:rPr>
        <w:sectPr w:rsidR="0045148C" w:rsidRPr="0060323C" w:rsidSect="00837C18">
          <w:headerReference w:type="even" r:id="rId7"/>
          <w:headerReference w:type="default" r:id="rId8"/>
          <w:pgSz w:w="11906" w:h="16838"/>
          <w:pgMar w:top="1134" w:right="567" w:bottom="1134" w:left="1701" w:header="567" w:footer="567" w:gutter="0"/>
          <w:cols w:space="1296"/>
          <w:titlePg/>
        </w:sectPr>
      </w:pPr>
    </w:p>
    <w:p w14:paraId="01B4B0B9" w14:textId="77777777" w:rsidR="00FE4058" w:rsidRDefault="00FE4058" w:rsidP="00FE4058">
      <w:pPr>
        <w:ind w:left="11482"/>
        <w:jc w:val="left"/>
        <w:rPr>
          <w:lang w:val="lt-LT"/>
        </w:rPr>
      </w:pPr>
      <w:r>
        <w:rPr>
          <w:lang w:val="lt-LT"/>
        </w:rPr>
        <w:lastRenderedPageBreak/>
        <w:t>PATVIRTINTA</w:t>
      </w:r>
    </w:p>
    <w:p w14:paraId="0BEC52F2" w14:textId="77777777" w:rsidR="00FE4058" w:rsidRDefault="00FE4058" w:rsidP="00FE4058">
      <w:pPr>
        <w:ind w:left="11482"/>
        <w:jc w:val="left"/>
        <w:rPr>
          <w:lang w:val="lt-LT"/>
        </w:rPr>
      </w:pPr>
      <w:r>
        <w:rPr>
          <w:lang w:val="lt-LT"/>
        </w:rPr>
        <w:t>Visagino savivaldybės</w:t>
      </w:r>
    </w:p>
    <w:p w14:paraId="0436C811" w14:textId="77777777" w:rsidR="00FE4058" w:rsidRDefault="00FE4058" w:rsidP="00FE4058">
      <w:pPr>
        <w:ind w:left="11482"/>
        <w:jc w:val="left"/>
        <w:rPr>
          <w:lang w:val="lt-LT"/>
        </w:rPr>
      </w:pPr>
      <w:r>
        <w:rPr>
          <w:lang w:val="lt-LT"/>
        </w:rPr>
        <w:t>administracijos direktoriaus</w:t>
      </w:r>
    </w:p>
    <w:p w14:paraId="44A5D67C" w14:textId="77777777" w:rsidR="00FE4058" w:rsidRDefault="00FE4058" w:rsidP="00FE4058">
      <w:pPr>
        <w:ind w:left="11482"/>
        <w:jc w:val="left"/>
        <w:rPr>
          <w:lang w:val="lt-LT"/>
        </w:rPr>
      </w:pPr>
      <w:r>
        <w:rPr>
          <w:lang w:val="lt-LT"/>
        </w:rPr>
        <w:t>2022 m. birželio _____ d.</w:t>
      </w:r>
    </w:p>
    <w:p w14:paraId="292224F9" w14:textId="77777777" w:rsidR="00FE4058" w:rsidRDefault="00FE4058" w:rsidP="00FE4058">
      <w:pPr>
        <w:spacing w:after="240"/>
        <w:ind w:left="11482"/>
        <w:jc w:val="left"/>
        <w:rPr>
          <w:lang w:val="lt-LT"/>
        </w:rPr>
      </w:pPr>
      <w:r>
        <w:rPr>
          <w:lang w:val="lt-LT"/>
        </w:rPr>
        <w:t>įsakymu Nr. ĮV-E-</w:t>
      </w:r>
    </w:p>
    <w:p w14:paraId="1DF133CF" w14:textId="61A1B272" w:rsidR="00FE4058" w:rsidRPr="00A247DF" w:rsidRDefault="00FE4058" w:rsidP="00FE4058">
      <w:pPr>
        <w:spacing w:after="240"/>
        <w:rPr>
          <w:b/>
          <w:lang w:val="lt-LT"/>
        </w:rPr>
      </w:pPr>
      <w:r>
        <w:rPr>
          <w:b/>
          <w:lang w:val="lt-LT"/>
        </w:rPr>
        <w:t>VISAGI</w:t>
      </w:r>
      <w:r w:rsidRPr="00A247DF">
        <w:rPr>
          <w:b/>
          <w:lang w:val="lt-LT"/>
        </w:rPr>
        <w:t>NO SAVIVALDYBĖS 20</w:t>
      </w:r>
      <w:r>
        <w:rPr>
          <w:b/>
          <w:lang w:val="lt-LT"/>
        </w:rPr>
        <w:t>2</w:t>
      </w:r>
      <w:r w:rsidR="00DB5985">
        <w:rPr>
          <w:b/>
          <w:lang w:val="lt-LT"/>
        </w:rPr>
        <w:t>2</w:t>
      </w:r>
      <w:r w:rsidRPr="00A247DF">
        <w:rPr>
          <w:b/>
          <w:lang w:val="lt-LT"/>
        </w:rPr>
        <w:t>-202</w:t>
      </w:r>
      <w:r w:rsidR="00DB5985">
        <w:rPr>
          <w:b/>
          <w:lang w:val="lt-LT"/>
        </w:rPr>
        <w:t>4</w:t>
      </w:r>
      <w:r w:rsidRPr="00A247DF">
        <w:rPr>
          <w:b/>
          <w:lang w:val="lt-LT"/>
        </w:rPr>
        <w:t xml:space="preserve"> METŲ EKSTREMALIŲJŲ SITUACIJŲ PREVENCIJOS PRIEMONIŲ PLANAS</w:t>
      </w:r>
    </w:p>
    <w:tbl>
      <w:tblPr>
        <w:tblStyle w:val="Lentelstinklelis"/>
        <w:tblW w:w="14787" w:type="dxa"/>
        <w:tblLayout w:type="fixed"/>
        <w:tblLook w:val="06A0" w:firstRow="1" w:lastRow="0" w:firstColumn="1" w:lastColumn="0" w:noHBand="1" w:noVBand="1"/>
      </w:tblPr>
      <w:tblGrid>
        <w:gridCol w:w="1095"/>
        <w:gridCol w:w="4108"/>
        <w:gridCol w:w="1422"/>
        <w:gridCol w:w="1418"/>
        <w:gridCol w:w="1418"/>
        <w:gridCol w:w="1843"/>
        <w:gridCol w:w="1830"/>
        <w:gridCol w:w="15"/>
        <w:gridCol w:w="1638"/>
      </w:tblGrid>
      <w:tr w:rsidR="00FE4058" w:rsidRPr="00C07CD7" w14:paraId="74A7964B" w14:textId="77777777" w:rsidTr="00472969">
        <w:trPr>
          <w:cantSplit/>
          <w:tblHeader/>
        </w:trPr>
        <w:tc>
          <w:tcPr>
            <w:tcW w:w="1095" w:type="dxa"/>
            <w:vMerge w:val="restart"/>
            <w:vAlign w:val="center"/>
          </w:tcPr>
          <w:p w14:paraId="495D4D63" w14:textId="77777777" w:rsidR="00FE4058" w:rsidRPr="00C07CD7" w:rsidRDefault="00FE4058" w:rsidP="00472969">
            <w:pPr>
              <w:rPr>
                <w:b/>
                <w:lang w:val="lt-LT"/>
              </w:rPr>
            </w:pPr>
            <w:r w:rsidRPr="00C07CD7">
              <w:rPr>
                <w:b/>
                <w:lang w:val="lt-LT"/>
              </w:rPr>
              <w:t>Eil. Nr.</w:t>
            </w:r>
          </w:p>
        </w:tc>
        <w:tc>
          <w:tcPr>
            <w:tcW w:w="4108" w:type="dxa"/>
            <w:vMerge w:val="restart"/>
            <w:vAlign w:val="center"/>
          </w:tcPr>
          <w:p w14:paraId="1B6EA9DB" w14:textId="77777777" w:rsidR="00FE4058" w:rsidRPr="00C07CD7" w:rsidRDefault="00FE4058" w:rsidP="00472969">
            <w:pPr>
              <w:rPr>
                <w:b/>
                <w:lang w:val="lt-LT"/>
              </w:rPr>
            </w:pPr>
            <w:r w:rsidRPr="00C07CD7">
              <w:rPr>
                <w:b/>
                <w:lang w:val="lt-LT"/>
              </w:rPr>
              <w:t>Priemonės pavadinimas</w:t>
            </w:r>
          </w:p>
        </w:tc>
        <w:tc>
          <w:tcPr>
            <w:tcW w:w="4258" w:type="dxa"/>
            <w:gridSpan w:val="3"/>
            <w:vAlign w:val="center"/>
          </w:tcPr>
          <w:p w14:paraId="7F76F6B2" w14:textId="77777777" w:rsidR="00FE4058" w:rsidRPr="00C07CD7" w:rsidRDefault="00FE4058" w:rsidP="00472969">
            <w:pPr>
              <w:rPr>
                <w:b/>
                <w:lang w:val="lt-LT"/>
              </w:rPr>
            </w:pPr>
            <w:r w:rsidRPr="00C07CD7">
              <w:rPr>
                <w:b/>
                <w:lang w:val="lt-LT"/>
              </w:rPr>
              <w:t>Vykdymo laikotarpis (metai), įvykdymo terminas</w:t>
            </w:r>
          </w:p>
        </w:tc>
        <w:tc>
          <w:tcPr>
            <w:tcW w:w="1843" w:type="dxa"/>
            <w:vMerge w:val="restart"/>
            <w:vAlign w:val="center"/>
          </w:tcPr>
          <w:p w14:paraId="11E2F717" w14:textId="77777777" w:rsidR="00FE4058" w:rsidRPr="00C07CD7" w:rsidRDefault="00FE4058" w:rsidP="00472969">
            <w:pPr>
              <w:rPr>
                <w:b/>
                <w:lang w:val="lt-LT"/>
              </w:rPr>
            </w:pPr>
            <w:r w:rsidRPr="00C07CD7">
              <w:rPr>
                <w:b/>
                <w:lang w:val="lt-LT"/>
              </w:rPr>
              <w:t>Atsakingi vykdytojai</w:t>
            </w:r>
          </w:p>
        </w:tc>
        <w:tc>
          <w:tcPr>
            <w:tcW w:w="1845" w:type="dxa"/>
            <w:gridSpan w:val="2"/>
            <w:vMerge w:val="restart"/>
            <w:vAlign w:val="center"/>
          </w:tcPr>
          <w:p w14:paraId="4B2DDA89" w14:textId="77777777" w:rsidR="00FE4058" w:rsidRPr="00C07CD7" w:rsidRDefault="00FE4058" w:rsidP="00472969">
            <w:pPr>
              <w:rPr>
                <w:b/>
                <w:lang w:val="lt-LT"/>
              </w:rPr>
            </w:pPr>
            <w:r w:rsidRPr="00C07CD7">
              <w:rPr>
                <w:b/>
                <w:lang w:val="lt-LT"/>
              </w:rPr>
              <w:t>Vertinimo kriterijai ir jų reikšmės</w:t>
            </w:r>
          </w:p>
        </w:tc>
        <w:tc>
          <w:tcPr>
            <w:tcW w:w="1638" w:type="dxa"/>
            <w:vMerge w:val="restart"/>
            <w:vAlign w:val="center"/>
          </w:tcPr>
          <w:p w14:paraId="3925A7EA" w14:textId="77777777" w:rsidR="00FE4058" w:rsidRPr="00C07CD7" w:rsidRDefault="00FE4058" w:rsidP="00472969">
            <w:pPr>
              <w:rPr>
                <w:b/>
                <w:lang w:val="lt-LT"/>
              </w:rPr>
            </w:pPr>
            <w:r w:rsidRPr="00C07CD7">
              <w:rPr>
                <w:b/>
                <w:lang w:val="lt-LT"/>
              </w:rPr>
              <w:t>Pastabos</w:t>
            </w:r>
          </w:p>
        </w:tc>
      </w:tr>
      <w:tr w:rsidR="00FE4058" w:rsidRPr="00C07CD7" w14:paraId="2025227D" w14:textId="77777777" w:rsidTr="00472969">
        <w:trPr>
          <w:cantSplit/>
          <w:tblHeader/>
        </w:trPr>
        <w:tc>
          <w:tcPr>
            <w:tcW w:w="1095" w:type="dxa"/>
            <w:vMerge/>
            <w:vAlign w:val="center"/>
          </w:tcPr>
          <w:p w14:paraId="5C3DB6BA" w14:textId="77777777" w:rsidR="00FE4058" w:rsidRPr="00C07CD7" w:rsidRDefault="00FE4058" w:rsidP="00472969">
            <w:pPr>
              <w:rPr>
                <w:lang w:val="lt-LT"/>
              </w:rPr>
            </w:pPr>
          </w:p>
        </w:tc>
        <w:tc>
          <w:tcPr>
            <w:tcW w:w="4108" w:type="dxa"/>
            <w:vMerge/>
            <w:vAlign w:val="center"/>
          </w:tcPr>
          <w:p w14:paraId="4697E499" w14:textId="77777777" w:rsidR="00FE4058" w:rsidRPr="00C07CD7" w:rsidRDefault="00FE4058" w:rsidP="00472969">
            <w:pPr>
              <w:rPr>
                <w:lang w:val="lt-LT"/>
              </w:rPr>
            </w:pPr>
          </w:p>
        </w:tc>
        <w:tc>
          <w:tcPr>
            <w:tcW w:w="1422" w:type="dxa"/>
            <w:vAlign w:val="center"/>
          </w:tcPr>
          <w:p w14:paraId="4C29920E" w14:textId="77777777" w:rsidR="00FE4058" w:rsidRPr="00C07CD7" w:rsidRDefault="00FE4058" w:rsidP="00472969">
            <w:pPr>
              <w:rPr>
                <w:b/>
                <w:lang w:val="lt-LT"/>
              </w:rPr>
            </w:pPr>
            <w:r w:rsidRPr="00C07CD7">
              <w:rPr>
                <w:b/>
                <w:lang w:val="lt-LT"/>
              </w:rPr>
              <w:t>20</w:t>
            </w:r>
            <w:r>
              <w:rPr>
                <w:b/>
                <w:lang w:val="lt-LT"/>
              </w:rPr>
              <w:t>22</w:t>
            </w:r>
            <w:r w:rsidRPr="00C07CD7">
              <w:rPr>
                <w:b/>
                <w:lang w:val="lt-LT"/>
              </w:rPr>
              <w:t xml:space="preserve"> m.</w:t>
            </w:r>
          </w:p>
        </w:tc>
        <w:tc>
          <w:tcPr>
            <w:tcW w:w="1418" w:type="dxa"/>
            <w:vAlign w:val="center"/>
          </w:tcPr>
          <w:p w14:paraId="71D50012" w14:textId="77777777" w:rsidR="00FE4058" w:rsidRPr="00C07CD7" w:rsidRDefault="00FE4058" w:rsidP="00472969">
            <w:pPr>
              <w:rPr>
                <w:b/>
                <w:lang w:val="lt-LT"/>
              </w:rPr>
            </w:pPr>
            <w:r w:rsidRPr="00C07CD7">
              <w:rPr>
                <w:b/>
                <w:lang w:val="lt-LT"/>
              </w:rPr>
              <w:t>20</w:t>
            </w:r>
            <w:r>
              <w:rPr>
                <w:b/>
                <w:lang w:val="lt-LT"/>
              </w:rPr>
              <w:t>23</w:t>
            </w:r>
            <w:r w:rsidRPr="00C07CD7">
              <w:rPr>
                <w:b/>
                <w:lang w:val="lt-LT"/>
              </w:rPr>
              <w:t xml:space="preserve"> m.</w:t>
            </w:r>
          </w:p>
        </w:tc>
        <w:tc>
          <w:tcPr>
            <w:tcW w:w="1418" w:type="dxa"/>
            <w:vAlign w:val="center"/>
          </w:tcPr>
          <w:p w14:paraId="13709C57" w14:textId="77777777" w:rsidR="00FE4058" w:rsidRPr="00C07CD7" w:rsidRDefault="00FE4058" w:rsidP="00472969">
            <w:pPr>
              <w:rPr>
                <w:b/>
                <w:lang w:val="lt-LT"/>
              </w:rPr>
            </w:pPr>
            <w:r w:rsidRPr="00C07CD7">
              <w:rPr>
                <w:b/>
                <w:lang w:val="lt-LT"/>
              </w:rPr>
              <w:t>202</w:t>
            </w:r>
            <w:r>
              <w:rPr>
                <w:b/>
                <w:lang w:val="lt-LT"/>
              </w:rPr>
              <w:t>4</w:t>
            </w:r>
            <w:r w:rsidRPr="00C07CD7">
              <w:rPr>
                <w:b/>
                <w:lang w:val="lt-LT"/>
              </w:rPr>
              <w:t xml:space="preserve"> m.</w:t>
            </w:r>
          </w:p>
        </w:tc>
        <w:tc>
          <w:tcPr>
            <w:tcW w:w="1843" w:type="dxa"/>
            <w:vMerge/>
            <w:vAlign w:val="center"/>
          </w:tcPr>
          <w:p w14:paraId="622A7B5D" w14:textId="77777777" w:rsidR="00FE4058" w:rsidRPr="00C07CD7" w:rsidRDefault="00FE4058" w:rsidP="00472969">
            <w:pPr>
              <w:rPr>
                <w:lang w:val="lt-LT"/>
              </w:rPr>
            </w:pPr>
          </w:p>
        </w:tc>
        <w:tc>
          <w:tcPr>
            <w:tcW w:w="1845" w:type="dxa"/>
            <w:gridSpan w:val="2"/>
            <w:vMerge/>
            <w:vAlign w:val="center"/>
          </w:tcPr>
          <w:p w14:paraId="12CB7CC0" w14:textId="77777777" w:rsidR="00FE4058" w:rsidRPr="00C07CD7" w:rsidRDefault="00FE4058" w:rsidP="00472969">
            <w:pPr>
              <w:rPr>
                <w:lang w:val="lt-LT"/>
              </w:rPr>
            </w:pPr>
          </w:p>
        </w:tc>
        <w:tc>
          <w:tcPr>
            <w:tcW w:w="1638" w:type="dxa"/>
            <w:vMerge/>
            <w:vAlign w:val="center"/>
          </w:tcPr>
          <w:p w14:paraId="237D7CB0" w14:textId="77777777" w:rsidR="00FE4058" w:rsidRPr="00C07CD7" w:rsidRDefault="00FE4058" w:rsidP="00472969">
            <w:pPr>
              <w:rPr>
                <w:lang w:val="lt-LT"/>
              </w:rPr>
            </w:pPr>
          </w:p>
        </w:tc>
      </w:tr>
      <w:tr w:rsidR="00FE4058" w:rsidRPr="003C25A5" w14:paraId="26886E9F" w14:textId="77777777" w:rsidTr="00472969">
        <w:trPr>
          <w:cantSplit/>
        </w:trPr>
        <w:tc>
          <w:tcPr>
            <w:tcW w:w="14787" w:type="dxa"/>
            <w:gridSpan w:val="9"/>
            <w:vAlign w:val="center"/>
          </w:tcPr>
          <w:p w14:paraId="4BA8D1E0" w14:textId="77777777" w:rsidR="00FE4058" w:rsidRPr="00C07CD7" w:rsidRDefault="00FE4058" w:rsidP="00472969">
            <w:pPr>
              <w:rPr>
                <w:b/>
                <w:lang w:val="lt-LT"/>
              </w:rPr>
            </w:pPr>
            <w:r w:rsidRPr="00C07CD7">
              <w:rPr>
                <w:b/>
                <w:lang w:val="lt-LT"/>
              </w:rPr>
              <w:t>I. BENDROS EKSTREMALIŲJŲ SITUACIJŲ PREVENCIJOS PRIEMONĖS</w:t>
            </w:r>
          </w:p>
        </w:tc>
      </w:tr>
      <w:tr w:rsidR="00FE4058" w:rsidRPr="003C25A5" w14:paraId="3F38994D" w14:textId="77777777" w:rsidTr="00472969">
        <w:trPr>
          <w:cantSplit/>
        </w:trPr>
        <w:tc>
          <w:tcPr>
            <w:tcW w:w="1095" w:type="dxa"/>
            <w:vAlign w:val="center"/>
          </w:tcPr>
          <w:p w14:paraId="5B0880FC" w14:textId="77777777" w:rsidR="00FE4058" w:rsidRPr="00C07CD7" w:rsidRDefault="00FE4058" w:rsidP="00472969">
            <w:pPr>
              <w:rPr>
                <w:b/>
                <w:lang w:val="lt-LT"/>
              </w:rPr>
            </w:pPr>
            <w:r w:rsidRPr="00C07CD7">
              <w:rPr>
                <w:b/>
                <w:lang w:val="lt-LT"/>
              </w:rPr>
              <w:t>1.1.</w:t>
            </w:r>
          </w:p>
        </w:tc>
        <w:tc>
          <w:tcPr>
            <w:tcW w:w="13692" w:type="dxa"/>
            <w:gridSpan w:val="8"/>
            <w:vAlign w:val="center"/>
          </w:tcPr>
          <w:p w14:paraId="7049185D" w14:textId="77777777" w:rsidR="00FE4058" w:rsidRPr="00C07CD7" w:rsidRDefault="00FE4058" w:rsidP="00472969">
            <w:pPr>
              <w:rPr>
                <w:b/>
                <w:lang w:val="lt-LT"/>
              </w:rPr>
            </w:pPr>
            <w:r w:rsidRPr="00C07CD7">
              <w:rPr>
                <w:b/>
                <w:lang w:val="lt-LT"/>
              </w:rPr>
              <w:t>Pasirengimo ekstremaliosioms situacijoms gerinimo priemonės</w:t>
            </w:r>
          </w:p>
        </w:tc>
      </w:tr>
      <w:tr w:rsidR="00FE4058" w:rsidRPr="00C07CD7" w14:paraId="0EE62DD8" w14:textId="77777777" w:rsidTr="00472969">
        <w:trPr>
          <w:cantSplit/>
        </w:trPr>
        <w:tc>
          <w:tcPr>
            <w:tcW w:w="1095" w:type="dxa"/>
            <w:vAlign w:val="center"/>
          </w:tcPr>
          <w:p w14:paraId="795E0000" w14:textId="77777777" w:rsidR="00FE4058" w:rsidRPr="00C07CD7" w:rsidRDefault="00FE4058" w:rsidP="00472969">
            <w:pPr>
              <w:rPr>
                <w:b/>
                <w:lang w:val="lt-LT"/>
              </w:rPr>
            </w:pPr>
            <w:r w:rsidRPr="00C07CD7">
              <w:rPr>
                <w:b/>
                <w:lang w:val="lt-LT"/>
              </w:rPr>
              <w:t>1.1.1.</w:t>
            </w:r>
          </w:p>
        </w:tc>
        <w:tc>
          <w:tcPr>
            <w:tcW w:w="13692" w:type="dxa"/>
            <w:gridSpan w:val="8"/>
            <w:vAlign w:val="center"/>
          </w:tcPr>
          <w:p w14:paraId="263308D2" w14:textId="77777777" w:rsidR="00FE4058" w:rsidRPr="00C07CD7" w:rsidRDefault="00FE4058" w:rsidP="00472969">
            <w:pPr>
              <w:rPr>
                <w:b/>
                <w:i/>
                <w:lang w:val="lt-LT"/>
              </w:rPr>
            </w:pPr>
            <w:r w:rsidRPr="00C07CD7">
              <w:rPr>
                <w:b/>
                <w:i/>
                <w:lang w:val="lt-LT"/>
              </w:rPr>
              <w:t>Dokumentų rengimas, atnaujinimas:</w:t>
            </w:r>
          </w:p>
        </w:tc>
      </w:tr>
      <w:tr w:rsidR="00FE4058" w:rsidRPr="003C25A5" w14:paraId="1F6850D3" w14:textId="77777777" w:rsidTr="00472969">
        <w:trPr>
          <w:cantSplit/>
        </w:trPr>
        <w:tc>
          <w:tcPr>
            <w:tcW w:w="1095" w:type="dxa"/>
            <w:vAlign w:val="center"/>
          </w:tcPr>
          <w:p w14:paraId="2F796ADF" w14:textId="77777777" w:rsidR="00FE4058" w:rsidRPr="00C07CD7" w:rsidRDefault="00FE4058" w:rsidP="00472969">
            <w:pPr>
              <w:rPr>
                <w:lang w:val="lt-LT"/>
              </w:rPr>
            </w:pPr>
            <w:r w:rsidRPr="00C07CD7">
              <w:rPr>
                <w:lang w:val="lt-LT"/>
              </w:rPr>
              <w:t>1.1.1.1.</w:t>
            </w:r>
          </w:p>
        </w:tc>
        <w:tc>
          <w:tcPr>
            <w:tcW w:w="4108" w:type="dxa"/>
            <w:vAlign w:val="center"/>
          </w:tcPr>
          <w:p w14:paraId="6005B7B7" w14:textId="77777777" w:rsidR="00FE4058" w:rsidRPr="00C07CD7" w:rsidRDefault="00FE4058" w:rsidP="00472969">
            <w:pPr>
              <w:rPr>
                <w:lang w:val="lt-LT"/>
              </w:rPr>
            </w:pPr>
            <w:r w:rsidRPr="00C07CD7">
              <w:rPr>
                <w:lang w:val="lt-LT"/>
              </w:rPr>
              <w:t>Peržiūrėti galimų pavojų ir ekstremaliųjų situacijų rizikos analizę, jei reikia – atnaujinti</w:t>
            </w:r>
            <w:r w:rsidRPr="00C07CD7">
              <w:rPr>
                <w:rStyle w:val="Puslapioinaosnuoroda"/>
                <w:lang w:val="lt-LT"/>
              </w:rPr>
              <w:footnoteReference w:id="1"/>
            </w:r>
          </w:p>
        </w:tc>
        <w:tc>
          <w:tcPr>
            <w:tcW w:w="1422" w:type="dxa"/>
            <w:vAlign w:val="center"/>
          </w:tcPr>
          <w:p w14:paraId="5665C4FD" w14:textId="77777777" w:rsidR="00FE4058" w:rsidRPr="00C07CD7" w:rsidRDefault="00FE4058" w:rsidP="00472969">
            <w:pPr>
              <w:rPr>
                <w:lang w:val="lt-LT"/>
              </w:rPr>
            </w:pPr>
            <w:r w:rsidRPr="00C07CD7">
              <w:rPr>
                <w:lang w:val="lt-LT"/>
              </w:rPr>
              <w:t>I ketv.</w:t>
            </w:r>
          </w:p>
        </w:tc>
        <w:tc>
          <w:tcPr>
            <w:tcW w:w="1418" w:type="dxa"/>
            <w:vAlign w:val="center"/>
          </w:tcPr>
          <w:p w14:paraId="19431220" w14:textId="77777777" w:rsidR="00FE4058" w:rsidRPr="00C07CD7" w:rsidRDefault="00FE4058" w:rsidP="00472969">
            <w:pPr>
              <w:rPr>
                <w:lang w:val="lt-LT"/>
              </w:rPr>
            </w:pPr>
            <w:r w:rsidRPr="00C07CD7">
              <w:rPr>
                <w:lang w:val="lt-LT"/>
              </w:rPr>
              <w:t>I ketv.</w:t>
            </w:r>
          </w:p>
        </w:tc>
        <w:tc>
          <w:tcPr>
            <w:tcW w:w="1418" w:type="dxa"/>
            <w:vAlign w:val="center"/>
          </w:tcPr>
          <w:p w14:paraId="3D1B24E6" w14:textId="77777777" w:rsidR="00FE4058" w:rsidRPr="00C07CD7" w:rsidRDefault="00FE4058" w:rsidP="00472969">
            <w:pPr>
              <w:rPr>
                <w:lang w:val="lt-LT"/>
              </w:rPr>
            </w:pPr>
            <w:r w:rsidRPr="00C07CD7">
              <w:rPr>
                <w:lang w:val="lt-LT"/>
              </w:rPr>
              <w:t>I ketv.</w:t>
            </w:r>
          </w:p>
        </w:tc>
        <w:tc>
          <w:tcPr>
            <w:tcW w:w="1843" w:type="dxa"/>
            <w:vAlign w:val="center"/>
          </w:tcPr>
          <w:p w14:paraId="55636C23" w14:textId="77777777" w:rsidR="00FE4058" w:rsidRPr="00C07CD7" w:rsidRDefault="00FE4058" w:rsidP="00472969">
            <w:pPr>
              <w:rPr>
                <w:lang w:val="lt-LT"/>
              </w:rPr>
            </w:pPr>
            <w:r w:rsidRPr="00C07CD7">
              <w:rPr>
                <w:lang w:val="lt-LT"/>
              </w:rPr>
              <w:t>Teisės, personalo ir civilinės metrikacijos skyriaus vyr</w:t>
            </w:r>
            <w:r>
              <w:rPr>
                <w:lang w:val="lt-LT"/>
              </w:rPr>
              <w:t>iausia</w:t>
            </w:r>
            <w:r w:rsidRPr="00C07CD7">
              <w:rPr>
                <w:lang w:val="lt-LT"/>
              </w:rPr>
              <w:t>sis specialistas (toliau – vyresnysis specialistas)</w:t>
            </w:r>
          </w:p>
        </w:tc>
        <w:tc>
          <w:tcPr>
            <w:tcW w:w="1845" w:type="dxa"/>
            <w:gridSpan w:val="2"/>
            <w:vAlign w:val="center"/>
          </w:tcPr>
          <w:p w14:paraId="623859B9" w14:textId="77777777" w:rsidR="00FE4058" w:rsidRPr="00C07CD7" w:rsidRDefault="00FE4058" w:rsidP="00472969">
            <w:pPr>
              <w:ind w:left="-57" w:right="-57"/>
              <w:rPr>
                <w:lang w:val="lt-LT"/>
              </w:rPr>
            </w:pPr>
            <w:r w:rsidRPr="00C07CD7">
              <w:rPr>
                <w:lang w:val="lt-LT"/>
              </w:rPr>
              <w:t>Peržiūrėta/neper-žiūrėta</w:t>
            </w:r>
          </w:p>
        </w:tc>
        <w:tc>
          <w:tcPr>
            <w:tcW w:w="1638" w:type="dxa"/>
            <w:vAlign w:val="center"/>
          </w:tcPr>
          <w:p w14:paraId="26D6F456" w14:textId="77777777" w:rsidR="00FE4058" w:rsidRPr="00C07CD7" w:rsidRDefault="00FE4058" w:rsidP="00472969">
            <w:pPr>
              <w:rPr>
                <w:lang w:val="lt-LT"/>
              </w:rPr>
            </w:pPr>
            <w:r w:rsidRPr="00C07CD7">
              <w:rPr>
                <w:lang w:val="lt-LT"/>
              </w:rPr>
              <w:t>Ne rečiau kaip kartą per 3 metus</w:t>
            </w:r>
          </w:p>
        </w:tc>
      </w:tr>
      <w:tr w:rsidR="00FE4058" w:rsidRPr="00C07CD7" w14:paraId="097723C0" w14:textId="77777777" w:rsidTr="00472969">
        <w:trPr>
          <w:cantSplit/>
        </w:trPr>
        <w:tc>
          <w:tcPr>
            <w:tcW w:w="1095" w:type="dxa"/>
            <w:vAlign w:val="center"/>
          </w:tcPr>
          <w:p w14:paraId="7FF1705C" w14:textId="77777777" w:rsidR="00FE4058" w:rsidRPr="00C07CD7" w:rsidRDefault="00FE4058" w:rsidP="00472969">
            <w:pPr>
              <w:rPr>
                <w:lang w:val="lt-LT"/>
              </w:rPr>
            </w:pPr>
            <w:r w:rsidRPr="00C07CD7">
              <w:rPr>
                <w:lang w:val="lt-LT"/>
              </w:rPr>
              <w:t>1.1.1.2.</w:t>
            </w:r>
          </w:p>
        </w:tc>
        <w:tc>
          <w:tcPr>
            <w:tcW w:w="4108" w:type="dxa"/>
            <w:vAlign w:val="center"/>
          </w:tcPr>
          <w:p w14:paraId="6C708516" w14:textId="77777777" w:rsidR="00FE4058" w:rsidRPr="00C07CD7" w:rsidRDefault="00FE4058" w:rsidP="00472969">
            <w:pPr>
              <w:rPr>
                <w:lang w:val="lt-LT"/>
              </w:rPr>
            </w:pPr>
            <w:r w:rsidRPr="00C07CD7">
              <w:rPr>
                <w:lang w:val="lt-LT"/>
              </w:rPr>
              <w:t>Atnaujinti galimų pavojų ir ekstremaliųjų situacijų rizikos analizę</w:t>
            </w:r>
          </w:p>
        </w:tc>
        <w:tc>
          <w:tcPr>
            <w:tcW w:w="1422" w:type="dxa"/>
            <w:vAlign w:val="center"/>
          </w:tcPr>
          <w:p w14:paraId="33AE8D03" w14:textId="77777777" w:rsidR="00FE4058" w:rsidRPr="00C07CD7" w:rsidRDefault="00FE4058" w:rsidP="00472969">
            <w:pPr>
              <w:rPr>
                <w:lang w:val="lt-LT"/>
              </w:rPr>
            </w:pPr>
          </w:p>
        </w:tc>
        <w:tc>
          <w:tcPr>
            <w:tcW w:w="1418" w:type="dxa"/>
            <w:vAlign w:val="center"/>
          </w:tcPr>
          <w:p w14:paraId="4A6474D8" w14:textId="77777777" w:rsidR="00FE4058" w:rsidRPr="00C07CD7" w:rsidRDefault="00FE4058" w:rsidP="00472969">
            <w:pPr>
              <w:rPr>
                <w:lang w:val="lt-LT"/>
              </w:rPr>
            </w:pPr>
          </w:p>
        </w:tc>
        <w:tc>
          <w:tcPr>
            <w:tcW w:w="1418" w:type="dxa"/>
            <w:vAlign w:val="center"/>
          </w:tcPr>
          <w:p w14:paraId="0AE36A9F" w14:textId="77777777" w:rsidR="00FE4058" w:rsidRPr="00C07CD7" w:rsidRDefault="00FE4058" w:rsidP="00472969">
            <w:pPr>
              <w:rPr>
                <w:lang w:val="lt-LT"/>
              </w:rPr>
            </w:pPr>
            <w:r w:rsidRPr="00C07CD7">
              <w:rPr>
                <w:lang w:val="lt-LT"/>
              </w:rPr>
              <w:t>III ketv.</w:t>
            </w:r>
          </w:p>
        </w:tc>
        <w:tc>
          <w:tcPr>
            <w:tcW w:w="1843" w:type="dxa"/>
            <w:vAlign w:val="center"/>
          </w:tcPr>
          <w:p w14:paraId="517E1BAB"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6DF85B04" w14:textId="77777777" w:rsidR="00FE4058" w:rsidRPr="00C07CD7" w:rsidRDefault="00FE4058" w:rsidP="00472969">
            <w:pPr>
              <w:ind w:left="-57" w:right="-57"/>
              <w:rPr>
                <w:lang w:val="lt-LT"/>
              </w:rPr>
            </w:pPr>
            <w:r w:rsidRPr="00C07CD7">
              <w:rPr>
                <w:lang w:val="lt-LT"/>
              </w:rPr>
              <w:t>Atnaujinta/neat-naujinta</w:t>
            </w:r>
          </w:p>
        </w:tc>
        <w:tc>
          <w:tcPr>
            <w:tcW w:w="1638" w:type="dxa"/>
            <w:vAlign w:val="center"/>
          </w:tcPr>
          <w:p w14:paraId="6BC897DF" w14:textId="77777777" w:rsidR="00FE4058" w:rsidRPr="00C07CD7" w:rsidRDefault="00FE4058" w:rsidP="00472969">
            <w:pPr>
              <w:rPr>
                <w:lang w:val="lt-LT"/>
              </w:rPr>
            </w:pPr>
          </w:p>
        </w:tc>
      </w:tr>
      <w:tr w:rsidR="00FE4058" w:rsidRPr="00C07CD7" w14:paraId="3864D0A9" w14:textId="77777777" w:rsidTr="00472969">
        <w:trPr>
          <w:cantSplit/>
        </w:trPr>
        <w:tc>
          <w:tcPr>
            <w:tcW w:w="1095" w:type="dxa"/>
            <w:vAlign w:val="center"/>
          </w:tcPr>
          <w:p w14:paraId="3AA33938" w14:textId="77777777" w:rsidR="00FE4058" w:rsidRPr="00C07CD7" w:rsidRDefault="00FE4058" w:rsidP="00472969">
            <w:pPr>
              <w:rPr>
                <w:lang w:val="lt-LT"/>
              </w:rPr>
            </w:pPr>
            <w:r w:rsidRPr="00C07CD7">
              <w:rPr>
                <w:lang w:val="lt-LT"/>
              </w:rPr>
              <w:t>1.1.1.3.</w:t>
            </w:r>
          </w:p>
        </w:tc>
        <w:tc>
          <w:tcPr>
            <w:tcW w:w="4108" w:type="dxa"/>
            <w:vAlign w:val="center"/>
          </w:tcPr>
          <w:p w14:paraId="22D6E33A" w14:textId="77777777" w:rsidR="00FE4058" w:rsidRPr="00C07CD7" w:rsidRDefault="00FE4058" w:rsidP="00472969">
            <w:pPr>
              <w:rPr>
                <w:lang w:val="lt-LT"/>
              </w:rPr>
            </w:pPr>
            <w:r w:rsidRPr="00C07CD7">
              <w:rPr>
                <w:lang w:val="lt-LT"/>
              </w:rPr>
              <w:t>Peržiūrėti savivaldybės 20</w:t>
            </w:r>
            <w:r>
              <w:rPr>
                <w:lang w:val="lt-LT"/>
              </w:rPr>
              <w:t>22</w:t>
            </w:r>
            <w:r w:rsidRPr="00C07CD7">
              <w:rPr>
                <w:lang w:val="lt-LT"/>
              </w:rPr>
              <w:t>-202</w:t>
            </w:r>
            <w:r>
              <w:rPr>
                <w:lang w:val="lt-LT"/>
              </w:rPr>
              <w:t>4</w:t>
            </w:r>
            <w:r w:rsidRPr="00C07CD7">
              <w:rPr>
                <w:lang w:val="lt-LT"/>
              </w:rPr>
              <w:t xml:space="preserve"> metų ekstremaliųjų situacijų prevencijos priemonių planą, jei reikia – atnaujinti</w:t>
            </w:r>
            <w:r w:rsidRPr="00C07CD7">
              <w:rPr>
                <w:rStyle w:val="Puslapioinaosnuoroda"/>
                <w:lang w:val="lt-LT"/>
              </w:rPr>
              <w:footnoteReference w:id="2"/>
            </w:r>
          </w:p>
        </w:tc>
        <w:tc>
          <w:tcPr>
            <w:tcW w:w="1422" w:type="dxa"/>
            <w:vAlign w:val="center"/>
          </w:tcPr>
          <w:p w14:paraId="28D7DF4B" w14:textId="77777777" w:rsidR="00FE4058" w:rsidRPr="00C07CD7" w:rsidRDefault="00FE4058" w:rsidP="00472969">
            <w:pPr>
              <w:rPr>
                <w:lang w:val="lt-LT"/>
              </w:rPr>
            </w:pPr>
          </w:p>
        </w:tc>
        <w:tc>
          <w:tcPr>
            <w:tcW w:w="1418" w:type="dxa"/>
            <w:vAlign w:val="center"/>
          </w:tcPr>
          <w:p w14:paraId="7C9E1510" w14:textId="77777777" w:rsidR="00FE4058" w:rsidRPr="00C07CD7" w:rsidRDefault="00FE4058" w:rsidP="00472969">
            <w:pPr>
              <w:rPr>
                <w:lang w:val="lt-LT"/>
              </w:rPr>
            </w:pPr>
            <w:r w:rsidRPr="00C07CD7">
              <w:rPr>
                <w:lang w:val="lt-LT"/>
              </w:rPr>
              <w:t>I ketv.</w:t>
            </w:r>
          </w:p>
        </w:tc>
        <w:tc>
          <w:tcPr>
            <w:tcW w:w="1418" w:type="dxa"/>
            <w:vAlign w:val="center"/>
          </w:tcPr>
          <w:p w14:paraId="579AF854" w14:textId="77777777" w:rsidR="00FE4058" w:rsidRPr="00C07CD7" w:rsidRDefault="00FE4058" w:rsidP="00472969">
            <w:pPr>
              <w:rPr>
                <w:lang w:val="lt-LT"/>
              </w:rPr>
            </w:pPr>
            <w:r w:rsidRPr="00C07CD7">
              <w:rPr>
                <w:lang w:val="lt-LT"/>
              </w:rPr>
              <w:t>I ketv.</w:t>
            </w:r>
          </w:p>
        </w:tc>
        <w:tc>
          <w:tcPr>
            <w:tcW w:w="1843" w:type="dxa"/>
            <w:vAlign w:val="center"/>
          </w:tcPr>
          <w:p w14:paraId="6F358F8C"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74D0D050" w14:textId="77777777" w:rsidR="00FE4058" w:rsidRPr="00C07CD7" w:rsidRDefault="00FE4058" w:rsidP="00472969">
            <w:pPr>
              <w:ind w:left="-57" w:right="-57"/>
              <w:rPr>
                <w:lang w:val="lt-LT"/>
              </w:rPr>
            </w:pPr>
            <w:r w:rsidRPr="00C07CD7">
              <w:rPr>
                <w:lang w:val="lt-LT"/>
              </w:rPr>
              <w:t>Peržiūrėtas/neper-žiūrėtas</w:t>
            </w:r>
          </w:p>
        </w:tc>
        <w:tc>
          <w:tcPr>
            <w:tcW w:w="1638" w:type="dxa"/>
            <w:vAlign w:val="center"/>
          </w:tcPr>
          <w:p w14:paraId="09D480FB" w14:textId="77777777" w:rsidR="00FE4058" w:rsidRPr="00C07CD7" w:rsidRDefault="00FE4058" w:rsidP="00472969">
            <w:pPr>
              <w:rPr>
                <w:lang w:val="lt-LT"/>
              </w:rPr>
            </w:pPr>
          </w:p>
        </w:tc>
      </w:tr>
      <w:tr w:rsidR="00FE4058" w:rsidRPr="00C07CD7" w14:paraId="30D82FAD" w14:textId="77777777" w:rsidTr="00472969">
        <w:trPr>
          <w:cantSplit/>
        </w:trPr>
        <w:tc>
          <w:tcPr>
            <w:tcW w:w="1095" w:type="dxa"/>
            <w:vAlign w:val="center"/>
          </w:tcPr>
          <w:p w14:paraId="0EA5B512" w14:textId="77777777" w:rsidR="00FE4058" w:rsidRPr="00C07CD7" w:rsidRDefault="00FE4058" w:rsidP="00472969">
            <w:pPr>
              <w:rPr>
                <w:lang w:val="lt-LT"/>
              </w:rPr>
            </w:pPr>
            <w:r w:rsidRPr="00C07CD7">
              <w:rPr>
                <w:lang w:val="lt-LT"/>
              </w:rPr>
              <w:lastRenderedPageBreak/>
              <w:t>1.1.1.4.</w:t>
            </w:r>
          </w:p>
        </w:tc>
        <w:tc>
          <w:tcPr>
            <w:tcW w:w="4108" w:type="dxa"/>
            <w:vAlign w:val="center"/>
          </w:tcPr>
          <w:p w14:paraId="06202692" w14:textId="77777777" w:rsidR="00FE4058" w:rsidRPr="00C07CD7" w:rsidRDefault="00FE4058" w:rsidP="00472969">
            <w:pPr>
              <w:rPr>
                <w:lang w:val="lt-LT"/>
              </w:rPr>
            </w:pPr>
            <w:r w:rsidRPr="00C07CD7">
              <w:rPr>
                <w:lang w:val="lt-LT"/>
              </w:rPr>
              <w:t>Parengti savivaldybės 20</w:t>
            </w:r>
            <w:r>
              <w:rPr>
                <w:lang w:val="lt-LT"/>
              </w:rPr>
              <w:t>22</w:t>
            </w:r>
            <w:r w:rsidRPr="00C07CD7">
              <w:rPr>
                <w:lang w:val="lt-LT"/>
              </w:rPr>
              <w:t>-202</w:t>
            </w:r>
            <w:r>
              <w:rPr>
                <w:lang w:val="lt-LT"/>
              </w:rPr>
              <w:t>4</w:t>
            </w:r>
            <w:r w:rsidRPr="00C07CD7">
              <w:rPr>
                <w:lang w:val="lt-LT"/>
              </w:rPr>
              <w:t xml:space="preserve"> metų ekstremaliųjų situacijų prevencijos priemonių plano vykdymo ataskaitą ir pateikti ją </w:t>
            </w:r>
            <w:r>
              <w:rPr>
                <w:lang w:val="lt-LT"/>
              </w:rPr>
              <w:t>Panevėžio</w:t>
            </w:r>
            <w:r w:rsidRPr="00C07CD7">
              <w:rPr>
                <w:lang w:val="lt-LT"/>
              </w:rPr>
              <w:t xml:space="preserve"> priešgaisrinės gelbėjimo valdybai (toliau – APGV) </w:t>
            </w:r>
          </w:p>
        </w:tc>
        <w:tc>
          <w:tcPr>
            <w:tcW w:w="1422" w:type="dxa"/>
            <w:vAlign w:val="center"/>
          </w:tcPr>
          <w:p w14:paraId="1A7456E7" w14:textId="77777777" w:rsidR="00FE4058" w:rsidRPr="00C07CD7" w:rsidRDefault="00FE4058" w:rsidP="00472969">
            <w:pPr>
              <w:rPr>
                <w:lang w:val="lt-LT"/>
              </w:rPr>
            </w:pPr>
            <w:r w:rsidRPr="00C07CD7">
              <w:rPr>
                <w:lang w:val="lt-LT"/>
              </w:rPr>
              <w:t>I ketv.</w:t>
            </w:r>
          </w:p>
        </w:tc>
        <w:tc>
          <w:tcPr>
            <w:tcW w:w="1418" w:type="dxa"/>
            <w:vAlign w:val="center"/>
          </w:tcPr>
          <w:p w14:paraId="7C36A7AB" w14:textId="77777777" w:rsidR="00FE4058" w:rsidRPr="00C07CD7" w:rsidRDefault="00FE4058" w:rsidP="00472969">
            <w:pPr>
              <w:rPr>
                <w:lang w:val="lt-LT"/>
              </w:rPr>
            </w:pPr>
            <w:r w:rsidRPr="00C07CD7">
              <w:rPr>
                <w:lang w:val="lt-LT"/>
              </w:rPr>
              <w:t>I ketv.</w:t>
            </w:r>
          </w:p>
        </w:tc>
        <w:tc>
          <w:tcPr>
            <w:tcW w:w="1418" w:type="dxa"/>
            <w:vAlign w:val="center"/>
          </w:tcPr>
          <w:p w14:paraId="57CB3D76" w14:textId="77777777" w:rsidR="00FE4058" w:rsidRPr="00C07CD7" w:rsidRDefault="00FE4058" w:rsidP="00472969">
            <w:pPr>
              <w:rPr>
                <w:lang w:val="lt-LT"/>
              </w:rPr>
            </w:pPr>
            <w:r w:rsidRPr="00C07CD7">
              <w:rPr>
                <w:lang w:val="lt-LT"/>
              </w:rPr>
              <w:t>I ketv.</w:t>
            </w:r>
          </w:p>
        </w:tc>
        <w:tc>
          <w:tcPr>
            <w:tcW w:w="1843" w:type="dxa"/>
            <w:vAlign w:val="center"/>
          </w:tcPr>
          <w:p w14:paraId="2B01B8E7"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7C1F3202" w14:textId="77777777" w:rsidR="00FE4058" w:rsidRPr="00C07CD7" w:rsidRDefault="00FE4058" w:rsidP="00472969">
            <w:pPr>
              <w:ind w:left="-57" w:right="-57"/>
              <w:rPr>
                <w:lang w:val="lt-LT"/>
              </w:rPr>
            </w:pPr>
            <w:r w:rsidRPr="00C07CD7">
              <w:rPr>
                <w:lang w:val="lt-LT"/>
              </w:rPr>
              <w:t>Pateikta/nepateikta</w:t>
            </w:r>
          </w:p>
        </w:tc>
        <w:tc>
          <w:tcPr>
            <w:tcW w:w="1638" w:type="dxa"/>
            <w:vAlign w:val="center"/>
          </w:tcPr>
          <w:p w14:paraId="53CE6A7D" w14:textId="77777777" w:rsidR="00FE4058" w:rsidRPr="00C07CD7" w:rsidRDefault="00FE4058" w:rsidP="00472969">
            <w:pPr>
              <w:rPr>
                <w:lang w:val="lt-LT"/>
              </w:rPr>
            </w:pPr>
            <w:r w:rsidRPr="00C07CD7">
              <w:rPr>
                <w:lang w:val="lt-LT"/>
              </w:rPr>
              <w:t>Sausio mėn.</w:t>
            </w:r>
          </w:p>
        </w:tc>
      </w:tr>
      <w:tr w:rsidR="00FE4058" w:rsidRPr="00C07CD7" w14:paraId="28FF3AE6" w14:textId="77777777" w:rsidTr="00472969">
        <w:trPr>
          <w:cantSplit/>
        </w:trPr>
        <w:tc>
          <w:tcPr>
            <w:tcW w:w="1095" w:type="dxa"/>
            <w:vAlign w:val="center"/>
          </w:tcPr>
          <w:p w14:paraId="70A9D9C2" w14:textId="77777777" w:rsidR="00FE4058" w:rsidRPr="00C07CD7" w:rsidRDefault="00FE4058" w:rsidP="00472969">
            <w:pPr>
              <w:rPr>
                <w:lang w:val="lt-LT"/>
              </w:rPr>
            </w:pPr>
            <w:r w:rsidRPr="00C07CD7">
              <w:rPr>
                <w:lang w:val="lt-LT"/>
              </w:rPr>
              <w:t>1.1.1.5.</w:t>
            </w:r>
          </w:p>
        </w:tc>
        <w:tc>
          <w:tcPr>
            <w:tcW w:w="4108" w:type="dxa"/>
            <w:vAlign w:val="center"/>
          </w:tcPr>
          <w:p w14:paraId="3F13E67B" w14:textId="77777777" w:rsidR="00FE4058" w:rsidRPr="00C07CD7" w:rsidRDefault="00FE4058" w:rsidP="00472969">
            <w:pPr>
              <w:rPr>
                <w:lang w:val="lt-LT"/>
              </w:rPr>
            </w:pPr>
            <w:r w:rsidRPr="00C07CD7">
              <w:rPr>
                <w:lang w:val="lt-LT"/>
              </w:rPr>
              <w:t>Parengti savivaldybės 202</w:t>
            </w:r>
            <w:r>
              <w:rPr>
                <w:lang w:val="lt-LT"/>
              </w:rPr>
              <w:t>4</w:t>
            </w:r>
            <w:r w:rsidRPr="00C07CD7">
              <w:rPr>
                <w:lang w:val="lt-LT"/>
              </w:rPr>
              <w:t>-202</w:t>
            </w:r>
            <w:r>
              <w:rPr>
                <w:lang w:val="lt-LT"/>
              </w:rPr>
              <w:t>7</w:t>
            </w:r>
            <w:r w:rsidRPr="00C07CD7">
              <w:rPr>
                <w:lang w:val="lt-LT"/>
              </w:rPr>
              <w:t xml:space="preserve"> metų ekstremaliųjų situacijų prevencijos priemonių planą</w:t>
            </w:r>
          </w:p>
        </w:tc>
        <w:tc>
          <w:tcPr>
            <w:tcW w:w="1422" w:type="dxa"/>
            <w:vAlign w:val="center"/>
          </w:tcPr>
          <w:p w14:paraId="797DD206" w14:textId="77777777" w:rsidR="00FE4058" w:rsidRPr="00C07CD7" w:rsidRDefault="00FE4058" w:rsidP="00472969">
            <w:pPr>
              <w:rPr>
                <w:lang w:val="lt-LT"/>
              </w:rPr>
            </w:pPr>
          </w:p>
        </w:tc>
        <w:tc>
          <w:tcPr>
            <w:tcW w:w="1418" w:type="dxa"/>
            <w:vAlign w:val="center"/>
          </w:tcPr>
          <w:p w14:paraId="6AEF2C1C" w14:textId="77777777" w:rsidR="00FE4058" w:rsidRPr="00C07CD7" w:rsidRDefault="00FE4058" w:rsidP="00472969">
            <w:pPr>
              <w:rPr>
                <w:lang w:val="lt-LT"/>
              </w:rPr>
            </w:pPr>
          </w:p>
        </w:tc>
        <w:tc>
          <w:tcPr>
            <w:tcW w:w="1418" w:type="dxa"/>
            <w:vAlign w:val="center"/>
          </w:tcPr>
          <w:p w14:paraId="747C18CB" w14:textId="77777777" w:rsidR="00FE4058" w:rsidRPr="00C07CD7" w:rsidRDefault="00FE4058" w:rsidP="00472969">
            <w:pPr>
              <w:rPr>
                <w:lang w:val="lt-LT"/>
              </w:rPr>
            </w:pPr>
            <w:r w:rsidRPr="00C07CD7">
              <w:rPr>
                <w:lang w:val="lt-LT"/>
              </w:rPr>
              <w:t>IV ketv.</w:t>
            </w:r>
          </w:p>
        </w:tc>
        <w:tc>
          <w:tcPr>
            <w:tcW w:w="1843" w:type="dxa"/>
            <w:vAlign w:val="center"/>
          </w:tcPr>
          <w:p w14:paraId="57D00FDE"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63FD95AE" w14:textId="77777777" w:rsidR="00FE4058" w:rsidRPr="00C07CD7" w:rsidRDefault="00FE4058" w:rsidP="00472969">
            <w:pPr>
              <w:ind w:left="-57" w:right="-57"/>
              <w:rPr>
                <w:lang w:val="lt-LT"/>
              </w:rPr>
            </w:pPr>
            <w:r w:rsidRPr="00C07CD7">
              <w:rPr>
                <w:lang w:val="lt-LT"/>
              </w:rPr>
              <w:t>Parengtas/nepa-rengtas</w:t>
            </w:r>
          </w:p>
        </w:tc>
        <w:tc>
          <w:tcPr>
            <w:tcW w:w="1638" w:type="dxa"/>
            <w:vAlign w:val="center"/>
          </w:tcPr>
          <w:p w14:paraId="126432D8" w14:textId="77777777" w:rsidR="00FE4058" w:rsidRPr="00C07CD7" w:rsidRDefault="00FE4058" w:rsidP="00472969">
            <w:pPr>
              <w:rPr>
                <w:lang w:val="lt-LT"/>
              </w:rPr>
            </w:pPr>
          </w:p>
        </w:tc>
      </w:tr>
      <w:tr w:rsidR="00FE4058" w:rsidRPr="003C25A5" w14:paraId="217D8514" w14:textId="77777777" w:rsidTr="00472969">
        <w:trPr>
          <w:cantSplit/>
        </w:trPr>
        <w:tc>
          <w:tcPr>
            <w:tcW w:w="1095" w:type="dxa"/>
            <w:vAlign w:val="center"/>
          </w:tcPr>
          <w:p w14:paraId="62834665" w14:textId="77777777" w:rsidR="00FE4058" w:rsidRPr="00C07CD7" w:rsidRDefault="00FE4058" w:rsidP="00472969">
            <w:pPr>
              <w:rPr>
                <w:lang w:val="lt-LT"/>
              </w:rPr>
            </w:pPr>
            <w:r w:rsidRPr="00C07CD7">
              <w:rPr>
                <w:lang w:val="lt-LT"/>
              </w:rPr>
              <w:t>1.1.1.</w:t>
            </w:r>
            <w:r>
              <w:rPr>
                <w:lang w:val="lt-LT"/>
              </w:rPr>
              <w:t>6</w:t>
            </w:r>
            <w:r w:rsidRPr="00C07CD7">
              <w:rPr>
                <w:lang w:val="lt-LT"/>
              </w:rPr>
              <w:t>.</w:t>
            </w:r>
          </w:p>
        </w:tc>
        <w:tc>
          <w:tcPr>
            <w:tcW w:w="4108" w:type="dxa"/>
            <w:vAlign w:val="center"/>
          </w:tcPr>
          <w:p w14:paraId="61307D69" w14:textId="77777777" w:rsidR="00FE4058" w:rsidRPr="00C07CD7" w:rsidRDefault="00FE4058" w:rsidP="00472969">
            <w:pPr>
              <w:rPr>
                <w:lang w:val="lt-LT"/>
              </w:rPr>
            </w:pPr>
            <w:r w:rsidRPr="00C07CD7">
              <w:rPr>
                <w:lang w:val="lt-LT"/>
              </w:rPr>
              <w:t>Peržiūrėti savivaldybės ekstremaliųjų situacijų valdymo planą, jei reikia – patikslinti</w:t>
            </w:r>
            <w:r w:rsidRPr="00C07CD7">
              <w:rPr>
                <w:rStyle w:val="Puslapioinaosnuoroda"/>
                <w:lang w:val="lt-LT"/>
              </w:rPr>
              <w:footnoteReference w:id="3"/>
            </w:r>
            <w:r w:rsidRPr="00C07CD7">
              <w:rPr>
                <w:lang w:val="lt-LT"/>
              </w:rPr>
              <w:t xml:space="preserve"> arba atnaujinti</w:t>
            </w:r>
          </w:p>
        </w:tc>
        <w:tc>
          <w:tcPr>
            <w:tcW w:w="1422" w:type="dxa"/>
            <w:vAlign w:val="center"/>
          </w:tcPr>
          <w:p w14:paraId="1C48147E" w14:textId="77777777" w:rsidR="00FE4058" w:rsidRPr="00C07CD7" w:rsidRDefault="00FE4058" w:rsidP="00472969">
            <w:pPr>
              <w:rPr>
                <w:lang w:val="lt-LT"/>
              </w:rPr>
            </w:pPr>
            <w:r w:rsidRPr="00C07CD7">
              <w:rPr>
                <w:lang w:val="lt-LT"/>
              </w:rPr>
              <w:t>I ketv.</w:t>
            </w:r>
          </w:p>
        </w:tc>
        <w:tc>
          <w:tcPr>
            <w:tcW w:w="1418" w:type="dxa"/>
            <w:vAlign w:val="center"/>
          </w:tcPr>
          <w:p w14:paraId="1446D61B" w14:textId="77777777" w:rsidR="00FE4058" w:rsidRPr="00C07CD7" w:rsidRDefault="00FE4058" w:rsidP="00472969">
            <w:pPr>
              <w:rPr>
                <w:lang w:val="lt-LT"/>
              </w:rPr>
            </w:pPr>
            <w:r w:rsidRPr="00C07CD7">
              <w:rPr>
                <w:lang w:val="lt-LT"/>
              </w:rPr>
              <w:t>I ketv.</w:t>
            </w:r>
          </w:p>
        </w:tc>
        <w:tc>
          <w:tcPr>
            <w:tcW w:w="1418" w:type="dxa"/>
            <w:vAlign w:val="center"/>
          </w:tcPr>
          <w:p w14:paraId="7C90835A" w14:textId="77777777" w:rsidR="00FE4058" w:rsidRPr="00C07CD7" w:rsidRDefault="00FE4058" w:rsidP="00472969">
            <w:pPr>
              <w:rPr>
                <w:lang w:val="lt-LT"/>
              </w:rPr>
            </w:pPr>
            <w:r w:rsidRPr="00C07CD7">
              <w:rPr>
                <w:lang w:val="lt-LT"/>
              </w:rPr>
              <w:t>I ketv.</w:t>
            </w:r>
          </w:p>
        </w:tc>
        <w:tc>
          <w:tcPr>
            <w:tcW w:w="1843" w:type="dxa"/>
            <w:vAlign w:val="center"/>
          </w:tcPr>
          <w:p w14:paraId="4F0C00B7"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1A845169" w14:textId="77777777" w:rsidR="00FE4058" w:rsidRPr="00C07CD7" w:rsidRDefault="00FE4058" w:rsidP="00472969">
            <w:pPr>
              <w:ind w:left="-57" w:right="-57"/>
              <w:rPr>
                <w:lang w:val="lt-LT"/>
              </w:rPr>
            </w:pPr>
            <w:r w:rsidRPr="00C07CD7">
              <w:rPr>
                <w:lang w:val="lt-LT"/>
              </w:rPr>
              <w:t>Peržiūrėtas/neper-žiūrėtas</w:t>
            </w:r>
          </w:p>
        </w:tc>
        <w:tc>
          <w:tcPr>
            <w:tcW w:w="1638" w:type="dxa"/>
            <w:vAlign w:val="center"/>
          </w:tcPr>
          <w:p w14:paraId="6133F652" w14:textId="77777777" w:rsidR="00FE4058" w:rsidRPr="00C07CD7" w:rsidRDefault="00FE4058" w:rsidP="00472969">
            <w:pPr>
              <w:rPr>
                <w:lang w:val="lt-LT"/>
              </w:rPr>
            </w:pPr>
            <w:r w:rsidRPr="00C07CD7">
              <w:rPr>
                <w:lang w:val="lt-LT"/>
              </w:rPr>
              <w:t>Ne rečiau kaip 1 kartą per metus</w:t>
            </w:r>
          </w:p>
        </w:tc>
      </w:tr>
      <w:tr w:rsidR="00FE4058" w:rsidRPr="00C07CD7" w14:paraId="33547C0C" w14:textId="77777777" w:rsidTr="00472969">
        <w:trPr>
          <w:cantSplit/>
        </w:trPr>
        <w:tc>
          <w:tcPr>
            <w:tcW w:w="1095" w:type="dxa"/>
            <w:vAlign w:val="center"/>
          </w:tcPr>
          <w:p w14:paraId="67670936" w14:textId="77777777" w:rsidR="00FE4058" w:rsidRPr="00C07CD7" w:rsidRDefault="00FE4058" w:rsidP="00472969">
            <w:pPr>
              <w:rPr>
                <w:lang w:val="lt-LT"/>
              </w:rPr>
            </w:pPr>
            <w:r w:rsidRPr="00C07CD7">
              <w:rPr>
                <w:lang w:val="lt-LT"/>
              </w:rPr>
              <w:t>1.1.1.</w:t>
            </w:r>
            <w:r>
              <w:rPr>
                <w:lang w:val="lt-LT"/>
              </w:rPr>
              <w:t>7</w:t>
            </w:r>
            <w:r w:rsidRPr="00C07CD7">
              <w:rPr>
                <w:lang w:val="lt-LT"/>
              </w:rPr>
              <w:t>.</w:t>
            </w:r>
          </w:p>
        </w:tc>
        <w:tc>
          <w:tcPr>
            <w:tcW w:w="4108" w:type="dxa"/>
            <w:vAlign w:val="center"/>
          </w:tcPr>
          <w:p w14:paraId="76D93840" w14:textId="77777777" w:rsidR="00FE4058" w:rsidRPr="003D67E7" w:rsidRDefault="00FE4058" w:rsidP="00472969">
            <w:pPr>
              <w:rPr>
                <w:lang w:val="lt-LT"/>
              </w:rPr>
            </w:pPr>
            <w:r w:rsidRPr="003D67E7">
              <w:rPr>
                <w:lang w:val="lt-LT"/>
              </w:rPr>
              <w:t>Parengti ir patvirtinti savivaldybės gyventojų civilinės saugos švietimo planą sekantiems metams</w:t>
            </w:r>
          </w:p>
        </w:tc>
        <w:tc>
          <w:tcPr>
            <w:tcW w:w="1422" w:type="dxa"/>
            <w:vAlign w:val="center"/>
          </w:tcPr>
          <w:p w14:paraId="064FF513" w14:textId="77777777" w:rsidR="00FE4058" w:rsidRPr="00C07CD7" w:rsidRDefault="00FE4058" w:rsidP="00472969">
            <w:pPr>
              <w:rPr>
                <w:lang w:val="lt-LT"/>
              </w:rPr>
            </w:pPr>
            <w:r w:rsidRPr="00C07CD7">
              <w:rPr>
                <w:lang w:val="lt-LT"/>
              </w:rPr>
              <w:t>IV ketv.</w:t>
            </w:r>
          </w:p>
        </w:tc>
        <w:tc>
          <w:tcPr>
            <w:tcW w:w="1418" w:type="dxa"/>
            <w:vAlign w:val="center"/>
          </w:tcPr>
          <w:p w14:paraId="44799D43" w14:textId="77777777" w:rsidR="00FE4058" w:rsidRPr="00C07CD7" w:rsidRDefault="00FE4058" w:rsidP="00472969">
            <w:pPr>
              <w:rPr>
                <w:lang w:val="lt-LT"/>
              </w:rPr>
            </w:pPr>
            <w:r w:rsidRPr="00C07CD7">
              <w:rPr>
                <w:lang w:val="lt-LT"/>
              </w:rPr>
              <w:t>IV ketv.</w:t>
            </w:r>
          </w:p>
        </w:tc>
        <w:tc>
          <w:tcPr>
            <w:tcW w:w="1418" w:type="dxa"/>
            <w:vAlign w:val="center"/>
          </w:tcPr>
          <w:p w14:paraId="0892F87F" w14:textId="77777777" w:rsidR="00FE4058" w:rsidRPr="00C07CD7" w:rsidRDefault="00FE4058" w:rsidP="00472969">
            <w:pPr>
              <w:rPr>
                <w:lang w:val="lt-LT"/>
              </w:rPr>
            </w:pPr>
            <w:r w:rsidRPr="00C07CD7">
              <w:rPr>
                <w:lang w:val="lt-LT"/>
              </w:rPr>
              <w:t>IV ketv.</w:t>
            </w:r>
          </w:p>
        </w:tc>
        <w:tc>
          <w:tcPr>
            <w:tcW w:w="1843" w:type="dxa"/>
            <w:vAlign w:val="center"/>
          </w:tcPr>
          <w:p w14:paraId="0953DBDC"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7126317A" w14:textId="77777777" w:rsidR="00FE4058" w:rsidRPr="00C07CD7" w:rsidRDefault="00FE4058" w:rsidP="00472969">
            <w:pPr>
              <w:rPr>
                <w:lang w:val="lt-LT"/>
              </w:rPr>
            </w:pPr>
            <w:r w:rsidRPr="00C07CD7">
              <w:rPr>
                <w:lang w:val="lt-LT"/>
              </w:rPr>
              <w:t>Parengtas/nepa-rengtas</w:t>
            </w:r>
          </w:p>
        </w:tc>
        <w:tc>
          <w:tcPr>
            <w:tcW w:w="1638" w:type="dxa"/>
            <w:vAlign w:val="center"/>
          </w:tcPr>
          <w:p w14:paraId="61451C1D" w14:textId="77777777" w:rsidR="00FE4058" w:rsidRPr="00C07CD7" w:rsidRDefault="00FE4058" w:rsidP="00472969">
            <w:pPr>
              <w:rPr>
                <w:lang w:val="lt-LT"/>
              </w:rPr>
            </w:pPr>
          </w:p>
        </w:tc>
      </w:tr>
      <w:tr w:rsidR="00FE4058" w:rsidRPr="00C07CD7" w14:paraId="0479B5D1" w14:textId="77777777" w:rsidTr="00472969">
        <w:trPr>
          <w:cantSplit/>
        </w:trPr>
        <w:tc>
          <w:tcPr>
            <w:tcW w:w="1095" w:type="dxa"/>
            <w:vAlign w:val="center"/>
          </w:tcPr>
          <w:p w14:paraId="4B27A755" w14:textId="77777777" w:rsidR="00FE4058" w:rsidRPr="00C07CD7" w:rsidRDefault="00FE4058" w:rsidP="00472969">
            <w:pPr>
              <w:rPr>
                <w:lang w:val="lt-LT"/>
              </w:rPr>
            </w:pPr>
            <w:r w:rsidRPr="00C07CD7">
              <w:rPr>
                <w:lang w:val="lt-LT"/>
              </w:rPr>
              <w:t>1.1.1.</w:t>
            </w:r>
            <w:r>
              <w:rPr>
                <w:lang w:val="lt-LT"/>
              </w:rPr>
              <w:t>8</w:t>
            </w:r>
            <w:r w:rsidRPr="00C07CD7">
              <w:rPr>
                <w:lang w:val="lt-LT"/>
              </w:rPr>
              <w:t>.</w:t>
            </w:r>
          </w:p>
        </w:tc>
        <w:tc>
          <w:tcPr>
            <w:tcW w:w="4108" w:type="dxa"/>
            <w:vAlign w:val="center"/>
          </w:tcPr>
          <w:p w14:paraId="4B4B52F3" w14:textId="77777777" w:rsidR="00FE4058" w:rsidRPr="00C07CD7" w:rsidRDefault="00FE4058" w:rsidP="00472969">
            <w:pPr>
              <w:rPr>
                <w:lang w:val="lt-LT"/>
              </w:rPr>
            </w:pPr>
            <w:r w:rsidRPr="00C07CD7">
              <w:rPr>
                <w:lang w:val="lt-LT"/>
              </w:rPr>
              <w:t>Peržiūrėti sąveikos planus (sutartis) su ūkio subjektais ir kitomis įstaigomis dėl savivaldybės ekstremaliųjų situacijų plane numatytų užduočių vykdymo,</w:t>
            </w:r>
            <w:r w:rsidRPr="00C07CD7">
              <w:rPr>
                <w:lang w:val="lt-LT"/>
              </w:rPr>
              <w:br/>
              <w:t>jei reikia – patikslinti arba sudaryti naujus</w:t>
            </w:r>
          </w:p>
        </w:tc>
        <w:tc>
          <w:tcPr>
            <w:tcW w:w="1422" w:type="dxa"/>
            <w:vAlign w:val="center"/>
          </w:tcPr>
          <w:p w14:paraId="23BA23C6" w14:textId="77777777" w:rsidR="00FE4058" w:rsidRPr="00C07CD7" w:rsidRDefault="00FE4058" w:rsidP="00472969">
            <w:pPr>
              <w:rPr>
                <w:lang w:val="lt-LT"/>
              </w:rPr>
            </w:pPr>
            <w:r w:rsidRPr="00C07CD7">
              <w:rPr>
                <w:lang w:val="lt-LT"/>
              </w:rPr>
              <w:t>II ketv.</w:t>
            </w:r>
          </w:p>
        </w:tc>
        <w:tc>
          <w:tcPr>
            <w:tcW w:w="1418" w:type="dxa"/>
            <w:vAlign w:val="center"/>
          </w:tcPr>
          <w:p w14:paraId="36FB2132" w14:textId="77777777" w:rsidR="00FE4058" w:rsidRPr="00C07CD7" w:rsidRDefault="00FE4058" w:rsidP="00472969">
            <w:pPr>
              <w:rPr>
                <w:lang w:val="lt-LT"/>
              </w:rPr>
            </w:pPr>
            <w:r w:rsidRPr="00C07CD7">
              <w:rPr>
                <w:lang w:val="lt-LT"/>
              </w:rPr>
              <w:t>II ketv.</w:t>
            </w:r>
          </w:p>
        </w:tc>
        <w:tc>
          <w:tcPr>
            <w:tcW w:w="1418" w:type="dxa"/>
            <w:vAlign w:val="center"/>
          </w:tcPr>
          <w:p w14:paraId="5B3552D4" w14:textId="77777777" w:rsidR="00FE4058" w:rsidRPr="00C07CD7" w:rsidRDefault="00FE4058" w:rsidP="00472969">
            <w:pPr>
              <w:rPr>
                <w:lang w:val="lt-LT"/>
              </w:rPr>
            </w:pPr>
            <w:r w:rsidRPr="00C07CD7">
              <w:rPr>
                <w:lang w:val="lt-LT"/>
              </w:rPr>
              <w:t>II ketv.</w:t>
            </w:r>
          </w:p>
        </w:tc>
        <w:tc>
          <w:tcPr>
            <w:tcW w:w="1843" w:type="dxa"/>
            <w:vAlign w:val="center"/>
          </w:tcPr>
          <w:p w14:paraId="27B77CCA"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453B08D4" w14:textId="77777777" w:rsidR="00FE4058" w:rsidRPr="00C07CD7" w:rsidRDefault="00FE4058" w:rsidP="00472969">
            <w:pPr>
              <w:rPr>
                <w:lang w:val="lt-LT"/>
              </w:rPr>
            </w:pPr>
            <w:r w:rsidRPr="00C07CD7">
              <w:rPr>
                <w:lang w:val="lt-LT"/>
              </w:rPr>
              <w:t>Peržiūrėtas/neper-žiūrėtas</w:t>
            </w:r>
          </w:p>
        </w:tc>
        <w:tc>
          <w:tcPr>
            <w:tcW w:w="1638" w:type="dxa"/>
            <w:vAlign w:val="center"/>
          </w:tcPr>
          <w:p w14:paraId="04CE96BE" w14:textId="77777777" w:rsidR="00FE4058" w:rsidRPr="00C07CD7" w:rsidRDefault="00FE4058" w:rsidP="00472969">
            <w:pPr>
              <w:rPr>
                <w:lang w:val="lt-LT"/>
              </w:rPr>
            </w:pPr>
          </w:p>
        </w:tc>
      </w:tr>
      <w:tr w:rsidR="00FE4058" w:rsidRPr="00C07CD7" w14:paraId="207C1F06" w14:textId="77777777" w:rsidTr="00472969">
        <w:trPr>
          <w:cantSplit/>
        </w:trPr>
        <w:tc>
          <w:tcPr>
            <w:tcW w:w="1095" w:type="dxa"/>
            <w:vAlign w:val="center"/>
          </w:tcPr>
          <w:p w14:paraId="4C40CEA5" w14:textId="77777777" w:rsidR="00FE4058" w:rsidRPr="00C07CD7" w:rsidRDefault="00FE4058" w:rsidP="00472969">
            <w:pPr>
              <w:rPr>
                <w:lang w:val="lt-LT"/>
              </w:rPr>
            </w:pPr>
            <w:r w:rsidRPr="00C07CD7">
              <w:rPr>
                <w:lang w:val="lt-LT"/>
              </w:rPr>
              <w:t>1.1.1.</w:t>
            </w:r>
            <w:r>
              <w:rPr>
                <w:lang w:val="lt-LT"/>
              </w:rPr>
              <w:t>9</w:t>
            </w:r>
            <w:r w:rsidRPr="00C07CD7">
              <w:rPr>
                <w:lang w:val="lt-LT"/>
              </w:rPr>
              <w:t>.</w:t>
            </w:r>
          </w:p>
        </w:tc>
        <w:tc>
          <w:tcPr>
            <w:tcW w:w="4108" w:type="dxa"/>
            <w:vAlign w:val="center"/>
          </w:tcPr>
          <w:p w14:paraId="6D4460DD" w14:textId="77777777" w:rsidR="00FE4058" w:rsidRPr="00C07CD7" w:rsidRDefault="00FE4058" w:rsidP="00472969">
            <w:pPr>
              <w:rPr>
                <w:lang w:val="lt-LT"/>
              </w:rPr>
            </w:pPr>
            <w:r w:rsidRPr="00C07CD7">
              <w:rPr>
                <w:lang w:val="lt-LT"/>
              </w:rPr>
              <w:t>Peržiūrėti savivaldybės sąveikos su gretimų savivaldybių administracijomis planus (sutartis),</w:t>
            </w:r>
            <w:r w:rsidRPr="00C07CD7">
              <w:rPr>
                <w:lang w:val="lt-LT"/>
              </w:rPr>
              <w:br/>
              <w:t>jei reikia – patikslinti</w:t>
            </w:r>
          </w:p>
        </w:tc>
        <w:tc>
          <w:tcPr>
            <w:tcW w:w="1422" w:type="dxa"/>
            <w:vAlign w:val="center"/>
          </w:tcPr>
          <w:p w14:paraId="7344DEB7" w14:textId="77777777" w:rsidR="00FE4058" w:rsidRPr="00C07CD7" w:rsidRDefault="00FE4058" w:rsidP="00472969">
            <w:pPr>
              <w:rPr>
                <w:lang w:val="lt-LT"/>
              </w:rPr>
            </w:pPr>
            <w:r w:rsidRPr="00C07CD7">
              <w:rPr>
                <w:lang w:val="lt-LT"/>
              </w:rPr>
              <w:t>Pasikeitus duomenims</w:t>
            </w:r>
          </w:p>
        </w:tc>
        <w:tc>
          <w:tcPr>
            <w:tcW w:w="1418" w:type="dxa"/>
            <w:vAlign w:val="center"/>
          </w:tcPr>
          <w:p w14:paraId="342109FE" w14:textId="77777777" w:rsidR="00FE4058" w:rsidRPr="00C07CD7" w:rsidRDefault="00FE4058" w:rsidP="00472969">
            <w:pPr>
              <w:rPr>
                <w:lang w:val="lt-LT"/>
              </w:rPr>
            </w:pPr>
            <w:r w:rsidRPr="00C07CD7">
              <w:rPr>
                <w:lang w:val="lt-LT"/>
              </w:rPr>
              <w:t>Pasikeitus duomenims</w:t>
            </w:r>
          </w:p>
        </w:tc>
        <w:tc>
          <w:tcPr>
            <w:tcW w:w="1418" w:type="dxa"/>
            <w:vAlign w:val="center"/>
          </w:tcPr>
          <w:p w14:paraId="72892452" w14:textId="77777777" w:rsidR="00FE4058" w:rsidRPr="00C07CD7" w:rsidRDefault="00FE4058" w:rsidP="00472969">
            <w:pPr>
              <w:rPr>
                <w:lang w:val="lt-LT"/>
              </w:rPr>
            </w:pPr>
            <w:r w:rsidRPr="00C07CD7">
              <w:rPr>
                <w:lang w:val="lt-LT"/>
              </w:rPr>
              <w:t>Pasikeitus duomenims</w:t>
            </w:r>
          </w:p>
        </w:tc>
        <w:tc>
          <w:tcPr>
            <w:tcW w:w="1843" w:type="dxa"/>
            <w:vAlign w:val="center"/>
          </w:tcPr>
          <w:p w14:paraId="12434FD5"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3B5A638A" w14:textId="77777777" w:rsidR="00FE4058" w:rsidRPr="00C07CD7" w:rsidRDefault="00FE4058" w:rsidP="00472969">
            <w:pPr>
              <w:rPr>
                <w:lang w:val="lt-LT"/>
              </w:rPr>
            </w:pPr>
            <w:r w:rsidRPr="00C07CD7">
              <w:rPr>
                <w:lang w:val="lt-LT"/>
              </w:rPr>
              <w:t>Peržiūrėtas/neper-žiūrėtas</w:t>
            </w:r>
          </w:p>
        </w:tc>
        <w:tc>
          <w:tcPr>
            <w:tcW w:w="1638" w:type="dxa"/>
            <w:vAlign w:val="center"/>
          </w:tcPr>
          <w:p w14:paraId="15A971B6" w14:textId="77777777" w:rsidR="00FE4058" w:rsidRPr="00C07CD7" w:rsidRDefault="00FE4058" w:rsidP="00472969">
            <w:pPr>
              <w:rPr>
                <w:lang w:val="lt-LT"/>
              </w:rPr>
            </w:pPr>
          </w:p>
        </w:tc>
      </w:tr>
      <w:tr w:rsidR="00FE4058" w:rsidRPr="003C25A5" w14:paraId="6B062FE0" w14:textId="77777777" w:rsidTr="00472969">
        <w:trPr>
          <w:cantSplit/>
        </w:trPr>
        <w:tc>
          <w:tcPr>
            <w:tcW w:w="1095" w:type="dxa"/>
            <w:vAlign w:val="center"/>
          </w:tcPr>
          <w:p w14:paraId="54BEDCBB" w14:textId="77777777" w:rsidR="00FE4058" w:rsidRPr="00C07CD7" w:rsidRDefault="00FE4058" w:rsidP="00472969">
            <w:pPr>
              <w:rPr>
                <w:lang w:val="lt-LT"/>
              </w:rPr>
            </w:pPr>
            <w:r w:rsidRPr="00C07CD7">
              <w:rPr>
                <w:lang w:val="lt-LT"/>
              </w:rPr>
              <w:t>1.1.1.1</w:t>
            </w:r>
            <w:r>
              <w:rPr>
                <w:lang w:val="lt-LT"/>
              </w:rPr>
              <w:t>0</w:t>
            </w:r>
            <w:r w:rsidRPr="00C07CD7">
              <w:rPr>
                <w:lang w:val="lt-LT"/>
              </w:rPr>
              <w:t>.</w:t>
            </w:r>
          </w:p>
        </w:tc>
        <w:tc>
          <w:tcPr>
            <w:tcW w:w="4108" w:type="dxa"/>
            <w:vAlign w:val="center"/>
          </w:tcPr>
          <w:p w14:paraId="3926CA93" w14:textId="77777777" w:rsidR="00FE4058" w:rsidRPr="00C07CD7" w:rsidRDefault="00FE4058" w:rsidP="00472969">
            <w:pPr>
              <w:rPr>
                <w:lang w:val="lt-LT"/>
              </w:rPr>
            </w:pPr>
            <w:r w:rsidRPr="00C07CD7">
              <w:rPr>
                <w:lang w:val="lt-LT"/>
              </w:rPr>
              <w:t>Peržiūrėti savivaldybės sąveikos su kitų (negretimų) savivaldybių administracijomis planus (sutartis),</w:t>
            </w:r>
            <w:r w:rsidRPr="00C07CD7">
              <w:rPr>
                <w:lang w:val="lt-LT"/>
              </w:rPr>
              <w:br/>
              <w:t>jei reikia – patikslinti arba sudaryti naujas</w:t>
            </w:r>
          </w:p>
        </w:tc>
        <w:tc>
          <w:tcPr>
            <w:tcW w:w="1422" w:type="dxa"/>
            <w:vAlign w:val="center"/>
          </w:tcPr>
          <w:p w14:paraId="20363EAC" w14:textId="77777777" w:rsidR="00FE4058" w:rsidRPr="00C07CD7" w:rsidRDefault="00FE4058" w:rsidP="00472969">
            <w:pPr>
              <w:rPr>
                <w:lang w:val="lt-LT"/>
              </w:rPr>
            </w:pPr>
            <w:r w:rsidRPr="00C07CD7">
              <w:rPr>
                <w:lang w:val="lt-LT"/>
              </w:rPr>
              <w:t>Esant poreikiui</w:t>
            </w:r>
          </w:p>
        </w:tc>
        <w:tc>
          <w:tcPr>
            <w:tcW w:w="1418" w:type="dxa"/>
            <w:vAlign w:val="center"/>
          </w:tcPr>
          <w:p w14:paraId="5C0F1B15" w14:textId="77777777" w:rsidR="00FE4058" w:rsidRPr="00C07CD7" w:rsidRDefault="00FE4058" w:rsidP="00472969">
            <w:pPr>
              <w:rPr>
                <w:lang w:val="lt-LT"/>
              </w:rPr>
            </w:pPr>
            <w:r w:rsidRPr="00C07CD7">
              <w:rPr>
                <w:lang w:val="lt-LT"/>
              </w:rPr>
              <w:t>Esant poreikiui</w:t>
            </w:r>
          </w:p>
        </w:tc>
        <w:tc>
          <w:tcPr>
            <w:tcW w:w="1418" w:type="dxa"/>
            <w:vAlign w:val="center"/>
          </w:tcPr>
          <w:p w14:paraId="4A8EE339" w14:textId="77777777" w:rsidR="00FE4058" w:rsidRPr="00C07CD7" w:rsidRDefault="00FE4058" w:rsidP="00472969">
            <w:pPr>
              <w:rPr>
                <w:lang w:val="lt-LT"/>
              </w:rPr>
            </w:pPr>
            <w:r w:rsidRPr="00C07CD7">
              <w:rPr>
                <w:lang w:val="lt-LT"/>
              </w:rPr>
              <w:t>Esant poreikiui</w:t>
            </w:r>
          </w:p>
        </w:tc>
        <w:tc>
          <w:tcPr>
            <w:tcW w:w="1843" w:type="dxa"/>
            <w:vAlign w:val="center"/>
          </w:tcPr>
          <w:p w14:paraId="66AFDF71"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041BD4CF" w14:textId="77777777" w:rsidR="00FE4058" w:rsidRPr="00C07CD7" w:rsidRDefault="00FE4058" w:rsidP="00472969">
            <w:pPr>
              <w:rPr>
                <w:lang w:val="lt-LT"/>
              </w:rPr>
            </w:pPr>
            <w:r w:rsidRPr="00C07CD7">
              <w:rPr>
                <w:lang w:val="lt-LT"/>
              </w:rPr>
              <w:t>Peržiūrėtas/neper-žiūrėtas</w:t>
            </w:r>
          </w:p>
        </w:tc>
        <w:tc>
          <w:tcPr>
            <w:tcW w:w="1638" w:type="dxa"/>
            <w:vAlign w:val="center"/>
          </w:tcPr>
          <w:p w14:paraId="3ABFCC1C" w14:textId="77777777" w:rsidR="00FE4058" w:rsidRPr="00C07CD7" w:rsidRDefault="00FE4058" w:rsidP="00472969">
            <w:pPr>
              <w:rPr>
                <w:lang w:val="lt-LT"/>
              </w:rPr>
            </w:pPr>
            <w:r w:rsidRPr="00C07CD7">
              <w:rPr>
                <w:lang w:val="lt-LT"/>
              </w:rPr>
              <w:t>Ne rečiau kaip 1 kartą per metus</w:t>
            </w:r>
          </w:p>
        </w:tc>
      </w:tr>
      <w:tr w:rsidR="00FE4058" w:rsidRPr="00C07CD7" w14:paraId="355720D2" w14:textId="77777777" w:rsidTr="00472969">
        <w:trPr>
          <w:cantSplit/>
        </w:trPr>
        <w:tc>
          <w:tcPr>
            <w:tcW w:w="1095" w:type="dxa"/>
            <w:vAlign w:val="center"/>
          </w:tcPr>
          <w:p w14:paraId="67679F2E" w14:textId="77777777" w:rsidR="00FE4058" w:rsidRPr="00C07CD7" w:rsidRDefault="00FE4058" w:rsidP="00472969">
            <w:pPr>
              <w:rPr>
                <w:b/>
                <w:lang w:val="lt-LT"/>
              </w:rPr>
            </w:pPr>
            <w:r w:rsidRPr="00C07CD7">
              <w:rPr>
                <w:b/>
                <w:lang w:val="lt-LT"/>
              </w:rPr>
              <w:lastRenderedPageBreak/>
              <w:t>1.1.2.</w:t>
            </w:r>
          </w:p>
        </w:tc>
        <w:tc>
          <w:tcPr>
            <w:tcW w:w="13692" w:type="dxa"/>
            <w:gridSpan w:val="8"/>
            <w:vAlign w:val="center"/>
          </w:tcPr>
          <w:p w14:paraId="0D529CD4" w14:textId="77777777" w:rsidR="00FE4058" w:rsidRPr="00C07CD7" w:rsidRDefault="00FE4058" w:rsidP="00472969">
            <w:pPr>
              <w:rPr>
                <w:b/>
                <w:i/>
                <w:lang w:val="lt-LT"/>
              </w:rPr>
            </w:pPr>
            <w:r w:rsidRPr="00C07CD7">
              <w:rPr>
                <w:b/>
                <w:i/>
                <w:lang w:val="lt-LT"/>
              </w:rPr>
              <w:t>Civilinės saugos būklės patikrinimai:</w:t>
            </w:r>
          </w:p>
        </w:tc>
      </w:tr>
      <w:tr w:rsidR="00FE4058" w:rsidRPr="00C07CD7" w14:paraId="1830B2C7" w14:textId="77777777" w:rsidTr="00472969">
        <w:trPr>
          <w:cantSplit/>
        </w:trPr>
        <w:tc>
          <w:tcPr>
            <w:tcW w:w="1095" w:type="dxa"/>
            <w:vAlign w:val="center"/>
          </w:tcPr>
          <w:p w14:paraId="6A92EDC8" w14:textId="77777777" w:rsidR="00FE4058" w:rsidRPr="00C07CD7" w:rsidRDefault="00FE4058" w:rsidP="00472969">
            <w:pPr>
              <w:rPr>
                <w:lang w:val="lt-LT"/>
              </w:rPr>
            </w:pPr>
            <w:r w:rsidRPr="00C07CD7">
              <w:rPr>
                <w:lang w:val="lt-LT"/>
              </w:rPr>
              <w:t>1.1.2.1.</w:t>
            </w:r>
          </w:p>
        </w:tc>
        <w:tc>
          <w:tcPr>
            <w:tcW w:w="4108" w:type="dxa"/>
            <w:vAlign w:val="center"/>
          </w:tcPr>
          <w:p w14:paraId="21B8F52A" w14:textId="77777777" w:rsidR="00FE4058" w:rsidRPr="00C07CD7" w:rsidRDefault="00FE4058" w:rsidP="00472969">
            <w:pPr>
              <w:rPr>
                <w:lang w:val="lt-LT"/>
              </w:rPr>
            </w:pPr>
            <w:r w:rsidRPr="00C07CD7">
              <w:rPr>
                <w:lang w:val="lt-LT"/>
              </w:rPr>
              <w:t>Organizuoti ir vykdyti savivaldybės II ir III grupių ūkio subjektų bei kitų įstaigų CS būklės kompleksinius (planinius) patikrinimus</w:t>
            </w:r>
          </w:p>
        </w:tc>
        <w:tc>
          <w:tcPr>
            <w:tcW w:w="1422" w:type="dxa"/>
            <w:vAlign w:val="center"/>
          </w:tcPr>
          <w:p w14:paraId="4FA20820" w14:textId="77777777" w:rsidR="00FE4058" w:rsidRPr="00C07CD7" w:rsidRDefault="00FE4058" w:rsidP="00472969">
            <w:pPr>
              <w:rPr>
                <w:lang w:val="lt-LT"/>
              </w:rPr>
            </w:pPr>
            <w:r w:rsidRPr="00C07CD7">
              <w:rPr>
                <w:lang w:val="lt-LT"/>
              </w:rPr>
              <w:t>Pagal patvirtintą patikrinimų grafiką</w:t>
            </w:r>
          </w:p>
        </w:tc>
        <w:tc>
          <w:tcPr>
            <w:tcW w:w="1418" w:type="dxa"/>
            <w:vAlign w:val="center"/>
          </w:tcPr>
          <w:p w14:paraId="161E927D" w14:textId="77777777" w:rsidR="00FE4058" w:rsidRPr="00C07CD7" w:rsidRDefault="00FE4058" w:rsidP="00472969">
            <w:pPr>
              <w:rPr>
                <w:lang w:val="lt-LT"/>
              </w:rPr>
            </w:pPr>
            <w:r w:rsidRPr="00C07CD7">
              <w:rPr>
                <w:lang w:val="lt-LT"/>
              </w:rPr>
              <w:t>Pagal patvirtintą patikrinimų grafiką</w:t>
            </w:r>
          </w:p>
        </w:tc>
        <w:tc>
          <w:tcPr>
            <w:tcW w:w="1418" w:type="dxa"/>
            <w:vAlign w:val="center"/>
          </w:tcPr>
          <w:p w14:paraId="2DE6773D" w14:textId="77777777" w:rsidR="00FE4058" w:rsidRPr="00C07CD7" w:rsidRDefault="00FE4058" w:rsidP="00472969">
            <w:pPr>
              <w:rPr>
                <w:lang w:val="lt-LT"/>
              </w:rPr>
            </w:pPr>
            <w:r w:rsidRPr="00C07CD7">
              <w:rPr>
                <w:lang w:val="lt-LT"/>
              </w:rPr>
              <w:t>Pagal patvirtintą patikrinimų grafiką</w:t>
            </w:r>
          </w:p>
        </w:tc>
        <w:tc>
          <w:tcPr>
            <w:tcW w:w="1843" w:type="dxa"/>
            <w:vAlign w:val="center"/>
          </w:tcPr>
          <w:p w14:paraId="7D7930FA"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2D58F483" w14:textId="77777777" w:rsidR="00FE4058" w:rsidRPr="00C07CD7" w:rsidRDefault="00FE4058" w:rsidP="00472969">
            <w:pPr>
              <w:rPr>
                <w:lang w:val="lt-LT"/>
              </w:rPr>
            </w:pPr>
            <w:r w:rsidRPr="00C07CD7">
              <w:rPr>
                <w:lang w:val="lt-LT"/>
              </w:rPr>
              <w:t>100 proc. grafike numatytų įstaigų</w:t>
            </w:r>
          </w:p>
        </w:tc>
        <w:tc>
          <w:tcPr>
            <w:tcW w:w="1638" w:type="dxa"/>
            <w:vAlign w:val="center"/>
          </w:tcPr>
          <w:p w14:paraId="48A90BA6" w14:textId="77777777" w:rsidR="00FE4058" w:rsidRPr="00C07CD7" w:rsidRDefault="00FE4058" w:rsidP="00472969">
            <w:pPr>
              <w:rPr>
                <w:lang w:val="lt-LT"/>
              </w:rPr>
            </w:pPr>
          </w:p>
        </w:tc>
      </w:tr>
      <w:tr w:rsidR="00FE4058" w:rsidRPr="00C07CD7" w14:paraId="147F1F9D" w14:textId="77777777" w:rsidTr="00472969">
        <w:trPr>
          <w:cantSplit/>
        </w:trPr>
        <w:tc>
          <w:tcPr>
            <w:tcW w:w="1095" w:type="dxa"/>
            <w:vAlign w:val="center"/>
          </w:tcPr>
          <w:p w14:paraId="1F473D1C" w14:textId="77777777" w:rsidR="00FE4058" w:rsidRPr="00C07CD7" w:rsidRDefault="00FE4058" w:rsidP="00472969">
            <w:pPr>
              <w:rPr>
                <w:lang w:val="lt-LT"/>
              </w:rPr>
            </w:pPr>
            <w:r w:rsidRPr="00C07CD7">
              <w:rPr>
                <w:lang w:val="lt-LT"/>
              </w:rPr>
              <w:t>1.1.2.2.</w:t>
            </w:r>
          </w:p>
        </w:tc>
        <w:tc>
          <w:tcPr>
            <w:tcW w:w="4108" w:type="dxa"/>
            <w:vAlign w:val="center"/>
          </w:tcPr>
          <w:p w14:paraId="0B001339" w14:textId="77777777" w:rsidR="00FE4058" w:rsidRPr="00C07CD7" w:rsidRDefault="00FE4058" w:rsidP="00472969">
            <w:pPr>
              <w:rPr>
                <w:lang w:val="lt-LT"/>
              </w:rPr>
            </w:pPr>
            <w:r w:rsidRPr="00C07CD7">
              <w:rPr>
                <w:lang w:val="lt-LT"/>
              </w:rPr>
              <w:t xml:space="preserve">Organizuoti ir vykdyti </w:t>
            </w:r>
            <w:r>
              <w:rPr>
                <w:lang w:val="lt-LT"/>
              </w:rPr>
              <w:t>savivaldybės</w:t>
            </w:r>
            <w:r w:rsidRPr="00C07CD7">
              <w:rPr>
                <w:lang w:val="lt-LT"/>
              </w:rPr>
              <w:t xml:space="preserve"> II ir III grupių ūkio subjektų bei kitų įstaigų CS būklės tikslinius (neplaninius) patikrinimus</w:t>
            </w:r>
          </w:p>
        </w:tc>
        <w:tc>
          <w:tcPr>
            <w:tcW w:w="1422" w:type="dxa"/>
            <w:vAlign w:val="center"/>
          </w:tcPr>
          <w:p w14:paraId="1CEE2017" w14:textId="77777777" w:rsidR="00FE4058" w:rsidRPr="00C07CD7" w:rsidRDefault="00FE4058" w:rsidP="00472969">
            <w:pPr>
              <w:rPr>
                <w:lang w:val="lt-LT"/>
              </w:rPr>
            </w:pPr>
            <w:r w:rsidRPr="00C07CD7">
              <w:rPr>
                <w:lang w:val="lt-LT"/>
              </w:rPr>
              <w:t>Esant poreikiui</w:t>
            </w:r>
          </w:p>
        </w:tc>
        <w:tc>
          <w:tcPr>
            <w:tcW w:w="1418" w:type="dxa"/>
            <w:vAlign w:val="center"/>
          </w:tcPr>
          <w:p w14:paraId="7651D68A" w14:textId="77777777" w:rsidR="00FE4058" w:rsidRPr="00C07CD7" w:rsidRDefault="00FE4058" w:rsidP="00472969">
            <w:pPr>
              <w:rPr>
                <w:lang w:val="lt-LT"/>
              </w:rPr>
            </w:pPr>
            <w:r w:rsidRPr="00C07CD7">
              <w:rPr>
                <w:lang w:val="lt-LT"/>
              </w:rPr>
              <w:t>Esant poreikiui</w:t>
            </w:r>
          </w:p>
        </w:tc>
        <w:tc>
          <w:tcPr>
            <w:tcW w:w="1418" w:type="dxa"/>
            <w:vAlign w:val="center"/>
          </w:tcPr>
          <w:p w14:paraId="3CA05136" w14:textId="77777777" w:rsidR="00FE4058" w:rsidRPr="00C07CD7" w:rsidRDefault="00FE4058" w:rsidP="00472969">
            <w:pPr>
              <w:rPr>
                <w:lang w:val="lt-LT"/>
              </w:rPr>
            </w:pPr>
            <w:r w:rsidRPr="00C07CD7">
              <w:rPr>
                <w:lang w:val="lt-LT"/>
              </w:rPr>
              <w:t>Esant poreikiui</w:t>
            </w:r>
          </w:p>
        </w:tc>
        <w:tc>
          <w:tcPr>
            <w:tcW w:w="1843" w:type="dxa"/>
            <w:vAlign w:val="center"/>
          </w:tcPr>
          <w:p w14:paraId="6D585FCD"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72603DD8" w14:textId="77777777" w:rsidR="00FE4058" w:rsidRPr="00C07CD7" w:rsidRDefault="00FE4058" w:rsidP="00472969">
            <w:pPr>
              <w:rPr>
                <w:lang w:val="lt-LT"/>
              </w:rPr>
            </w:pPr>
            <w:r w:rsidRPr="00C07CD7">
              <w:rPr>
                <w:lang w:val="lt-LT"/>
              </w:rPr>
              <w:t>Atlikta, skaičius/ neatlikta, priežastis</w:t>
            </w:r>
          </w:p>
        </w:tc>
        <w:tc>
          <w:tcPr>
            <w:tcW w:w="1638" w:type="dxa"/>
            <w:vAlign w:val="center"/>
          </w:tcPr>
          <w:p w14:paraId="713189C4" w14:textId="77777777" w:rsidR="00FE4058" w:rsidRPr="00C07CD7" w:rsidRDefault="00FE4058" w:rsidP="00472969">
            <w:pPr>
              <w:rPr>
                <w:lang w:val="lt-LT"/>
              </w:rPr>
            </w:pPr>
          </w:p>
        </w:tc>
      </w:tr>
      <w:tr w:rsidR="00FE4058" w:rsidRPr="00C07CD7" w14:paraId="0E048EB3" w14:textId="77777777" w:rsidTr="00472969">
        <w:trPr>
          <w:cantSplit/>
        </w:trPr>
        <w:tc>
          <w:tcPr>
            <w:tcW w:w="1095" w:type="dxa"/>
            <w:vAlign w:val="center"/>
          </w:tcPr>
          <w:p w14:paraId="6BEC83CD" w14:textId="77777777" w:rsidR="00FE4058" w:rsidRPr="00C07CD7" w:rsidRDefault="00FE4058" w:rsidP="00472969">
            <w:pPr>
              <w:rPr>
                <w:b/>
                <w:lang w:val="lt-LT"/>
              </w:rPr>
            </w:pPr>
            <w:r w:rsidRPr="00C07CD7">
              <w:rPr>
                <w:b/>
                <w:lang w:val="lt-LT"/>
              </w:rPr>
              <w:t>1.1.3.</w:t>
            </w:r>
          </w:p>
        </w:tc>
        <w:tc>
          <w:tcPr>
            <w:tcW w:w="13692" w:type="dxa"/>
            <w:gridSpan w:val="8"/>
            <w:vAlign w:val="center"/>
          </w:tcPr>
          <w:p w14:paraId="6B895165" w14:textId="77777777" w:rsidR="00FE4058" w:rsidRPr="00C07CD7" w:rsidRDefault="00FE4058" w:rsidP="00472969">
            <w:pPr>
              <w:rPr>
                <w:b/>
                <w:i/>
                <w:lang w:val="lt-LT"/>
              </w:rPr>
            </w:pPr>
            <w:r w:rsidRPr="00C07CD7">
              <w:rPr>
                <w:b/>
                <w:i/>
                <w:lang w:val="lt-LT"/>
              </w:rPr>
              <w:t>Civilinės saugos pratybos:</w:t>
            </w:r>
          </w:p>
        </w:tc>
      </w:tr>
      <w:tr w:rsidR="00FE4058" w:rsidRPr="00C07CD7" w14:paraId="44B6EB24" w14:textId="77777777" w:rsidTr="00472969">
        <w:trPr>
          <w:cantSplit/>
        </w:trPr>
        <w:tc>
          <w:tcPr>
            <w:tcW w:w="1095" w:type="dxa"/>
            <w:vAlign w:val="center"/>
          </w:tcPr>
          <w:p w14:paraId="5FE31801" w14:textId="77777777" w:rsidR="00FE4058" w:rsidRPr="00C07CD7" w:rsidRDefault="00FE4058" w:rsidP="00472969">
            <w:pPr>
              <w:rPr>
                <w:lang w:val="lt-LT"/>
              </w:rPr>
            </w:pPr>
            <w:r w:rsidRPr="00C07CD7">
              <w:rPr>
                <w:lang w:val="lt-LT"/>
              </w:rPr>
              <w:t>1.1.3.3.</w:t>
            </w:r>
          </w:p>
        </w:tc>
        <w:tc>
          <w:tcPr>
            <w:tcW w:w="4108" w:type="dxa"/>
            <w:vAlign w:val="center"/>
          </w:tcPr>
          <w:p w14:paraId="261CDA4C" w14:textId="77777777" w:rsidR="00FE4058" w:rsidRDefault="00FE4058" w:rsidP="00472969">
            <w:pPr>
              <w:rPr>
                <w:lang w:val="lt-LT"/>
              </w:rPr>
            </w:pPr>
            <w:r w:rsidRPr="00C07CD7">
              <w:rPr>
                <w:lang w:val="lt-LT"/>
              </w:rPr>
              <w:t>Organizuoti ir pravesti savivaldybės lygmens civilinės saugos stalo pratybas</w:t>
            </w:r>
          </w:p>
          <w:p w14:paraId="3BEF59B8" w14:textId="77777777" w:rsidR="00FE4058" w:rsidRPr="00C07CD7" w:rsidRDefault="00FE4058" w:rsidP="00472969">
            <w:pPr>
              <w:rPr>
                <w:lang w:val="lt-LT"/>
              </w:rPr>
            </w:pPr>
          </w:p>
        </w:tc>
        <w:tc>
          <w:tcPr>
            <w:tcW w:w="1422" w:type="dxa"/>
            <w:vAlign w:val="center"/>
          </w:tcPr>
          <w:p w14:paraId="6851C5F4" w14:textId="77777777" w:rsidR="00FE4058" w:rsidRPr="00C07CD7" w:rsidRDefault="00FE4058" w:rsidP="00472969">
            <w:pPr>
              <w:rPr>
                <w:lang w:val="lt-LT"/>
              </w:rPr>
            </w:pPr>
            <w:r>
              <w:rPr>
                <w:lang w:val="lt-LT"/>
              </w:rPr>
              <w:t>spalis</w:t>
            </w:r>
          </w:p>
        </w:tc>
        <w:tc>
          <w:tcPr>
            <w:tcW w:w="1418" w:type="dxa"/>
            <w:vAlign w:val="center"/>
          </w:tcPr>
          <w:p w14:paraId="242400E0" w14:textId="77777777" w:rsidR="00FE4058" w:rsidRPr="00C07CD7" w:rsidRDefault="00FE4058" w:rsidP="00472969">
            <w:pPr>
              <w:rPr>
                <w:lang w:val="lt-LT"/>
              </w:rPr>
            </w:pPr>
          </w:p>
        </w:tc>
        <w:tc>
          <w:tcPr>
            <w:tcW w:w="1418" w:type="dxa"/>
            <w:vAlign w:val="center"/>
          </w:tcPr>
          <w:p w14:paraId="1442660C" w14:textId="77777777" w:rsidR="00FE4058" w:rsidRPr="00C07CD7" w:rsidRDefault="00FE4058" w:rsidP="00472969">
            <w:pPr>
              <w:rPr>
                <w:lang w:val="lt-LT"/>
              </w:rPr>
            </w:pPr>
          </w:p>
        </w:tc>
        <w:tc>
          <w:tcPr>
            <w:tcW w:w="1843" w:type="dxa"/>
          </w:tcPr>
          <w:p w14:paraId="52519793" w14:textId="77777777" w:rsidR="00FE4058" w:rsidRPr="00C07CD7" w:rsidRDefault="00FE4058" w:rsidP="00472969">
            <w:pPr>
              <w:rPr>
                <w:lang w:val="lt-LT"/>
              </w:rPr>
            </w:pPr>
            <w:r w:rsidRPr="009C1879">
              <w:rPr>
                <w:lang w:val="lt-LT"/>
              </w:rPr>
              <w:t>vyriausiasis specialistas</w:t>
            </w:r>
          </w:p>
        </w:tc>
        <w:tc>
          <w:tcPr>
            <w:tcW w:w="1845" w:type="dxa"/>
            <w:gridSpan w:val="2"/>
            <w:vAlign w:val="center"/>
          </w:tcPr>
          <w:p w14:paraId="1F30CB9B" w14:textId="77777777" w:rsidR="00FE4058" w:rsidRPr="00C07CD7" w:rsidRDefault="00FE4058" w:rsidP="00472969">
            <w:pPr>
              <w:rPr>
                <w:lang w:val="lt-LT"/>
              </w:rPr>
            </w:pPr>
            <w:r w:rsidRPr="00C07CD7">
              <w:rPr>
                <w:lang w:val="lt-LT"/>
              </w:rPr>
              <w:t>Pravestos/nepra-vestos</w:t>
            </w:r>
          </w:p>
        </w:tc>
        <w:tc>
          <w:tcPr>
            <w:tcW w:w="1638" w:type="dxa"/>
            <w:vAlign w:val="center"/>
          </w:tcPr>
          <w:p w14:paraId="2DFFADAF" w14:textId="77777777" w:rsidR="00FE4058" w:rsidRPr="00C07CD7" w:rsidRDefault="00FE4058" w:rsidP="00472969">
            <w:pPr>
              <w:rPr>
                <w:lang w:val="lt-LT"/>
              </w:rPr>
            </w:pPr>
          </w:p>
        </w:tc>
      </w:tr>
      <w:tr w:rsidR="00FE4058" w:rsidRPr="00C07CD7" w14:paraId="50AA6342" w14:textId="77777777" w:rsidTr="00472969">
        <w:trPr>
          <w:cantSplit/>
        </w:trPr>
        <w:tc>
          <w:tcPr>
            <w:tcW w:w="1095" w:type="dxa"/>
            <w:vAlign w:val="center"/>
          </w:tcPr>
          <w:p w14:paraId="38679261" w14:textId="77777777" w:rsidR="00FE4058" w:rsidRPr="00C07CD7" w:rsidRDefault="00FE4058" w:rsidP="00472969">
            <w:pPr>
              <w:rPr>
                <w:lang w:val="lt-LT"/>
              </w:rPr>
            </w:pPr>
            <w:r w:rsidRPr="00C07CD7">
              <w:rPr>
                <w:lang w:val="lt-LT"/>
              </w:rPr>
              <w:t>1.1.3.4.</w:t>
            </w:r>
          </w:p>
        </w:tc>
        <w:tc>
          <w:tcPr>
            <w:tcW w:w="4108" w:type="dxa"/>
            <w:vAlign w:val="center"/>
          </w:tcPr>
          <w:p w14:paraId="786765F5" w14:textId="77777777" w:rsidR="00FE4058" w:rsidRPr="00C07CD7" w:rsidRDefault="00FE4058" w:rsidP="00472969">
            <w:pPr>
              <w:rPr>
                <w:lang w:val="lt-LT"/>
              </w:rPr>
            </w:pPr>
            <w:r w:rsidRPr="00C07CD7">
              <w:rPr>
                <w:lang w:val="lt-LT"/>
              </w:rPr>
              <w:t>Organizuoti ir pravesti savivaldybės lygmens civilinės saugos funkcines pratybas</w:t>
            </w:r>
          </w:p>
        </w:tc>
        <w:tc>
          <w:tcPr>
            <w:tcW w:w="1422" w:type="dxa"/>
            <w:vAlign w:val="center"/>
          </w:tcPr>
          <w:p w14:paraId="31BF563A" w14:textId="77777777" w:rsidR="00FE4058" w:rsidRPr="00C07CD7" w:rsidRDefault="00FE4058" w:rsidP="00472969">
            <w:pPr>
              <w:rPr>
                <w:lang w:val="lt-LT"/>
              </w:rPr>
            </w:pPr>
          </w:p>
        </w:tc>
        <w:tc>
          <w:tcPr>
            <w:tcW w:w="1418" w:type="dxa"/>
            <w:vAlign w:val="center"/>
          </w:tcPr>
          <w:p w14:paraId="145BAA0B" w14:textId="77777777" w:rsidR="00FE4058" w:rsidRPr="00C07CD7" w:rsidRDefault="00FE4058" w:rsidP="00472969">
            <w:pPr>
              <w:rPr>
                <w:lang w:val="lt-LT"/>
              </w:rPr>
            </w:pPr>
            <w:r w:rsidRPr="00C07CD7">
              <w:rPr>
                <w:lang w:val="lt-LT"/>
              </w:rPr>
              <w:t>balandis</w:t>
            </w:r>
          </w:p>
        </w:tc>
        <w:tc>
          <w:tcPr>
            <w:tcW w:w="1418" w:type="dxa"/>
            <w:vAlign w:val="center"/>
          </w:tcPr>
          <w:p w14:paraId="1B97199A" w14:textId="77777777" w:rsidR="00FE4058" w:rsidRPr="00C07CD7" w:rsidRDefault="00FE4058" w:rsidP="00472969">
            <w:pPr>
              <w:rPr>
                <w:lang w:val="lt-LT"/>
              </w:rPr>
            </w:pPr>
          </w:p>
        </w:tc>
        <w:tc>
          <w:tcPr>
            <w:tcW w:w="1843" w:type="dxa"/>
          </w:tcPr>
          <w:p w14:paraId="0EBDE5DE" w14:textId="77777777" w:rsidR="00FE4058" w:rsidRPr="00C07CD7" w:rsidRDefault="00FE4058" w:rsidP="00472969">
            <w:pPr>
              <w:rPr>
                <w:lang w:val="lt-LT"/>
              </w:rPr>
            </w:pPr>
            <w:r w:rsidRPr="009C1879">
              <w:rPr>
                <w:lang w:val="lt-LT"/>
              </w:rPr>
              <w:t>vyriausiasis specialistas</w:t>
            </w:r>
          </w:p>
        </w:tc>
        <w:tc>
          <w:tcPr>
            <w:tcW w:w="1845" w:type="dxa"/>
            <w:gridSpan w:val="2"/>
            <w:vAlign w:val="center"/>
          </w:tcPr>
          <w:p w14:paraId="26281C9D" w14:textId="77777777" w:rsidR="00FE4058" w:rsidRPr="00C07CD7" w:rsidRDefault="00FE4058" w:rsidP="00472969">
            <w:pPr>
              <w:rPr>
                <w:lang w:val="lt-LT"/>
              </w:rPr>
            </w:pPr>
            <w:r w:rsidRPr="00C07CD7">
              <w:rPr>
                <w:lang w:val="lt-LT"/>
              </w:rPr>
              <w:t>Pravestos/nepra-vestos</w:t>
            </w:r>
          </w:p>
        </w:tc>
        <w:tc>
          <w:tcPr>
            <w:tcW w:w="1638" w:type="dxa"/>
            <w:vAlign w:val="center"/>
          </w:tcPr>
          <w:p w14:paraId="6BDE77E4" w14:textId="77777777" w:rsidR="00FE4058" w:rsidRPr="00C07CD7" w:rsidRDefault="00FE4058" w:rsidP="00472969">
            <w:pPr>
              <w:rPr>
                <w:lang w:val="lt-LT"/>
              </w:rPr>
            </w:pPr>
            <w:r>
              <w:rPr>
                <w:lang w:val="lt-LT"/>
              </w:rPr>
              <w:t>Nesant finansavimui stalo pratybas</w:t>
            </w:r>
          </w:p>
        </w:tc>
      </w:tr>
      <w:tr w:rsidR="00FE4058" w:rsidRPr="00C07CD7" w14:paraId="70342496" w14:textId="77777777" w:rsidTr="00472969">
        <w:trPr>
          <w:cantSplit/>
        </w:trPr>
        <w:tc>
          <w:tcPr>
            <w:tcW w:w="1095" w:type="dxa"/>
            <w:vAlign w:val="center"/>
          </w:tcPr>
          <w:p w14:paraId="33AEB784" w14:textId="77777777" w:rsidR="00FE4058" w:rsidRPr="00C07CD7" w:rsidRDefault="00FE4058" w:rsidP="00472969">
            <w:pPr>
              <w:rPr>
                <w:lang w:val="lt-LT"/>
              </w:rPr>
            </w:pPr>
            <w:r w:rsidRPr="00C07CD7">
              <w:rPr>
                <w:lang w:val="lt-LT"/>
              </w:rPr>
              <w:t>1.1.3.5.</w:t>
            </w:r>
          </w:p>
        </w:tc>
        <w:tc>
          <w:tcPr>
            <w:tcW w:w="4108" w:type="dxa"/>
            <w:vAlign w:val="center"/>
          </w:tcPr>
          <w:p w14:paraId="50C302F1" w14:textId="77777777" w:rsidR="00FE4058" w:rsidRPr="00C07CD7" w:rsidRDefault="00FE4058" w:rsidP="00472969">
            <w:pPr>
              <w:rPr>
                <w:lang w:val="lt-LT"/>
              </w:rPr>
            </w:pPr>
            <w:r w:rsidRPr="00C07CD7">
              <w:rPr>
                <w:lang w:val="lt-LT"/>
              </w:rPr>
              <w:t>Organizuoti ir pravesti savivaldybės lygmens civilinės saugos kompleksines pratybas</w:t>
            </w:r>
          </w:p>
        </w:tc>
        <w:tc>
          <w:tcPr>
            <w:tcW w:w="1422" w:type="dxa"/>
            <w:vAlign w:val="center"/>
          </w:tcPr>
          <w:p w14:paraId="6454B609" w14:textId="77777777" w:rsidR="00FE4058" w:rsidRPr="00C07CD7" w:rsidRDefault="00FE4058" w:rsidP="00472969">
            <w:pPr>
              <w:rPr>
                <w:lang w:val="lt-LT"/>
              </w:rPr>
            </w:pPr>
          </w:p>
        </w:tc>
        <w:tc>
          <w:tcPr>
            <w:tcW w:w="1418" w:type="dxa"/>
            <w:vAlign w:val="center"/>
          </w:tcPr>
          <w:p w14:paraId="20D852FC" w14:textId="77777777" w:rsidR="00FE4058" w:rsidRPr="00C07CD7" w:rsidRDefault="00FE4058" w:rsidP="00472969">
            <w:pPr>
              <w:rPr>
                <w:lang w:val="lt-LT"/>
              </w:rPr>
            </w:pPr>
          </w:p>
        </w:tc>
        <w:tc>
          <w:tcPr>
            <w:tcW w:w="1418" w:type="dxa"/>
            <w:vAlign w:val="center"/>
          </w:tcPr>
          <w:p w14:paraId="25F44D9D" w14:textId="77777777" w:rsidR="00FE4058" w:rsidRPr="00C07CD7" w:rsidRDefault="00FE4058" w:rsidP="00472969">
            <w:pPr>
              <w:rPr>
                <w:lang w:val="lt-LT"/>
              </w:rPr>
            </w:pPr>
            <w:r w:rsidRPr="00C07CD7">
              <w:rPr>
                <w:lang w:val="lt-LT"/>
              </w:rPr>
              <w:t>gegužė</w:t>
            </w:r>
          </w:p>
        </w:tc>
        <w:tc>
          <w:tcPr>
            <w:tcW w:w="1843" w:type="dxa"/>
          </w:tcPr>
          <w:p w14:paraId="28523F20" w14:textId="77777777" w:rsidR="00FE4058" w:rsidRPr="00C07CD7" w:rsidRDefault="00FE4058" w:rsidP="00472969">
            <w:pPr>
              <w:rPr>
                <w:lang w:val="lt-LT"/>
              </w:rPr>
            </w:pPr>
            <w:r w:rsidRPr="009C1879">
              <w:rPr>
                <w:lang w:val="lt-LT"/>
              </w:rPr>
              <w:t>vyriausiasis specialistas</w:t>
            </w:r>
          </w:p>
        </w:tc>
        <w:tc>
          <w:tcPr>
            <w:tcW w:w="1845" w:type="dxa"/>
            <w:gridSpan w:val="2"/>
            <w:vAlign w:val="center"/>
          </w:tcPr>
          <w:p w14:paraId="764C8637" w14:textId="77777777" w:rsidR="00FE4058" w:rsidRPr="00C07CD7" w:rsidRDefault="00FE4058" w:rsidP="00472969">
            <w:pPr>
              <w:rPr>
                <w:lang w:val="lt-LT"/>
              </w:rPr>
            </w:pPr>
            <w:r w:rsidRPr="00C07CD7">
              <w:rPr>
                <w:lang w:val="lt-LT"/>
              </w:rPr>
              <w:t>Pravestos/nepra-vestos</w:t>
            </w:r>
          </w:p>
        </w:tc>
        <w:tc>
          <w:tcPr>
            <w:tcW w:w="1638" w:type="dxa"/>
            <w:vAlign w:val="center"/>
          </w:tcPr>
          <w:p w14:paraId="70C5D2C8" w14:textId="77777777" w:rsidR="00FE4058" w:rsidRPr="00C07CD7" w:rsidRDefault="00FE4058" w:rsidP="00472969">
            <w:pPr>
              <w:rPr>
                <w:lang w:val="lt-LT"/>
              </w:rPr>
            </w:pPr>
            <w:r>
              <w:rPr>
                <w:lang w:val="lt-LT"/>
              </w:rPr>
              <w:t>Nesant finansavimui stalo pratybas</w:t>
            </w:r>
          </w:p>
        </w:tc>
      </w:tr>
      <w:tr w:rsidR="00FE4058" w:rsidRPr="00C07CD7" w14:paraId="069823F2" w14:textId="77777777" w:rsidTr="00472969">
        <w:trPr>
          <w:cantSplit/>
          <w:trHeight w:val="1789"/>
        </w:trPr>
        <w:tc>
          <w:tcPr>
            <w:tcW w:w="1095" w:type="dxa"/>
            <w:vAlign w:val="center"/>
          </w:tcPr>
          <w:p w14:paraId="1B6C77EB" w14:textId="77777777" w:rsidR="00FE4058" w:rsidRPr="00C07CD7" w:rsidRDefault="00FE4058" w:rsidP="00472969">
            <w:pPr>
              <w:rPr>
                <w:lang w:val="lt-LT"/>
              </w:rPr>
            </w:pPr>
            <w:r w:rsidRPr="00C07CD7">
              <w:rPr>
                <w:lang w:val="lt-LT"/>
              </w:rPr>
              <w:t>1.1.3.6.</w:t>
            </w:r>
          </w:p>
        </w:tc>
        <w:tc>
          <w:tcPr>
            <w:tcW w:w="4108" w:type="dxa"/>
            <w:vAlign w:val="center"/>
          </w:tcPr>
          <w:p w14:paraId="2B413BBA" w14:textId="77777777" w:rsidR="00FE4058" w:rsidRPr="00C07CD7" w:rsidRDefault="00FE4058" w:rsidP="00472969">
            <w:pPr>
              <w:rPr>
                <w:lang w:val="lt-LT"/>
              </w:rPr>
            </w:pPr>
            <w:r w:rsidRPr="00C07CD7">
              <w:rPr>
                <w:lang w:val="lt-LT"/>
              </w:rPr>
              <w:t>Dalyvauti ministerijų, kitų valstybės institucijų ir įstaigų, savivaldybių ir jos įstaigų, ūkio subjektų, kitų įstaigų organizuojamose tarptautinio, valstybinio, institucinio, savivaldybės, ūkio subjektų ar kitų įstaigų darbuotojų lygmens civilinės saugos stalo, funkcinėse, kompleksinėse pratybose</w:t>
            </w:r>
          </w:p>
        </w:tc>
        <w:tc>
          <w:tcPr>
            <w:tcW w:w="1422" w:type="dxa"/>
            <w:vAlign w:val="center"/>
          </w:tcPr>
          <w:p w14:paraId="009D21BF" w14:textId="77777777" w:rsidR="00FE4058" w:rsidRPr="00C07CD7" w:rsidRDefault="00FE4058" w:rsidP="00472969">
            <w:pPr>
              <w:rPr>
                <w:lang w:val="lt-LT"/>
              </w:rPr>
            </w:pPr>
            <w:r w:rsidRPr="00C07CD7">
              <w:rPr>
                <w:lang w:val="lt-LT"/>
              </w:rPr>
              <w:t>Gavus pakvietimą</w:t>
            </w:r>
          </w:p>
        </w:tc>
        <w:tc>
          <w:tcPr>
            <w:tcW w:w="1418" w:type="dxa"/>
            <w:vAlign w:val="center"/>
          </w:tcPr>
          <w:p w14:paraId="27244154" w14:textId="77777777" w:rsidR="00FE4058" w:rsidRPr="00C07CD7" w:rsidRDefault="00FE4058" w:rsidP="00472969">
            <w:pPr>
              <w:rPr>
                <w:lang w:val="lt-LT"/>
              </w:rPr>
            </w:pPr>
            <w:r w:rsidRPr="00C07CD7">
              <w:rPr>
                <w:lang w:val="lt-LT"/>
              </w:rPr>
              <w:t>Gavus pakvietimą</w:t>
            </w:r>
          </w:p>
        </w:tc>
        <w:tc>
          <w:tcPr>
            <w:tcW w:w="1418" w:type="dxa"/>
            <w:vAlign w:val="center"/>
          </w:tcPr>
          <w:p w14:paraId="34EAFC0C" w14:textId="77777777" w:rsidR="00FE4058" w:rsidRPr="00C07CD7" w:rsidRDefault="00FE4058" w:rsidP="00472969">
            <w:pPr>
              <w:rPr>
                <w:lang w:val="lt-LT"/>
              </w:rPr>
            </w:pPr>
            <w:r w:rsidRPr="00C07CD7">
              <w:rPr>
                <w:lang w:val="lt-LT"/>
              </w:rPr>
              <w:t>Gavus pakvietimą</w:t>
            </w:r>
          </w:p>
        </w:tc>
        <w:tc>
          <w:tcPr>
            <w:tcW w:w="1843" w:type="dxa"/>
            <w:vAlign w:val="center"/>
          </w:tcPr>
          <w:p w14:paraId="35D4371B" w14:textId="77777777" w:rsidR="00FE4058" w:rsidRPr="00C07CD7" w:rsidRDefault="00FE4058" w:rsidP="00472969">
            <w:pPr>
              <w:rPr>
                <w:lang w:val="lt-LT"/>
              </w:rPr>
            </w:pPr>
            <w:r w:rsidRPr="009C1879">
              <w:rPr>
                <w:lang w:val="lt-LT"/>
              </w:rPr>
              <w:t>vyriausiasis specialistas</w:t>
            </w:r>
          </w:p>
        </w:tc>
        <w:tc>
          <w:tcPr>
            <w:tcW w:w="1845" w:type="dxa"/>
            <w:gridSpan w:val="2"/>
            <w:vAlign w:val="center"/>
          </w:tcPr>
          <w:p w14:paraId="2952E7BB" w14:textId="77777777" w:rsidR="00FE4058" w:rsidRPr="00C07CD7" w:rsidRDefault="00FE4058" w:rsidP="00472969">
            <w:pPr>
              <w:rPr>
                <w:lang w:val="lt-LT"/>
              </w:rPr>
            </w:pPr>
            <w:r w:rsidRPr="00C07CD7">
              <w:rPr>
                <w:lang w:val="lt-LT"/>
              </w:rPr>
              <w:t>Dalyvauta, skaičius/ nedalyvauta, priežastis</w:t>
            </w:r>
          </w:p>
        </w:tc>
        <w:tc>
          <w:tcPr>
            <w:tcW w:w="1638" w:type="dxa"/>
            <w:vAlign w:val="center"/>
          </w:tcPr>
          <w:p w14:paraId="6C90B5B7" w14:textId="77777777" w:rsidR="00FE4058" w:rsidRPr="00C07CD7" w:rsidRDefault="00FE4058" w:rsidP="00472969">
            <w:pPr>
              <w:rPr>
                <w:lang w:val="lt-LT"/>
              </w:rPr>
            </w:pPr>
          </w:p>
        </w:tc>
      </w:tr>
      <w:tr w:rsidR="00FE4058" w:rsidRPr="003C25A5" w14:paraId="7799878C" w14:textId="77777777" w:rsidTr="00472969">
        <w:trPr>
          <w:cantSplit/>
        </w:trPr>
        <w:tc>
          <w:tcPr>
            <w:tcW w:w="1095" w:type="dxa"/>
            <w:vAlign w:val="center"/>
          </w:tcPr>
          <w:p w14:paraId="15A7B523" w14:textId="77777777" w:rsidR="00FE4058" w:rsidRPr="00C07CD7" w:rsidRDefault="00FE4058" w:rsidP="00472969">
            <w:pPr>
              <w:rPr>
                <w:b/>
                <w:lang w:val="lt-LT"/>
              </w:rPr>
            </w:pPr>
            <w:r w:rsidRPr="00C07CD7">
              <w:rPr>
                <w:b/>
                <w:lang w:val="lt-LT"/>
              </w:rPr>
              <w:t>1.1.4.</w:t>
            </w:r>
          </w:p>
        </w:tc>
        <w:tc>
          <w:tcPr>
            <w:tcW w:w="13692" w:type="dxa"/>
            <w:gridSpan w:val="8"/>
            <w:vAlign w:val="center"/>
          </w:tcPr>
          <w:p w14:paraId="5DDCB85C" w14:textId="77777777" w:rsidR="00FE4058" w:rsidRPr="00C07CD7" w:rsidRDefault="00FE4058" w:rsidP="00472969">
            <w:pPr>
              <w:rPr>
                <w:b/>
                <w:i/>
                <w:lang w:val="lt-LT"/>
              </w:rPr>
            </w:pPr>
            <w:r w:rsidRPr="00C07CD7">
              <w:rPr>
                <w:b/>
                <w:i/>
                <w:lang w:val="lt-LT"/>
              </w:rPr>
              <w:t>Darbuotojų ir gyventojų civilinės saugos mokymas:</w:t>
            </w:r>
          </w:p>
        </w:tc>
      </w:tr>
      <w:tr w:rsidR="00FE4058" w:rsidRPr="003C25A5" w14:paraId="764EBBA0" w14:textId="77777777" w:rsidTr="00472969">
        <w:trPr>
          <w:cantSplit/>
        </w:trPr>
        <w:tc>
          <w:tcPr>
            <w:tcW w:w="1095" w:type="dxa"/>
            <w:vAlign w:val="center"/>
          </w:tcPr>
          <w:p w14:paraId="57F1F5CD" w14:textId="77777777" w:rsidR="00FE4058" w:rsidRPr="00C07CD7" w:rsidRDefault="00FE4058" w:rsidP="00472969">
            <w:pPr>
              <w:rPr>
                <w:lang w:val="lt-LT"/>
              </w:rPr>
            </w:pPr>
            <w:r w:rsidRPr="00C07CD7">
              <w:rPr>
                <w:lang w:val="lt-LT"/>
              </w:rPr>
              <w:lastRenderedPageBreak/>
              <w:t>1.1.4.1.</w:t>
            </w:r>
          </w:p>
        </w:tc>
        <w:tc>
          <w:tcPr>
            <w:tcW w:w="4108" w:type="dxa"/>
            <w:vAlign w:val="center"/>
          </w:tcPr>
          <w:p w14:paraId="786FA1B2" w14:textId="77777777" w:rsidR="00FE4058" w:rsidRPr="00C07CD7" w:rsidRDefault="00FE4058" w:rsidP="00472969">
            <w:pPr>
              <w:rPr>
                <w:lang w:val="lt-LT"/>
              </w:rPr>
            </w:pPr>
            <w:r w:rsidRPr="00C07CD7">
              <w:rPr>
                <w:lang w:val="lt-LT"/>
              </w:rPr>
              <w:t>Pateikti atitinkamų kategorijų klausytojų paraiškas į Priešgaisrinės apsaugos ir gelbėjimo departamento prie Vidaus reikalų ministerijos (toliau – PAGD) Ugniagesių gelbėtojų mokyklos Civilinės saugos skyriaus (toliau – UGM) organizuojamus kursus</w:t>
            </w:r>
          </w:p>
        </w:tc>
        <w:tc>
          <w:tcPr>
            <w:tcW w:w="1422" w:type="dxa"/>
            <w:vAlign w:val="center"/>
          </w:tcPr>
          <w:p w14:paraId="6D9B1CE7" w14:textId="77777777" w:rsidR="00FE4058" w:rsidRPr="00C07CD7" w:rsidRDefault="00FE4058" w:rsidP="00472969">
            <w:pPr>
              <w:rPr>
                <w:lang w:val="lt-LT"/>
              </w:rPr>
            </w:pPr>
            <w:r w:rsidRPr="00C07CD7">
              <w:rPr>
                <w:lang w:val="lt-LT"/>
              </w:rPr>
              <w:t>Nuolat, esant poreikiui</w:t>
            </w:r>
          </w:p>
        </w:tc>
        <w:tc>
          <w:tcPr>
            <w:tcW w:w="1418" w:type="dxa"/>
            <w:vAlign w:val="center"/>
          </w:tcPr>
          <w:p w14:paraId="72B0B1D7" w14:textId="77777777" w:rsidR="00FE4058" w:rsidRPr="00C07CD7" w:rsidRDefault="00FE4058" w:rsidP="00472969">
            <w:pPr>
              <w:rPr>
                <w:lang w:val="lt-LT"/>
              </w:rPr>
            </w:pPr>
            <w:r w:rsidRPr="00C07CD7">
              <w:rPr>
                <w:lang w:val="lt-LT"/>
              </w:rPr>
              <w:t>Nuolat, esant poreikiui</w:t>
            </w:r>
          </w:p>
        </w:tc>
        <w:tc>
          <w:tcPr>
            <w:tcW w:w="1418" w:type="dxa"/>
            <w:vAlign w:val="center"/>
          </w:tcPr>
          <w:p w14:paraId="7FA382E8" w14:textId="77777777" w:rsidR="00FE4058" w:rsidRPr="00C07CD7" w:rsidRDefault="00FE4058" w:rsidP="00472969">
            <w:pPr>
              <w:rPr>
                <w:lang w:val="lt-LT"/>
              </w:rPr>
            </w:pPr>
            <w:r w:rsidRPr="00C07CD7">
              <w:rPr>
                <w:lang w:val="lt-LT"/>
              </w:rPr>
              <w:t>Nuolat, esant poreikiui</w:t>
            </w:r>
          </w:p>
        </w:tc>
        <w:tc>
          <w:tcPr>
            <w:tcW w:w="1843" w:type="dxa"/>
            <w:vAlign w:val="center"/>
          </w:tcPr>
          <w:p w14:paraId="3EE1FD96" w14:textId="77777777" w:rsidR="00FE4058" w:rsidRPr="00C07CD7" w:rsidRDefault="00FE4058" w:rsidP="00472969">
            <w:pPr>
              <w:rPr>
                <w:lang w:val="lt-LT"/>
              </w:rPr>
            </w:pPr>
            <w:r w:rsidRPr="00E23FC9">
              <w:rPr>
                <w:lang w:val="lt-LT"/>
              </w:rPr>
              <w:t>vyriausiasis specialistas</w:t>
            </w:r>
          </w:p>
        </w:tc>
        <w:tc>
          <w:tcPr>
            <w:tcW w:w="1830" w:type="dxa"/>
            <w:vAlign w:val="center"/>
          </w:tcPr>
          <w:p w14:paraId="7ECA2E58" w14:textId="77777777" w:rsidR="00FE4058" w:rsidRPr="00C07CD7" w:rsidRDefault="00FE4058" w:rsidP="00472969">
            <w:pPr>
              <w:rPr>
                <w:lang w:val="lt-LT"/>
              </w:rPr>
            </w:pPr>
            <w:r w:rsidRPr="00C07CD7">
              <w:rPr>
                <w:lang w:val="lt-LT"/>
              </w:rPr>
              <w:t>Pateikta paraiškų; skaičius - ≥ 1</w:t>
            </w:r>
          </w:p>
        </w:tc>
        <w:tc>
          <w:tcPr>
            <w:tcW w:w="1653" w:type="dxa"/>
            <w:gridSpan w:val="2"/>
            <w:vAlign w:val="center"/>
          </w:tcPr>
          <w:p w14:paraId="2D60D16B" w14:textId="77777777" w:rsidR="00FE4058" w:rsidRPr="00C07CD7" w:rsidRDefault="00FE4058" w:rsidP="00472969">
            <w:pPr>
              <w:rPr>
                <w:lang w:val="lt-LT"/>
              </w:rPr>
            </w:pPr>
            <w:r w:rsidRPr="00C07CD7">
              <w:rPr>
                <w:lang w:val="lt-LT"/>
              </w:rPr>
              <w:t>Ne vėliau kaip 5 darbo dienos iki kurso pradžios</w:t>
            </w:r>
          </w:p>
        </w:tc>
      </w:tr>
      <w:tr w:rsidR="00FE4058" w:rsidRPr="00C07CD7" w14:paraId="1CB2782A" w14:textId="77777777" w:rsidTr="00472969">
        <w:trPr>
          <w:cantSplit/>
        </w:trPr>
        <w:tc>
          <w:tcPr>
            <w:tcW w:w="1095" w:type="dxa"/>
            <w:vAlign w:val="center"/>
          </w:tcPr>
          <w:p w14:paraId="4580ED73" w14:textId="77777777" w:rsidR="00FE4058" w:rsidRPr="00C07CD7" w:rsidRDefault="00FE4058" w:rsidP="00472969">
            <w:pPr>
              <w:rPr>
                <w:lang w:val="lt-LT"/>
              </w:rPr>
            </w:pPr>
            <w:r w:rsidRPr="00C07CD7">
              <w:rPr>
                <w:lang w:val="lt-LT"/>
              </w:rPr>
              <w:t>1.1.4.2.</w:t>
            </w:r>
          </w:p>
        </w:tc>
        <w:tc>
          <w:tcPr>
            <w:tcW w:w="4108" w:type="dxa"/>
            <w:vAlign w:val="center"/>
          </w:tcPr>
          <w:p w14:paraId="7E222639" w14:textId="77777777" w:rsidR="00FE4058" w:rsidRPr="00B90F77" w:rsidRDefault="00FE4058" w:rsidP="00472969">
            <w:pPr>
              <w:rPr>
                <w:lang w:val="lt-LT"/>
              </w:rPr>
            </w:pPr>
            <w:r w:rsidRPr="00B90F77">
              <w:rPr>
                <w:lang w:val="lt-LT"/>
              </w:rPr>
              <w:t>Pateikti atitinkamų kategorijų klausytojų metinę paraišką sekantiems metams į Panevėžio PGV Civilinės saugos skyriaus organizuojamus CS mokymo kursus</w:t>
            </w:r>
          </w:p>
        </w:tc>
        <w:tc>
          <w:tcPr>
            <w:tcW w:w="1422" w:type="dxa"/>
            <w:vAlign w:val="center"/>
          </w:tcPr>
          <w:p w14:paraId="7F21438D" w14:textId="77777777" w:rsidR="00FE4058" w:rsidRPr="00C07CD7" w:rsidRDefault="00FE4058" w:rsidP="00472969">
            <w:pPr>
              <w:rPr>
                <w:lang w:val="lt-LT"/>
              </w:rPr>
            </w:pPr>
            <w:r w:rsidRPr="00C07CD7">
              <w:rPr>
                <w:lang w:val="lt-LT"/>
              </w:rPr>
              <w:t>Gruodžio mėn.</w:t>
            </w:r>
          </w:p>
        </w:tc>
        <w:tc>
          <w:tcPr>
            <w:tcW w:w="1418" w:type="dxa"/>
            <w:vAlign w:val="center"/>
          </w:tcPr>
          <w:p w14:paraId="3A297953" w14:textId="77777777" w:rsidR="00FE4058" w:rsidRPr="00C07CD7" w:rsidRDefault="00FE4058" w:rsidP="00472969">
            <w:pPr>
              <w:rPr>
                <w:lang w:val="lt-LT"/>
              </w:rPr>
            </w:pPr>
            <w:r w:rsidRPr="00C07CD7">
              <w:rPr>
                <w:lang w:val="lt-LT"/>
              </w:rPr>
              <w:t>Gruodžio mėn.</w:t>
            </w:r>
          </w:p>
        </w:tc>
        <w:tc>
          <w:tcPr>
            <w:tcW w:w="1418" w:type="dxa"/>
            <w:vAlign w:val="center"/>
          </w:tcPr>
          <w:p w14:paraId="64203DCA" w14:textId="77777777" w:rsidR="00FE4058" w:rsidRPr="00C07CD7" w:rsidRDefault="00FE4058" w:rsidP="00472969">
            <w:pPr>
              <w:rPr>
                <w:lang w:val="lt-LT"/>
              </w:rPr>
            </w:pPr>
            <w:r w:rsidRPr="00C07CD7">
              <w:rPr>
                <w:lang w:val="lt-LT"/>
              </w:rPr>
              <w:t>Gruodžio mėn.</w:t>
            </w:r>
          </w:p>
        </w:tc>
        <w:tc>
          <w:tcPr>
            <w:tcW w:w="1843" w:type="dxa"/>
            <w:vAlign w:val="center"/>
          </w:tcPr>
          <w:p w14:paraId="43EF6A04" w14:textId="77777777" w:rsidR="00FE4058" w:rsidRPr="00C07CD7" w:rsidRDefault="00FE4058" w:rsidP="00472969">
            <w:pPr>
              <w:rPr>
                <w:lang w:val="lt-LT"/>
              </w:rPr>
            </w:pPr>
            <w:r w:rsidRPr="00E23FC9">
              <w:rPr>
                <w:lang w:val="lt-LT"/>
              </w:rPr>
              <w:t>vyriausiasis specialistas</w:t>
            </w:r>
          </w:p>
        </w:tc>
        <w:tc>
          <w:tcPr>
            <w:tcW w:w="1845" w:type="dxa"/>
            <w:gridSpan w:val="2"/>
            <w:vAlign w:val="center"/>
          </w:tcPr>
          <w:p w14:paraId="52C2EA0D" w14:textId="77777777" w:rsidR="00FE4058" w:rsidRPr="00C07CD7" w:rsidRDefault="00FE4058" w:rsidP="00472969">
            <w:pPr>
              <w:rPr>
                <w:lang w:val="lt-LT"/>
              </w:rPr>
            </w:pPr>
            <w:r w:rsidRPr="00C07CD7">
              <w:rPr>
                <w:lang w:val="lt-LT"/>
              </w:rPr>
              <w:t>Pateikta paraiškų; skaičius - 1</w:t>
            </w:r>
          </w:p>
        </w:tc>
        <w:tc>
          <w:tcPr>
            <w:tcW w:w="1638" w:type="dxa"/>
            <w:vAlign w:val="center"/>
          </w:tcPr>
          <w:p w14:paraId="1A99E352" w14:textId="77777777" w:rsidR="00FE4058" w:rsidRPr="00C07CD7" w:rsidRDefault="00FE4058" w:rsidP="00472969">
            <w:pPr>
              <w:rPr>
                <w:lang w:val="lt-LT"/>
              </w:rPr>
            </w:pPr>
          </w:p>
        </w:tc>
      </w:tr>
      <w:tr w:rsidR="00FE4058" w:rsidRPr="003C25A5" w14:paraId="0B627166" w14:textId="77777777" w:rsidTr="00472969">
        <w:trPr>
          <w:cantSplit/>
        </w:trPr>
        <w:tc>
          <w:tcPr>
            <w:tcW w:w="1095" w:type="dxa"/>
            <w:vAlign w:val="center"/>
          </w:tcPr>
          <w:p w14:paraId="05B89FA7" w14:textId="77777777" w:rsidR="00FE4058" w:rsidRPr="00C07CD7" w:rsidRDefault="00FE4058" w:rsidP="00472969">
            <w:pPr>
              <w:rPr>
                <w:lang w:val="lt-LT"/>
              </w:rPr>
            </w:pPr>
            <w:r w:rsidRPr="00C07CD7">
              <w:rPr>
                <w:lang w:val="lt-LT"/>
              </w:rPr>
              <w:t>1.1.4.3.</w:t>
            </w:r>
          </w:p>
        </w:tc>
        <w:tc>
          <w:tcPr>
            <w:tcW w:w="4108" w:type="dxa"/>
            <w:vAlign w:val="center"/>
          </w:tcPr>
          <w:p w14:paraId="16D18C95" w14:textId="77777777" w:rsidR="00FE4058" w:rsidRPr="00B90F77" w:rsidRDefault="00FE4058" w:rsidP="00472969">
            <w:pPr>
              <w:rPr>
                <w:lang w:val="lt-LT"/>
              </w:rPr>
            </w:pPr>
            <w:r w:rsidRPr="00B90F77">
              <w:rPr>
                <w:lang w:val="lt-LT"/>
              </w:rPr>
              <w:t>Organizuoti savivaldybės ir jos įstaigų, ūkio subjektų ir kitų įstaigų darbuotojų dalyvavimą Panevėžio PGV CS skyriaus organizuojamuose CS mokymo kursuose</w:t>
            </w:r>
          </w:p>
        </w:tc>
        <w:tc>
          <w:tcPr>
            <w:tcW w:w="1422" w:type="dxa"/>
            <w:vAlign w:val="center"/>
          </w:tcPr>
          <w:p w14:paraId="000AEB7A" w14:textId="77777777" w:rsidR="00FE4058" w:rsidRPr="00C07CD7" w:rsidRDefault="00FE4058" w:rsidP="00472969">
            <w:pPr>
              <w:rPr>
                <w:lang w:val="lt-LT"/>
              </w:rPr>
            </w:pPr>
            <w:r w:rsidRPr="00C07CD7">
              <w:rPr>
                <w:lang w:val="lt-LT"/>
              </w:rPr>
              <w:t>Pagal patvirtintą kursų grafiką</w:t>
            </w:r>
          </w:p>
        </w:tc>
        <w:tc>
          <w:tcPr>
            <w:tcW w:w="1418" w:type="dxa"/>
            <w:vAlign w:val="center"/>
          </w:tcPr>
          <w:p w14:paraId="3DF85567" w14:textId="77777777" w:rsidR="00FE4058" w:rsidRPr="00C07CD7" w:rsidRDefault="00FE4058" w:rsidP="00472969">
            <w:pPr>
              <w:rPr>
                <w:lang w:val="lt-LT"/>
              </w:rPr>
            </w:pPr>
            <w:r w:rsidRPr="00C07CD7">
              <w:rPr>
                <w:lang w:val="lt-LT"/>
              </w:rPr>
              <w:t>Pagal patvirtintą kursų grafiką</w:t>
            </w:r>
          </w:p>
        </w:tc>
        <w:tc>
          <w:tcPr>
            <w:tcW w:w="1418" w:type="dxa"/>
            <w:vAlign w:val="center"/>
          </w:tcPr>
          <w:p w14:paraId="7AF11F17" w14:textId="77777777" w:rsidR="00FE4058" w:rsidRPr="00C07CD7" w:rsidRDefault="00FE4058" w:rsidP="00472969">
            <w:pPr>
              <w:rPr>
                <w:lang w:val="lt-LT"/>
              </w:rPr>
            </w:pPr>
            <w:r w:rsidRPr="00C07CD7">
              <w:rPr>
                <w:lang w:val="lt-LT"/>
              </w:rPr>
              <w:t>Pagal patvirtintą kursų grafiką</w:t>
            </w:r>
          </w:p>
        </w:tc>
        <w:tc>
          <w:tcPr>
            <w:tcW w:w="1843" w:type="dxa"/>
            <w:vAlign w:val="center"/>
          </w:tcPr>
          <w:p w14:paraId="0F42B88F" w14:textId="77777777" w:rsidR="00FE4058" w:rsidRPr="00C07CD7" w:rsidRDefault="00FE4058" w:rsidP="00472969">
            <w:pPr>
              <w:rPr>
                <w:lang w:val="lt-LT"/>
              </w:rPr>
            </w:pPr>
            <w:r w:rsidRPr="00E23FC9">
              <w:rPr>
                <w:lang w:val="lt-LT"/>
              </w:rPr>
              <w:t>vyriausiasis specialistas</w:t>
            </w:r>
          </w:p>
        </w:tc>
        <w:tc>
          <w:tcPr>
            <w:tcW w:w="1845" w:type="dxa"/>
            <w:gridSpan w:val="2"/>
            <w:vAlign w:val="center"/>
          </w:tcPr>
          <w:p w14:paraId="0DAEFB87" w14:textId="77777777" w:rsidR="00FE4058" w:rsidRPr="00C07CD7" w:rsidRDefault="00FE4058" w:rsidP="00472969">
            <w:pPr>
              <w:rPr>
                <w:lang w:val="lt-LT"/>
              </w:rPr>
            </w:pPr>
            <w:r w:rsidRPr="00C07CD7">
              <w:rPr>
                <w:lang w:val="lt-LT"/>
              </w:rPr>
              <w:t>100 proc. Organizuotų kursų pagal grafiką</w:t>
            </w:r>
          </w:p>
        </w:tc>
        <w:tc>
          <w:tcPr>
            <w:tcW w:w="1638" w:type="dxa"/>
            <w:vAlign w:val="center"/>
          </w:tcPr>
          <w:p w14:paraId="0CF418A7" w14:textId="77777777" w:rsidR="00FE4058" w:rsidRPr="00C07CD7" w:rsidRDefault="00FE4058" w:rsidP="00472969">
            <w:pPr>
              <w:rPr>
                <w:lang w:val="lt-LT"/>
              </w:rPr>
            </w:pPr>
          </w:p>
        </w:tc>
      </w:tr>
      <w:tr w:rsidR="00FE4058" w:rsidRPr="00C07CD7" w14:paraId="0AB70BFE" w14:textId="77777777" w:rsidTr="00472969">
        <w:trPr>
          <w:cantSplit/>
          <w:trHeight w:val="1038"/>
        </w:trPr>
        <w:tc>
          <w:tcPr>
            <w:tcW w:w="1095" w:type="dxa"/>
            <w:vAlign w:val="center"/>
          </w:tcPr>
          <w:p w14:paraId="5AA50868" w14:textId="77777777" w:rsidR="00FE4058" w:rsidRPr="00C07CD7" w:rsidRDefault="00FE4058" w:rsidP="00472969">
            <w:pPr>
              <w:rPr>
                <w:lang w:val="lt-LT"/>
              </w:rPr>
            </w:pPr>
            <w:r w:rsidRPr="00C07CD7">
              <w:rPr>
                <w:lang w:val="lt-LT"/>
              </w:rPr>
              <w:t>1.1.4.4.</w:t>
            </w:r>
          </w:p>
        </w:tc>
        <w:tc>
          <w:tcPr>
            <w:tcW w:w="4108" w:type="dxa"/>
            <w:vAlign w:val="center"/>
          </w:tcPr>
          <w:p w14:paraId="08405A06" w14:textId="77777777" w:rsidR="00FE4058" w:rsidRPr="00C07CD7" w:rsidRDefault="00FE4058" w:rsidP="00472969">
            <w:pPr>
              <w:rPr>
                <w:lang w:val="lt-LT"/>
              </w:rPr>
            </w:pPr>
            <w:r w:rsidRPr="00C07CD7">
              <w:rPr>
                <w:lang w:val="lt-LT"/>
              </w:rPr>
              <w:t>Organizuoti ir pravesti 2 val. trukmės civilinės saugos mokymus darbo vietoje savivaldybės darbuotojams</w:t>
            </w:r>
          </w:p>
        </w:tc>
        <w:tc>
          <w:tcPr>
            <w:tcW w:w="1422" w:type="dxa"/>
            <w:vAlign w:val="center"/>
          </w:tcPr>
          <w:p w14:paraId="27CA3C4C" w14:textId="77777777" w:rsidR="00FE4058" w:rsidRPr="00C07CD7" w:rsidRDefault="00FE4058" w:rsidP="00472969">
            <w:pPr>
              <w:rPr>
                <w:lang w:val="lt-LT"/>
              </w:rPr>
            </w:pPr>
            <w:r w:rsidRPr="00C07CD7">
              <w:rPr>
                <w:lang w:val="lt-LT"/>
              </w:rPr>
              <w:t>IV ketv.</w:t>
            </w:r>
          </w:p>
        </w:tc>
        <w:tc>
          <w:tcPr>
            <w:tcW w:w="1418" w:type="dxa"/>
            <w:vAlign w:val="center"/>
          </w:tcPr>
          <w:p w14:paraId="1477F838" w14:textId="77777777" w:rsidR="00FE4058" w:rsidRPr="00C07CD7" w:rsidRDefault="00FE4058" w:rsidP="00472969">
            <w:pPr>
              <w:rPr>
                <w:lang w:val="lt-LT"/>
              </w:rPr>
            </w:pPr>
            <w:r w:rsidRPr="00C07CD7">
              <w:rPr>
                <w:lang w:val="lt-LT"/>
              </w:rPr>
              <w:t>IV ketv.</w:t>
            </w:r>
          </w:p>
        </w:tc>
        <w:tc>
          <w:tcPr>
            <w:tcW w:w="1418" w:type="dxa"/>
            <w:vAlign w:val="center"/>
          </w:tcPr>
          <w:p w14:paraId="597A3031" w14:textId="77777777" w:rsidR="00FE4058" w:rsidRPr="00C07CD7" w:rsidRDefault="00FE4058" w:rsidP="00472969">
            <w:pPr>
              <w:rPr>
                <w:lang w:val="lt-LT"/>
              </w:rPr>
            </w:pPr>
            <w:r w:rsidRPr="00C07CD7">
              <w:rPr>
                <w:lang w:val="lt-LT"/>
              </w:rPr>
              <w:t>IV ketv.</w:t>
            </w:r>
          </w:p>
        </w:tc>
        <w:tc>
          <w:tcPr>
            <w:tcW w:w="1843" w:type="dxa"/>
            <w:vAlign w:val="center"/>
          </w:tcPr>
          <w:p w14:paraId="3F97BC51" w14:textId="77777777" w:rsidR="00FE4058" w:rsidRPr="00C07CD7" w:rsidRDefault="00FE4058" w:rsidP="00472969">
            <w:pPr>
              <w:rPr>
                <w:lang w:val="lt-LT"/>
              </w:rPr>
            </w:pPr>
            <w:r w:rsidRPr="00E23FC9">
              <w:rPr>
                <w:lang w:val="lt-LT"/>
              </w:rPr>
              <w:t>vyriausiasis specialistas</w:t>
            </w:r>
          </w:p>
        </w:tc>
        <w:tc>
          <w:tcPr>
            <w:tcW w:w="1845" w:type="dxa"/>
            <w:gridSpan w:val="2"/>
            <w:vAlign w:val="center"/>
          </w:tcPr>
          <w:p w14:paraId="3B203436" w14:textId="77777777" w:rsidR="00FE4058" w:rsidRPr="00C07CD7" w:rsidRDefault="00FE4058" w:rsidP="00472969">
            <w:pPr>
              <w:rPr>
                <w:lang w:val="lt-LT"/>
              </w:rPr>
            </w:pPr>
            <w:r w:rsidRPr="00C07CD7">
              <w:rPr>
                <w:lang w:val="lt-LT"/>
              </w:rPr>
              <w:t>≥ 90 proc. personalo</w:t>
            </w:r>
          </w:p>
        </w:tc>
        <w:tc>
          <w:tcPr>
            <w:tcW w:w="1638" w:type="dxa"/>
            <w:vAlign w:val="center"/>
          </w:tcPr>
          <w:p w14:paraId="5D7FCBB7" w14:textId="77777777" w:rsidR="00FE4058" w:rsidRPr="00C07CD7" w:rsidRDefault="00FE4058" w:rsidP="00472969">
            <w:pPr>
              <w:rPr>
                <w:lang w:val="lt-LT"/>
              </w:rPr>
            </w:pPr>
          </w:p>
        </w:tc>
      </w:tr>
      <w:tr w:rsidR="00FE4058" w:rsidRPr="00C07CD7" w14:paraId="0614B408" w14:textId="77777777" w:rsidTr="00472969">
        <w:trPr>
          <w:cantSplit/>
          <w:trHeight w:val="2444"/>
        </w:trPr>
        <w:tc>
          <w:tcPr>
            <w:tcW w:w="1095" w:type="dxa"/>
            <w:vAlign w:val="center"/>
          </w:tcPr>
          <w:p w14:paraId="2B53C0F4" w14:textId="77777777" w:rsidR="00FE4058" w:rsidRPr="00C07CD7" w:rsidRDefault="00FE4058" w:rsidP="00472969">
            <w:pPr>
              <w:rPr>
                <w:lang w:val="lt-LT"/>
              </w:rPr>
            </w:pPr>
            <w:r w:rsidRPr="00C07CD7">
              <w:rPr>
                <w:lang w:val="lt-LT"/>
              </w:rPr>
              <w:t>1.1.4.5.</w:t>
            </w:r>
          </w:p>
        </w:tc>
        <w:tc>
          <w:tcPr>
            <w:tcW w:w="4108" w:type="dxa"/>
            <w:vAlign w:val="center"/>
          </w:tcPr>
          <w:p w14:paraId="471E1487" w14:textId="77777777" w:rsidR="00FE4058" w:rsidRPr="00C07CD7" w:rsidRDefault="00FE4058" w:rsidP="00472969">
            <w:pPr>
              <w:rPr>
                <w:lang w:val="lt-LT"/>
              </w:rPr>
            </w:pPr>
            <w:r w:rsidRPr="00C07CD7">
              <w:rPr>
                <w:lang w:val="lt-LT"/>
              </w:rPr>
              <w:t>Įgyvendinti priemones, numatytas gyventojų civilinės saugos švietimo plane</w:t>
            </w:r>
          </w:p>
        </w:tc>
        <w:tc>
          <w:tcPr>
            <w:tcW w:w="1422" w:type="dxa"/>
            <w:vAlign w:val="center"/>
          </w:tcPr>
          <w:p w14:paraId="6806483F" w14:textId="77777777" w:rsidR="00FE4058" w:rsidRPr="00C07CD7" w:rsidRDefault="00FE4058" w:rsidP="00472969">
            <w:pPr>
              <w:rPr>
                <w:lang w:val="lt-LT"/>
              </w:rPr>
            </w:pPr>
            <w:r w:rsidRPr="00C07CD7">
              <w:rPr>
                <w:lang w:val="lt-LT"/>
              </w:rPr>
              <w:t>Pagal patvirtintą gyventojų švietimo planą</w:t>
            </w:r>
          </w:p>
        </w:tc>
        <w:tc>
          <w:tcPr>
            <w:tcW w:w="1418" w:type="dxa"/>
            <w:vAlign w:val="center"/>
          </w:tcPr>
          <w:p w14:paraId="540E847C" w14:textId="77777777" w:rsidR="00FE4058" w:rsidRPr="00C07CD7" w:rsidRDefault="00FE4058" w:rsidP="00472969">
            <w:pPr>
              <w:rPr>
                <w:lang w:val="lt-LT"/>
              </w:rPr>
            </w:pPr>
            <w:r w:rsidRPr="00C07CD7">
              <w:rPr>
                <w:lang w:val="lt-LT"/>
              </w:rPr>
              <w:t>Pagal patvirtintą gyventojų švietimo planą</w:t>
            </w:r>
          </w:p>
        </w:tc>
        <w:tc>
          <w:tcPr>
            <w:tcW w:w="1418" w:type="dxa"/>
            <w:vAlign w:val="center"/>
          </w:tcPr>
          <w:p w14:paraId="4BFD5C97" w14:textId="77777777" w:rsidR="00FE4058" w:rsidRPr="00C07CD7" w:rsidRDefault="00FE4058" w:rsidP="00472969">
            <w:pPr>
              <w:rPr>
                <w:lang w:val="lt-LT"/>
              </w:rPr>
            </w:pPr>
            <w:r w:rsidRPr="00C07CD7">
              <w:rPr>
                <w:lang w:val="lt-LT"/>
              </w:rPr>
              <w:t>Pagal patvirtintą gyventojų švietimo planą</w:t>
            </w:r>
          </w:p>
        </w:tc>
        <w:tc>
          <w:tcPr>
            <w:tcW w:w="1843" w:type="dxa"/>
            <w:vAlign w:val="center"/>
          </w:tcPr>
          <w:p w14:paraId="51D5FB00" w14:textId="77777777" w:rsidR="00FE4058" w:rsidRPr="00C07CD7" w:rsidRDefault="00FE4058" w:rsidP="00472969">
            <w:pPr>
              <w:rPr>
                <w:lang w:val="lt-LT"/>
              </w:rPr>
            </w:pPr>
            <w:r w:rsidRPr="00E23FC9">
              <w:rPr>
                <w:lang w:val="lt-LT"/>
              </w:rPr>
              <w:t>vyriausiasis specialistas</w:t>
            </w:r>
          </w:p>
        </w:tc>
        <w:tc>
          <w:tcPr>
            <w:tcW w:w="1845" w:type="dxa"/>
            <w:gridSpan w:val="2"/>
            <w:vAlign w:val="center"/>
          </w:tcPr>
          <w:p w14:paraId="190B094B" w14:textId="77777777" w:rsidR="00FE4058" w:rsidRPr="00C07CD7" w:rsidRDefault="00FE4058" w:rsidP="00472969">
            <w:pPr>
              <w:rPr>
                <w:lang w:val="lt-LT"/>
              </w:rPr>
            </w:pPr>
            <w:r w:rsidRPr="00C07CD7">
              <w:rPr>
                <w:lang w:val="lt-LT"/>
              </w:rPr>
              <w:t>100 proc. Plane numatytų priemonių</w:t>
            </w:r>
          </w:p>
        </w:tc>
        <w:tc>
          <w:tcPr>
            <w:tcW w:w="1638" w:type="dxa"/>
            <w:vAlign w:val="center"/>
          </w:tcPr>
          <w:p w14:paraId="57703100" w14:textId="77777777" w:rsidR="00FE4058" w:rsidRPr="00C07CD7" w:rsidRDefault="00FE4058" w:rsidP="00472969">
            <w:pPr>
              <w:rPr>
                <w:lang w:val="lt-LT"/>
              </w:rPr>
            </w:pPr>
          </w:p>
        </w:tc>
      </w:tr>
      <w:tr w:rsidR="00FE4058" w:rsidRPr="003C25A5" w14:paraId="7298997C" w14:textId="77777777" w:rsidTr="00472969">
        <w:trPr>
          <w:cantSplit/>
        </w:trPr>
        <w:tc>
          <w:tcPr>
            <w:tcW w:w="1095" w:type="dxa"/>
            <w:vAlign w:val="center"/>
          </w:tcPr>
          <w:p w14:paraId="634B4104" w14:textId="77777777" w:rsidR="00FE4058" w:rsidRPr="00C07CD7" w:rsidRDefault="00FE4058" w:rsidP="00472969">
            <w:pPr>
              <w:rPr>
                <w:lang w:val="lt-LT"/>
              </w:rPr>
            </w:pPr>
            <w:r w:rsidRPr="00C07CD7">
              <w:rPr>
                <w:lang w:val="lt-LT"/>
              </w:rPr>
              <w:t>1.1.5.</w:t>
            </w:r>
          </w:p>
        </w:tc>
        <w:tc>
          <w:tcPr>
            <w:tcW w:w="13692" w:type="dxa"/>
            <w:gridSpan w:val="8"/>
            <w:vAlign w:val="center"/>
          </w:tcPr>
          <w:p w14:paraId="590A1370" w14:textId="77777777" w:rsidR="00FE4058" w:rsidRPr="00C07CD7" w:rsidRDefault="00FE4058" w:rsidP="00472969">
            <w:pPr>
              <w:rPr>
                <w:b/>
                <w:i/>
                <w:lang w:val="lt-LT"/>
              </w:rPr>
            </w:pPr>
            <w:r w:rsidRPr="00C07CD7">
              <w:rPr>
                <w:b/>
                <w:i/>
                <w:lang w:val="lt-LT"/>
              </w:rPr>
              <w:t>Darbuotojų ir gyventojų perspėjimas apie gresiančias ar susidariusias ekstremaliąsias situacijas:</w:t>
            </w:r>
          </w:p>
        </w:tc>
      </w:tr>
      <w:tr w:rsidR="00FE4058" w:rsidRPr="00C07CD7" w14:paraId="00729CD4" w14:textId="77777777" w:rsidTr="00472969">
        <w:trPr>
          <w:cantSplit/>
        </w:trPr>
        <w:tc>
          <w:tcPr>
            <w:tcW w:w="1095" w:type="dxa"/>
            <w:vAlign w:val="center"/>
          </w:tcPr>
          <w:p w14:paraId="6345162B" w14:textId="77777777" w:rsidR="00FE4058" w:rsidRPr="00C07CD7" w:rsidRDefault="00FE4058" w:rsidP="00472969">
            <w:pPr>
              <w:rPr>
                <w:lang w:val="lt-LT"/>
              </w:rPr>
            </w:pPr>
            <w:r w:rsidRPr="00C07CD7">
              <w:rPr>
                <w:lang w:val="lt-LT"/>
              </w:rPr>
              <w:lastRenderedPageBreak/>
              <w:t>1.1.5.1.</w:t>
            </w:r>
          </w:p>
        </w:tc>
        <w:tc>
          <w:tcPr>
            <w:tcW w:w="4108" w:type="dxa"/>
            <w:vAlign w:val="center"/>
          </w:tcPr>
          <w:p w14:paraId="6C704DA7" w14:textId="77777777" w:rsidR="00FE4058" w:rsidRPr="00C07CD7" w:rsidRDefault="00FE4058" w:rsidP="00472969">
            <w:pPr>
              <w:rPr>
                <w:lang w:val="lt-LT"/>
              </w:rPr>
            </w:pPr>
            <w:r w:rsidRPr="00C07CD7">
              <w:rPr>
                <w:lang w:val="lt-LT"/>
              </w:rPr>
              <w:t xml:space="preserve">Dalyvauti gyventojų perspėjimo sistemų patikrinimuose, patikrinimų metu surinktą informaciją pateikti </w:t>
            </w:r>
            <w:r>
              <w:rPr>
                <w:lang w:val="lt-LT"/>
              </w:rPr>
              <w:t xml:space="preserve">Panevėžio </w:t>
            </w:r>
            <w:r w:rsidRPr="00B90F77">
              <w:rPr>
                <w:lang w:val="lt-LT"/>
              </w:rPr>
              <w:t>PGV</w:t>
            </w:r>
            <w:r w:rsidRPr="00B90F77">
              <w:rPr>
                <w:rStyle w:val="Puslapioinaosnuoroda"/>
                <w:lang w:val="lt-LT"/>
              </w:rPr>
              <w:footnoteReference w:id="4"/>
            </w:r>
          </w:p>
        </w:tc>
        <w:tc>
          <w:tcPr>
            <w:tcW w:w="1422" w:type="dxa"/>
            <w:vAlign w:val="center"/>
          </w:tcPr>
          <w:p w14:paraId="2B5FFE4C" w14:textId="77777777" w:rsidR="00FE4058" w:rsidRPr="00C07CD7" w:rsidRDefault="00FE4058" w:rsidP="00472969">
            <w:pPr>
              <w:rPr>
                <w:lang w:val="lt-LT"/>
              </w:rPr>
            </w:pPr>
            <w:r w:rsidRPr="00C07CD7">
              <w:rPr>
                <w:lang w:val="lt-LT"/>
              </w:rPr>
              <w:t>Pagal PAGD patvirtintą patikrinimų grafiką</w:t>
            </w:r>
          </w:p>
        </w:tc>
        <w:tc>
          <w:tcPr>
            <w:tcW w:w="1418" w:type="dxa"/>
            <w:vAlign w:val="center"/>
          </w:tcPr>
          <w:p w14:paraId="1CAB828D" w14:textId="77777777" w:rsidR="00FE4058" w:rsidRPr="00C07CD7" w:rsidRDefault="00FE4058" w:rsidP="00472969">
            <w:pPr>
              <w:rPr>
                <w:lang w:val="lt-LT"/>
              </w:rPr>
            </w:pPr>
            <w:r w:rsidRPr="00C07CD7">
              <w:rPr>
                <w:lang w:val="lt-LT"/>
              </w:rPr>
              <w:t>Pagal PAGD patvirtintą patikrinimų grafiką</w:t>
            </w:r>
          </w:p>
        </w:tc>
        <w:tc>
          <w:tcPr>
            <w:tcW w:w="1418" w:type="dxa"/>
            <w:vAlign w:val="center"/>
          </w:tcPr>
          <w:p w14:paraId="7ABC25FF" w14:textId="77777777" w:rsidR="00FE4058" w:rsidRPr="00C07CD7" w:rsidRDefault="00FE4058" w:rsidP="00472969">
            <w:pPr>
              <w:rPr>
                <w:lang w:val="lt-LT"/>
              </w:rPr>
            </w:pPr>
            <w:r w:rsidRPr="00C07CD7">
              <w:rPr>
                <w:lang w:val="lt-LT"/>
              </w:rPr>
              <w:t>Pagal PAGD patvirtintą patikrinimų grafiką</w:t>
            </w:r>
          </w:p>
        </w:tc>
        <w:tc>
          <w:tcPr>
            <w:tcW w:w="1843" w:type="dxa"/>
            <w:vAlign w:val="center"/>
          </w:tcPr>
          <w:p w14:paraId="1F0AB27B" w14:textId="77777777" w:rsidR="00FE4058" w:rsidRPr="00C07CD7" w:rsidRDefault="00FE4058" w:rsidP="00472969">
            <w:pPr>
              <w:rPr>
                <w:lang w:val="lt-LT"/>
              </w:rPr>
            </w:pPr>
            <w:r w:rsidRPr="00DC3C49">
              <w:rPr>
                <w:lang w:val="lt-LT"/>
              </w:rPr>
              <w:t>vyriausiasis specialistas</w:t>
            </w:r>
          </w:p>
        </w:tc>
        <w:tc>
          <w:tcPr>
            <w:tcW w:w="1845" w:type="dxa"/>
            <w:gridSpan w:val="2"/>
            <w:vAlign w:val="center"/>
          </w:tcPr>
          <w:p w14:paraId="786DE27C" w14:textId="77777777" w:rsidR="00FE4058" w:rsidRPr="00C07CD7" w:rsidRDefault="00FE4058" w:rsidP="00472969">
            <w:pPr>
              <w:rPr>
                <w:lang w:val="lt-LT"/>
              </w:rPr>
            </w:pPr>
            <w:r w:rsidRPr="00C07CD7">
              <w:rPr>
                <w:lang w:val="lt-LT"/>
              </w:rPr>
              <w:t>Dalyvauta;</w:t>
            </w:r>
          </w:p>
          <w:p w14:paraId="2A96AC07" w14:textId="77777777" w:rsidR="00FE4058" w:rsidRPr="00C07CD7" w:rsidRDefault="00FE4058" w:rsidP="00472969">
            <w:pPr>
              <w:rPr>
                <w:lang w:val="lt-LT"/>
              </w:rPr>
            </w:pPr>
            <w:r w:rsidRPr="00C07CD7">
              <w:rPr>
                <w:lang w:val="lt-LT"/>
              </w:rPr>
              <w:t>Kartai – 14</w:t>
            </w:r>
          </w:p>
        </w:tc>
        <w:tc>
          <w:tcPr>
            <w:tcW w:w="1638" w:type="dxa"/>
            <w:vAlign w:val="center"/>
          </w:tcPr>
          <w:p w14:paraId="7152617B" w14:textId="77777777" w:rsidR="00FE4058" w:rsidRPr="00C07CD7" w:rsidRDefault="00FE4058" w:rsidP="00472969">
            <w:pPr>
              <w:rPr>
                <w:lang w:val="lt-LT"/>
              </w:rPr>
            </w:pPr>
          </w:p>
        </w:tc>
      </w:tr>
      <w:tr w:rsidR="00FE4058" w:rsidRPr="003C25A5" w14:paraId="7D85A7FF" w14:textId="77777777" w:rsidTr="00472969">
        <w:trPr>
          <w:cantSplit/>
        </w:trPr>
        <w:tc>
          <w:tcPr>
            <w:tcW w:w="1095" w:type="dxa"/>
            <w:vAlign w:val="center"/>
          </w:tcPr>
          <w:p w14:paraId="47F72F48" w14:textId="77777777" w:rsidR="00FE4058" w:rsidRPr="00C07CD7" w:rsidRDefault="00FE4058" w:rsidP="00472969">
            <w:pPr>
              <w:rPr>
                <w:lang w:val="lt-LT"/>
              </w:rPr>
            </w:pPr>
            <w:r w:rsidRPr="00C07CD7">
              <w:rPr>
                <w:lang w:val="lt-LT"/>
              </w:rPr>
              <w:t>1.1.5.2.</w:t>
            </w:r>
          </w:p>
        </w:tc>
        <w:tc>
          <w:tcPr>
            <w:tcW w:w="4108" w:type="dxa"/>
            <w:vAlign w:val="center"/>
          </w:tcPr>
          <w:p w14:paraId="70DDB4D2" w14:textId="77777777" w:rsidR="00FE4058" w:rsidRPr="00C07CD7" w:rsidRDefault="00FE4058" w:rsidP="00472969">
            <w:pPr>
              <w:rPr>
                <w:lang w:val="lt-LT"/>
              </w:rPr>
            </w:pPr>
            <w:r w:rsidRPr="00C07CD7">
              <w:rPr>
                <w:lang w:val="lt-LT"/>
              </w:rPr>
              <w:t xml:space="preserve">Tobulinti perspėjimo sirenomis sistemą įrengiant naujas elektronines sirenas </w:t>
            </w:r>
          </w:p>
        </w:tc>
        <w:tc>
          <w:tcPr>
            <w:tcW w:w="1422" w:type="dxa"/>
            <w:vAlign w:val="center"/>
          </w:tcPr>
          <w:p w14:paraId="046ED587" w14:textId="77777777" w:rsidR="00FE4058" w:rsidRPr="00C07CD7" w:rsidRDefault="00FE4058" w:rsidP="00472969">
            <w:pPr>
              <w:rPr>
                <w:lang w:val="lt-LT"/>
              </w:rPr>
            </w:pPr>
            <w:r w:rsidRPr="00C07CD7">
              <w:rPr>
                <w:lang w:val="lt-LT"/>
              </w:rPr>
              <w:t>Pagal galimybes</w:t>
            </w:r>
          </w:p>
        </w:tc>
        <w:tc>
          <w:tcPr>
            <w:tcW w:w="1418" w:type="dxa"/>
            <w:vAlign w:val="center"/>
          </w:tcPr>
          <w:p w14:paraId="2B024BA0" w14:textId="77777777" w:rsidR="00FE4058" w:rsidRPr="00C07CD7" w:rsidRDefault="00FE4058" w:rsidP="00472969">
            <w:pPr>
              <w:rPr>
                <w:lang w:val="lt-LT"/>
              </w:rPr>
            </w:pPr>
            <w:r w:rsidRPr="00C07CD7">
              <w:rPr>
                <w:lang w:val="lt-LT"/>
              </w:rPr>
              <w:t>Pagal galimybes</w:t>
            </w:r>
          </w:p>
        </w:tc>
        <w:tc>
          <w:tcPr>
            <w:tcW w:w="1418" w:type="dxa"/>
            <w:vAlign w:val="center"/>
          </w:tcPr>
          <w:p w14:paraId="121BF9B7" w14:textId="77777777" w:rsidR="00FE4058" w:rsidRPr="00C07CD7" w:rsidRDefault="00FE4058" w:rsidP="00472969">
            <w:pPr>
              <w:rPr>
                <w:lang w:val="lt-LT"/>
              </w:rPr>
            </w:pPr>
            <w:r w:rsidRPr="00C07CD7">
              <w:rPr>
                <w:lang w:val="lt-LT"/>
              </w:rPr>
              <w:t>Pagal galimybes</w:t>
            </w:r>
          </w:p>
        </w:tc>
        <w:tc>
          <w:tcPr>
            <w:tcW w:w="1843" w:type="dxa"/>
            <w:vAlign w:val="center"/>
          </w:tcPr>
          <w:p w14:paraId="5647AAFC" w14:textId="77777777" w:rsidR="00FE4058" w:rsidRPr="00C07CD7" w:rsidRDefault="00FE4058" w:rsidP="00472969">
            <w:pPr>
              <w:rPr>
                <w:lang w:val="lt-LT"/>
              </w:rPr>
            </w:pPr>
            <w:r w:rsidRPr="00DC3C49">
              <w:rPr>
                <w:lang w:val="lt-LT"/>
              </w:rPr>
              <w:t>vyriausiasis specialistas</w:t>
            </w:r>
          </w:p>
        </w:tc>
        <w:tc>
          <w:tcPr>
            <w:tcW w:w="1845" w:type="dxa"/>
            <w:gridSpan w:val="2"/>
            <w:vAlign w:val="center"/>
          </w:tcPr>
          <w:p w14:paraId="167766A8" w14:textId="77777777" w:rsidR="00FE4058" w:rsidRPr="00C07CD7" w:rsidRDefault="00FE4058" w:rsidP="00472969">
            <w:pPr>
              <w:rPr>
                <w:lang w:val="lt-LT"/>
              </w:rPr>
            </w:pPr>
            <w:r w:rsidRPr="00C07CD7">
              <w:rPr>
                <w:lang w:val="lt-LT"/>
              </w:rPr>
              <w:t>Taip, atnaujintų sirenų skaičius; Ne, priežastis</w:t>
            </w:r>
          </w:p>
        </w:tc>
        <w:tc>
          <w:tcPr>
            <w:tcW w:w="1638" w:type="dxa"/>
            <w:vAlign w:val="center"/>
          </w:tcPr>
          <w:p w14:paraId="7DA9FE17" w14:textId="77777777" w:rsidR="00FE4058" w:rsidRPr="00C07CD7" w:rsidRDefault="00FE4058" w:rsidP="00472969">
            <w:pPr>
              <w:rPr>
                <w:lang w:val="lt-LT"/>
              </w:rPr>
            </w:pPr>
          </w:p>
        </w:tc>
      </w:tr>
      <w:tr w:rsidR="00FE4058" w:rsidRPr="003C25A5" w14:paraId="68015E21" w14:textId="77777777" w:rsidTr="00472969">
        <w:trPr>
          <w:cantSplit/>
        </w:trPr>
        <w:tc>
          <w:tcPr>
            <w:tcW w:w="14787" w:type="dxa"/>
            <w:gridSpan w:val="9"/>
            <w:vAlign w:val="center"/>
          </w:tcPr>
          <w:p w14:paraId="0B8AD45B" w14:textId="77777777" w:rsidR="00FE4058" w:rsidRPr="00C07CD7" w:rsidRDefault="00FE4058" w:rsidP="00472969">
            <w:pPr>
              <w:rPr>
                <w:b/>
                <w:lang w:val="lt-LT"/>
              </w:rPr>
            </w:pPr>
            <w:r w:rsidRPr="00C07CD7">
              <w:rPr>
                <w:b/>
                <w:lang w:val="lt-LT"/>
              </w:rPr>
              <w:t>II. GALIMŲ LABAI DIDELĖS, DIDELĖS IR VIDUTINĖS RIZIKOS PAVOJŲ PREVENCIJOS PRIEMONĖS</w:t>
            </w:r>
          </w:p>
        </w:tc>
      </w:tr>
      <w:tr w:rsidR="00FE4058" w:rsidRPr="003C25A5" w14:paraId="16291203" w14:textId="77777777" w:rsidTr="00472969">
        <w:trPr>
          <w:cantSplit/>
        </w:trPr>
        <w:tc>
          <w:tcPr>
            <w:tcW w:w="1095" w:type="dxa"/>
            <w:vAlign w:val="center"/>
          </w:tcPr>
          <w:p w14:paraId="1785053D" w14:textId="77777777" w:rsidR="00FE4058" w:rsidRPr="00C07CD7" w:rsidRDefault="00FE4058" w:rsidP="00472969">
            <w:pPr>
              <w:rPr>
                <w:b/>
                <w:lang w:val="lt-LT"/>
              </w:rPr>
            </w:pPr>
            <w:r w:rsidRPr="00C07CD7">
              <w:rPr>
                <w:b/>
                <w:lang w:val="lt-LT"/>
              </w:rPr>
              <w:t>2.1.</w:t>
            </w:r>
          </w:p>
        </w:tc>
        <w:tc>
          <w:tcPr>
            <w:tcW w:w="13692" w:type="dxa"/>
            <w:gridSpan w:val="8"/>
            <w:vAlign w:val="center"/>
          </w:tcPr>
          <w:p w14:paraId="6526A231" w14:textId="77777777" w:rsidR="00FE4058" w:rsidRPr="00C07CD7" w:rsidRDefault="00FE4058" w:rsidP="00472969">
            <w:pPr>
              <w:rPr>
                <w:b/>
                <w:lang w:val="lt-LT"/>
              </w:rPr>
            </w:pPr>
            <w:r w:rsidRPr="00C07CD7">
              <w:rPr>
                <w:b/>
                <w:lang w:val="lt-LT"/>
              </w:rPr>
              <w:t>Galimų didelės rizikos pavojų prevencijos priemonės</w:t>
            </w:r>
          </w:p>
        </w:tc>
      </w:tr>
      <w:tr w:rsidR="00FE4058" w:rsidRPr="00C07CD7" w14:paraId="3695370A" w14:textId="77777777" w:rsidTr="00472969">
        <w:trPr>
          <w:cantSplit/>
        </w:trPr>
        <w:tc>
          <w:tcPr>
            <w:tcW w:w="1095" w:type="dxa"/>
            <w:vAlign w:val="center"/>
          </w:tcPr>
          <w:p w14:paraId="40A4B942" w14:textId="77777777" w:rsidR="00FE4058" w:rsidRPr="00C07CD7" w:rsidRDefault="00FE4058" w:rsidP="00472969">
            <w:pPr>
              <w:rPr>
                <w:b/>
                <w:lang w:val="lt-LT"/>
              </w:rPr>
            </w:pPr>
            <w:r w:rsidRPr="00C07CD7">
              <w:rPr>
                <w:b/>
                <w:lang w:val="lt-LT"/>
              </w:rPr>
              <w:t>2.1.1.</w:t>
            </w:r>
          </w:p>
        </w:tc>
        <w:tc>
          <w:tcPr>
            <w:tcW w:w="13692" w:type="dxa"/>
            <w:gridSpan w:val="8"/>
            <w:vAlign w:val="center"/>
          </w:tcPr>
          <w:p w14:paraId="0A63ED59" w14:textId="77777777" w:rsidR="00FE4058" w:rsidRPr="00C07CD7" w:rsidRDefault="00FE4058" w:rsidP="00472969">
            <w:pPr>
              <w:rPr>
                <w:b/>
                <w:i/>
                <w:lang w:val="lt-LT"/>
              </w:rPr>
            </w:pPr>
            <w:r w:rsidRPr="00C07CD7">
              <w:rPr>
                <w:b/>
                <w:i/>
                <w:lang w:val="lt-LT"/>
              </w:rPr>
              <w:t>Gaisrai, sprogimai:</w:t>
            </w:r>
          </w:p>
        </w:tc>
      </w:tr>
      <w:tr w:rsidR="00FE4058" w:rsidRPr="00C07CD7" w14:paraId="79C7BE08" w14:textId="77777777" w:rsidTr="00472969">
        <w:trPr>
          <w:cantSplit/>
        </w:trPr>
        <w:tc>
          <w:tcPr>
            <w:tcW w:w="1095" w:type="dxa"/>
            <w:vAlign w:val="center"/>
          </w:tcPr>
          <w:p w14:paraId="156D4DF5" w14:textId="77777777" w:rsidR="00FE4058" w:rsidRPr="00C07CD7" w:rsidRDefault="00FE4058" w:rsidP="00472969">
            <w:pPr>
              <w:rPr>
                <w:lang w:val="lt-LT"/>
              </w:rPr>
            </w:pPr>
            <w:r w:rsidRPr="00C07CD7">
              <w:rPr>
                <w:lang w:val="lt-LT"/>
              </w:rPr>
              <w:t>2.1.1.1.</w:t>
            </w:r>
          </w:p>
        </w:tc>
        <w:tc>
          <w:tcPr>
            <w:tcW w:w="4108" w:type="dxa"/>
          </w:tcPr>
          <w:p w14:paraId="1D5462E2" w14:textId="77777777" w:rsidR="00FE4058" w:rsidRPr="00C07CD7" w:rsidRDefault="00FE4058" w:rsidP="00472969">
            <w:pPr>
              <w:autoSpaceDE w:val="0"/>
              <w:autoSpaceDN w:val="0"/>
              <w:adjustRightInd w:val="0"/>
              <w:rPr>
                <w:lang w:val="lt-LT"/>
              </w:rPr>
            </w:pPr>
            <w:r w:rsidRPr="00C07CD7">
              <w:rPr>
                <w:lang w:val="lt-LT"/>
              </w:rPr>
              <w:t>Informacijos gyventojams apie gaisrų (gamtinių, pastatų) pavojus, jų padarinius bei šių gaisrų prevencijos priemones teikimas</w:t>
            </w:r>
          </w:p>
        </w:tc>
        <w:tc>
          <w:tcPr>
            <w:tcW w:w="1422" w:type="dxa"/>
          </w:tcPr>
          <w:p w14:paraId="49623864" w14:textId="77777777" w:rsidR="00FE4058" w:rsidRPr="00C07CD7" w:rsidRDefault="00FE4058" w:rsidP="00472969">
            <w:pPr>
              <w:autoSpaceDE w:val="0"/>
              <w:autoSpaceDN w:val="0"/>
              <w:adjustRightInd w:val="0"/>
              <w:rPr>
                <w:lang w:val="lt-LT"/>
              </w:rPr>
            </w:pPr>
            <w:r w:rsidRPr="00C07CD7">
              <w:rPr>
                <w:lang w:val="lt-LT"/>
              </w:rPr>
              <w:t>Pagal švietimo</w:t>
            </w:r>
          </w:p>
          <w:p w14:paraId="581A2852" w14:textId="77777777" w:rsidR="00FE4058" w:rsidRPr="00C07CD7" w:rsidRDefault="00FE4058" w:rsidP="00472969">
            <w:pPr>
              <w:rPr>
                <w:lang w:val="lt-LT"/>
              </w:rPr>
            </w:pPr>
            <w:r w:rsidRPr="00C07CD7">
              <w:rPr>
                <w:lang w:val="lt-LT"/>
              </w:rPr>
              <w:t>grafiką</w:t>
            </w:r>
          </w:p>
        </w:tc>
        <w:tc>
          <w:tcPr>
            <w:tcW w:w="1418" w:type="dxa"/>
          </w:tcPr>
          <w:p w14:paraId="7E89C360" w14:textId="77777777" w:rsidR="00FE4058" w:rsidRPr="00C07CD7" w:rsidRDefault="00FE4058" w:rsidP="00472969">
            <w:pPr>
              <w:autoSpaceDE w:val="0"/>
              <w:autoSpaceDN w:val="0"/>
              <w:adjustRightInd w:val="0"/>
              <w:rPr>
                <w:lang w:val="lt-LT"/>
              </w:rPr>
            </w:pPr>
            <w:r w:rsidRPr="00C07CD7">
              <w:rPr>
                <w:lang w:val="lt-LT"/>
              </w:rPr>
              <w:t>Pagal švietimo</w:t>
            </w:r>
          </w:p>
          <w:p w14:paraId="0619482B" w14:textId="77777777" w:rsidR="00FE4058" w:rsidRPr="00C07CD7" w:rsidRDefault="00FE4058" w:rsidP="00472969">
            <w:pPr>
              <w:rPr>
                <w:lang w:val="lt-LT"/>
              </w:rPr>
            </w:pPr>
            <w:r w:rsidRPr="00C07CD7">
              <w:rPr>
                <w:lang w:val="lt-LT"/>
              </w:rPr>
              <w:t>grafiką</w:t>
            </w:r>
          </w:p>
        </w:tc>
        <w:tc>
          <w:tcPr>
            <w:tcW w:w="1418" w:type="dxa"/>
          </w:tcPr>
          <w:p w14:paraId="12F24AB4" w14:textId="77777777" w:rsidR="00FE4058" w:rsidRPr="00C07CD7" w:rsidRDefault="00FE4058" w:rsidP="00472969">
            <w:pPr>
              <w:autoSpaceDE w:val="0"/>
              <w:autoSpaceDN w:val="0"/>
              <w:adjustRightInd w:val="0"/>
              <w:rPr>
                <w:lang w:val="lt-LT"/>
              </w:rPr>
            </w:pPr>
            <w:r w:rsidRPr="00C07CD7">
              <w:rPr>
                <w:lang w:val="lt-LT"/>
              </w:rPr>
              <w:t>Pagal švietimo</w:t>
            </w:r>
          </w:p>
          <w:p w14:paraId="74288DE4" w14:textId="77777777" w:rsidR="00FE4058" w:rsidRPr="00C07CD7" w:rsidRDefault="00FE4058" w:rsidP="00472969">
            <w:pPr>
              <w:rPr>
                <w:lang w:val="lt-LT"/>
              </w:rPr>
            </w:pPr>
            <w:r w:rsidRPr="00C07CD7">
              <w:rPr>
                <w:lang w:val="lt-LT"/>
              </w:rPr>
              <w:t>grafiką</w:t>
            </w:r>
          </w:p>
        </w:tc>
        <w:tc>
          <w:tcPr>
            <w:tcW w:w="1843" w:type="dxa"/>
            <w:vAlign w:val="center"/>
          </w:tcPr>
          <w:p w14:paraId="52D84E00" w14:textId="77777777" w:rsidR="00FE4058" w:rsidRPr="00C07CD7" w:rsidRDefault="00FE4058" w:rsidP="00472969">
            <w:pPr>
              <w:rPr>
                <w:lang w:val="lt-LT"/>
              </w:rPr>
            </w:pPr>
            <w:r w:rsidRPr="00B90F77">
              <w:rPr>
                <w:lang w:val="lt-LT"/>
              </w:rPr>
              <w:t>Visagino PGT</w:t>
            </w:r>
          </w:p>
        </w:tc>
        <w:tc>
          <w:tcPr>
            <w:tcW w:w="1845" w:type="dxa"/>
            <w:gridSpan w:val="2"/>
            <w:vAlign w:val="center"/>
          </w:tcPr>
          <w:p w14:paraId="4F353EAD" w14:textId="77777777" w:rsidR="00FE4058" w:rsidRPr="00C07CD7" w:rsidRDefault="00FE4058" w:rsidP="00472969">
            <w:pPr>
              <w:rPr>
                <w:lang w:val="lt-LT"/>
              </w:rPr>
            </w:pPr>
            <w:r w:rsidRPr="00C07CD7">
              <w:rPr>
                <w:lang w:val="lt-LT"/>
              </w:rPr>
              <w:t>Pateikta/nepa-teikta</w:t>
            </w:r>
          </w:p>
        </w:tc>
        <w:tc>
          <w:tcPr>
            <w:tcW w:w="1638" w:type="dxa"/>
            <w:vAlign w:val="center"/>
          </w:tcPr>
          <w:p w14:paraId="48B2432C" w14:textId="77777777" w:rsidR="00FE4058" w:rsidRPr="00C07CD7" w:rsidRDefault="00FE4058" w:rsidP="00472969">
            <w:pPr>
              <w:rPr>
                <w:lang w:val="lt-LT"/>
              </w:rPr>
            </w:pPr>
          </w:p>
        </w:tc>
      </w:tr>
      <w:tr w:rsidR="00FE4058" w:rsidRPr="00C07CD7" w14:paraId="63CAC13E" w14:textId="77777777" w:rsidTr="00472969">
        <w:trPr>
          <w:cantSplit/>
        </w:trPr>
        <w:tc>
          <w:tcPr>
            <w:tcW w:w="1095" w:type="dxa"/>
            <w:vAlign w:val="center"/>
          </w:tcPr>
          <w:p w14:paraId="7ED22AF2" w14:textId="77777777" w:rsidR="00FE4058" w:rsidRPr="00C07CD7" w:rsidRDefault="00FE4058" w:rsidP="00472969">
            <w:pPr>
              <w:rPr>
                <w:lang w:val="lt-LT"/>
              </w:rPr>
            </w:pPr>
            <w:r w:rsidRPr="00C07CD7">
              <w:rPr>
                <w:lang w:val="lt-LT"/>
              </w:rPr>
              <w:t>2.1.1.2.</w:t>
            </w:r>
          </w:p>
        </w:tc>
        <w:tc>
          <w:tcPr>
            <w:tcW w:w="4108" w:type="dxa"/>
          </w:tcPr>
          <w:p w14:paraId="5FC6716F" w14:textId="77777777" w:rsidR="00FE4058" w:rsidRPr="00C07CD7" w:rsidRDefault="00FE4058" w:rsidP="00472969">
            <w:pPr>
              <w:autoSpaceDE w:val="0"/>
              <w:autoSpaceDN w:val="0"/>
              <w:adjustRightInd w:val="0"/>
              <w:rPr>
                <w:lang w:val="lt-LT"/>
              </w:rPr>
            </w:pPr>
            <w:r w:rsidRPr="00C07CD7">
              <w:rPr>
                <w:lang w:val="lt-LT"/>
              </w:rPr>
              <w:t>Administracijos direktoriaus įsakymo „Dėl lankymosi miške ir miško išteklių naudojimo apribojimas ar uždraudimas esant padidintam ar dideliam miško gaisrų pavojui“ ruošimas</w:t>
            </w:r>
          </w:p>
        </w:tc>
        <w:tc>
          <w:tcPr>
            <w:tcW w:w="1422" w:type="dxa"/>
          </w:tcPr>
          <w:p w14:paraId="5AFAA256" w14:textId="77777777" w:rsidR="00FE4058" w:rsidRPr="00C07CD7" w:rsidRDefault="00FE4058" w:rsidP="00472969">
            <w:pPr>
              <w:autoSpaceDE w:val="0"/>
              <w:autoSpaceDN w:val="0"/>
              <w:adjustRightInd w:val="0"/>
              <w:rPr>
                <w:lang w:val="lt-LT"/>
              </w:rPr>
            </w:pPr>
            <w:r w:rsidRPr="00C07CD7">
              <w:rPr>
                <w:lang w:val="lt-LT"/>
              </w:rPr>
              <w:t>Miško valdytojų teikimu</w:t>
            </w:r>
          </w:p>
        </w:tc>
        <w:tc>
          <w:tcPr>
            <w:tcW w:w="1418" w:type="dxa"/>
          </w:tcPr>
          <w:p w14:paraId="5C32B67A" w14:textId="77777777" w:rsidR="00FE4058" w:rsidRPr="00C07CD7" w:rsidRDefault="00FE4058" w:rsidP="00472969">
            <w:pPr>
              <w:rPr>
                <w:lang w:val="lt-LT"/>
              </w:rPr>
            </w:pPr>
            <w:r w:rsidRPr="00C07CD7">
              <w:rPr>
                <w:lang w:val="lt-LT"/>
              </w:rPr>
              <w:t>Miško valdytojų teikimu</w:t>
            </w:r>
          </w:p>
        </w:tc>
        <w:tc>
          <w:tcPr>
            <w:tcW w:w="1418" w:type="dxa"/>
          </w:tcPr>
          <w:p w14:paraId="208F3C1E" w14:textId="77777777" w:rsidR="00FE4058" w:rsidRPr="00C07CD7" w:rsidRDefault="00FE4058" w:rsidP="00472969">
            <w:pPr>
              <w:rPr>
                <w:lang w:val="lt-LT"/>
              </w:rPr>
            </w:pPr>
            <w:r w:rsidRPr="00C07CD7">
              <w:rPr>
                <w:lang w:val="lt-LT"/>
              </w:rPr>
              <w:t>Miško valdytojų teikimu</w:t>
            </w:r>
          </w:p>
        </w:tc>
        <w:tc>
          <w:tcPr>
            <w:tcW w:w="1843" w:type="dxa"/>
            <w:vAlign w:val="center"/>
          </w:tcPr>
          <w:p w14:paraId="3201FD8D"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1168DBF9" w14:textId="77777777" w:rsidR="00FE4058" w:rsidRPr="00C07CD7" w:rsidRDefault="00FE4058" w:rsidP="00472969">
            <w:pPr>
              <w:rPr>
                <w:lang w:val="lt-LT"/>
              </w:rPr>
            </w:pPr>
            <w:r w:rsidRPr="00C07CD7">
              <w:rPr>
                <w:lang w:val="lt-LT"/>
              </w:rPr>
              <w:t>Paruoštas/nepa-ruoštas</w:t>
            </w:r>
          </w:p>
        </w:tc>
        <w:tc>
          <w:tcPr>
            <w:tcW w:w="1638" w:type="dxa"/>
            <w:vAlign w:val="center"/>
          </w:tcPr>
          <w:p w14:paraId="7ECB9973" w14:textId="77777777" w:rsidR="00FE4058" w:rsidRPr="00C07CD7" w:rsidRDefault="00FE4058" w:rsidP="00472969">
            <w:pPr>
              <w:rPr>
                <w:lang w:val="lt-LT"/>
              </w:rPr>
            </w:pPr>
          </w:p>
        </w:tc>
      </w:tr>
      <w:tr w:rsidR="00FE4058" w:rsidRPr="00DB5985" w14:paraId="2CE19023" w14:textId="77777777" w:rsidTr="00472969">
        <w:trPr>
          <w:cantSplit/>
        </w:trPr>
        <w:tc>
          <w:tcPr>
            <w:tcW w:w="1095" w:type="dxa"/>
            <w:vAlign w:val="center"/>
          </w:tcPr>
          <w:p w14:paraId="74645A16" w14:textId="77777777" w:rsidR="00FE4058" w:rsidRPr="00C07CD7" w:rsidRDefault="00FE4058" w:rsidP="00472969">
            <w:pPr>
              <w:rPr>
                <w:lang w:val="lt-LT"/>
              </w:rPr>
            </w:pPr>
            <w:r>
              <w:rPr>
                <w:lang w:val="lt-LT"/>
              </w:rPr>
              <w:t>2.1.1.3.</w:t>
            </w:r>
          </w:p>
        </w:tc>
        <w:tc>
          <w:tcPr>
            <w:tcW w:w="4108" w:type="dxa"/>
          </w:tcPr>
          <w:p w14:paraId="48E0F3C7" w14:textId="77777777" w:rsidR="00FE4058" w:rsidRPr="00C07CD7" w:rsidRDefault="00FE4058" w:rsidP="00472969">
            <w:pPr>
              <w:autoSpaceDE w:val="0"/>
              <w:autoSpaceDN w:val="0"/>
              <w:adjustRightInd w:val="0"/>
              <w:rPr>
                <w:lang w:val="lt-LT"/>
              </w:rPr>
            </w:pPr>
            <w:r>
              <w:rPr>
                <w:lang w:val="lt-LT"/>
              </w:rPr>
              <w:t>Sutvarkyti laužavietes ir poilsio  zonas miško parko zonoje</w:t>
            </w:r>
          </w:p>
        </w:tc>
        <w:tc>
          <w:tcPr>
            <w:tcW w:w="1422" w:type="dxa"/>
            <w:vAlign w:val="center"/>
          </w:tcPr>
          <w:p w14:paraId="78F507CF" w14:textId="77777777" w:rsidR="00FE4058" w:rsidRPr="00C07CD7" w:rsidRDefault="00FE4058" w:rsidP="00472969">
            <w:pPr>
              <w:autoSpaceDE w:val="0"/>
              <w:autoSpaceDN w:val="0"/>
              <w:adjustRightInd w:val="0"/>
              <w:rPr>
                <w:lang w:val="lt-LT"/>
              </w:rPr>
            </w:pPr>
            <w:r>
              <w:rPr>
                <w:lang w:val="lt-LT"/>
              </w:rPr>
              <w:t>Kasmet</w:t>
            </w:r>
          </w:p>
        </w:tc>
        <w:tc>
          <w:tcPr>
            <w:tcW w:w="1418" w:type="dxa"/>
            <w:vAlign w:val="center"/>
          </w:tcPr>
          <w:p w14:paraId="6B398D54" w14:textId="77777777" w:rsidR="00FE4058" w:rsidRDefault="00FE4058" w:rsidP="00472969">
            <w:r w:rsidRPr="00B90FE8">
              <w:rPr>
                <w:lang w:val="lt-LT"/>
              </w:rPr>
              <w:t>Kasmet</w:t>
            </w:r>
          </w:p>
        </w:tc>
        <w:tc>
          <w:tcPr>
            <w:tcW w:w="1418" w:type="dxa"/>
            <w:vAlign w:val="center"/>
          </w:tcPr>
          <w:p w14:paraId="19EFB68B" w14:textId="77777777" w:rsidR="00FE4058" w:rsidRDefault="00FE4058" w:rsidP="00472969">
            <w:r w:rsidRPr="00B90FE8">
              <w:rPr>
                <w:lang w:val="lt-LT"/>
              </w:rPr>
              <w:t>Kasmet</w:t>
            </w:r>
          </w:p>
        </w:tc>
        <w:tc>
          <w:tcPr>
            <w:tcW w:w="1843" w:type="dxa"/>
            <w:vAlign w:val="center"/>
          </w:tcPr>
          <w:p w14:paraId="1C3AC30C" w14:textId="77777777" w:rsidR="00FE4058" w:rsidRPr="00C07CD7" w:rsidRDefault="00FE4058" w:rsidP="00472969">
            <w:pPr>
              <w:rPr>
                <w:lang w:val="lt-LT"/>
              </w:rPr>
            </w:pPr>
            <w:r>
              <w:rPr>
                <w:lang w:val="lt-LT"/>
              </w:rPr>
              <w:t>Aplinkos tvarkymo skyrius</w:t>
            </w:r>
          </w:p>
        </w:tc>
        <w:tc>
          <w:tcPr>
            <w:tcW w:w="1845" w:type="dxa"/>
            <w:gridSpan w:val="2"/>
            <w:vAlign w:val="center"/>
          </w:tcPr>
          <w:p w14:paraId="155960F4" w14:textId="77777777" w:rsidR="00FE4058" w:rsidRPr="00C07CD7" w:rsidRDefault="00FE4058" w:rsidP="00472969">
            <w:pPr>
              <w:rPr>
                <w:lang w:val="lt-LT"/>
              </w:rPr>
            </w:pPr>
            <w:r>
              <w:rPr>
                <w:lang w:val="lt-LT"/>
              </w:rPr>
              <w:t xml:space="preserve">Sutvarkytų zonų skaičius/neįvykdy-ta </w:t>
            </w:r>
          </w:p>
        </w:tc>
        <w:tc>
          <w:tcPr>
            <w:tcW w:w="1638" w:type="dxa"/>
            <w:vAlign w:val="center"/>
          </w:tcPr>
          <w:p w14:paraId="20E92FF5" w14:textId="77777777" w:rsidR="00FE4058" w:rsidRPr="00C07CD7" w:rsidRDefault="00FE4058" w:rsidP="00472969">
            <w:pPr>
              <w:rPr>
                <w:lang w:val="lt-LT"/>
              </w:rPr>
            </w:pPr>
          </w:p>
        </w:tc>
      </w:tr>
      <w:tr w:rsidR="00FE4058" w:rsidRPr="00C07CD7" w14:paraId="4637C97E" w14:textId="77777777" w:rsidTr="00472969">
        <w:trPr>
          <w:cantSplit/>
        </w:trPr>
        <w:tc>
          <w:tcPr>
            <w:tcW w:w="1095" w:type="dxa"/>
            <w:vAlign w:val="center"/>
          </w:tcPr>
          <w:p w14:paraId="64636927" w14:textId="77777777" w:rsidR="00FE4058" w:rsidRPr="00C07CD7" w:rsidRDefault="00FE4058" w:rsidP="00472969">
            <w:pPr>
              <w:rPr>
                <w:b/>
                <w:lang w:val="lt-LT"/>
              </w:rPr>
            </w:pPr>
            <w:r w:rsidRPr="00C07CD7">
              <w:rPr>
                <w:b/>
                <w:lang w:val="lt-LT"/>
              </w:rPr>
              <w:t>2.1.2.</w:t>
            </w:r>
          </w:p>
        </w:tc>
        <w:tc>
          <w:tcPr>
            <w:tcW w:w="13692" w:type="dxa"/>
            <w:gridSpan w:val="8"/>
            <w:vAlign w:val="center"/>
          </w:tcPr>
          <w:p w14:paraId="54C5E039" w14:textId="77777777" w:rsidR="00FE4058" w:rsidRPr="00C07CD7" w:rsidRDefault="00FE4058" w:rsidP="00472969">
            <w:pPr>
              <w:rPr>
                <w:b/>
                <w:i/>
                <w:lang w:val="lt-LT"/>
              </w:rPr>
            </w:pPr>
            <w:r w:rsidRPr="00C07CD7">
              <w:rPr>
                <w:b/>
                <w:i/>
                <w:lang w:val="lt-LT"/>
              </w:rPr>
              <w:t>Elektros energijos tiekimo nutraukimas:</w:t>
            </w:r>
          </w:p>
        </w:tc>
      </w:tr>
      <w:tr w:rsidR="00FE4058" w:rsidRPr="00C07CD7" w14:paraId="6A87AA39" w14:textId="77777777" w:rsidTr="00472969">
        <w:trPr>
          <w:cantSplit/>
        </w:trPr>
        <w:tc>
          <w:tcPr>
            <w:tcW w:w="1095" w:type="dxa"/>
            <w:vAlign w:val="center"/>
          </w:tcPr>
          <w:p w14:paraId="6539B7FE" w14:textId="77777777" w:rsidR="00FE4058" w:rsidRPr="00C07CD7" w:rsidRDefault="00FE4058" w:rsidP="00472969">
            <w:pPr>
              <w:rPr>
                <w:lang w:val="lt-LT"/>
              </w:rPr>
            </w:pPr>
            <w:r w:rsidRPr="00C07CD7">
              <w:rPr>
                <w:lang w:val="lt-LT"/>
              </w:rPr>
              <w:t>2.1.2.1.</w:t>
            </w:r>
          </w:p>
        </w:tc>
        <w:tc>
          <w:tcPr>
            <w:tcW w:w="4108" w:type="dxa"/>
          </w:tcPr>
          <w:p w14:paraId="72548794" w14:textId="77777777" w:rsidR="00FE4058" w:rsidRPr="00C07CD7" w:rsidRDefault="00FE4058" w:rsidP="00472969">
            <w:pPr>
              <w:autoSpaceDE w:val="0"/>
              <w:autoSpaceDN w:val="0"/>
              <w:adjustRightInd w:val="0"/>
              <w:rPr>
                <w:lang w:val="lt-LT"/>
              </w:rPr>
            </w:pPr>
            <w:r w:rsidRPr="00C07CD7">
              <w:rPr>
                <w:lang w:val="lt-LT"/>
              </w:rPr>
              <w:t>Tikslinti vartotojų elektros energijos ar galios apribojimų ir avarinių atjungimų grafikus</w:t>
            </w:r>
          </w:p>
        </w:tc>
        <w:tc>
          <w:tcPr>
            <w:tcW w:w="1422" w:type="dxa"/>
            <w:vAlign w:val="center"/>
          </w:tcPr>
          <w:p w14:paraId="2FE21FB8" w14:textId="77777777" w:rsidR="00FE4058" w:rsidRPr="00C07CD7" w:rsidRDefault="00FE4058" w:rsidP="00472969">
            <w:pPr>
              <w:rPr>
                <w:lang w:val="lt-LT"/>
              </w:rPr>
            </w:pPr>
            <w:r w:rsidRPr="00C07CD7">
              <w:rPr>
                <w:lang w:val="lt-LT"/>
              </w:rPr>
              <w:t>Pagal poreikį</w:t>
            </w:r>
          </w:p>
        </w:tc>
        <w:tc>
          <w:tcPr>
            <w:tcW w:w="1418" w:type="dxa"/>
            <w:vAlign w:val="center"/>
          </w:tcPr>
          <w:p w14:paraId="10E79F80" w14:textId="77777777" w:rsidR="00FE4058" w:rsidRPr="00C07CD7" w:rsidRDefault="00FE4058" w:rsidP="00472969">
            <w:pPr>
              <w:rPr>
                <w:lang w:val="lt-LT"/>
              </w:rPr>
            </w:pPr>
            <w:r w:rsidRPr="00C07CD7">
              <w:rPr>
                <w:lang w:val="lt-LT"/>
              </w:rPr>
              <w:t>Pagal poreikį</w:t>
            </w:r>
          </w:p>
        </w:tc>
        <w:tc>
          <w:tcPr>
            <w:tcW w:w="1418" w:type="dxa"/>
            <w:vAlign w:val="center"/>
          </w:tcPr>
          <w:p w14:paraId="20DEBA2F" w14:textId="77777777" w:rsidR="00FE4058" w:rsidRPr="00C07CD7" w:rsidRDefault="00FE4058" w:rsidP="00472969">
            <w:pPr>
              <w:rPr>
                <w:lang w:val="lt-LT"/>
              </w:rPr>
            </w:pPr>
            <w:r w:rsidRPr="00C07CD7">
              <w:rPr>
                <w:lang w:val="lt-LT"/>
              </w:rPr>
              <w:t>Pagal poreikį</w:t>
            </w:r>
          </w:p>
        </w:tc>
        <w:tc>
          <w:tcPr>
            <w:tcW w:w="1843" w:type="dxa"/>
          </w:tcPr>
          <w:p w14:paraId="1B9957E5" w14:textId="77777777" w:rsidR="00FE4058" w:rsidRPr="00C07CD7" w:rsidRDefault="00FE4058" w:rsidP="00472969">
            <w:pPr>
              <w:rPr>
                <w:lang w:val="lt-LT"/>
              </w:rPr>
            </w:pPr>
            <w:r>
              <w:rPr>
                <w:lang w:val="lt-LT"/>
              </w:rPr>
              <w:t>Vietinio ūkio valdymo ir statybos skyriaus inžinierius</w:t>
            </w:r>
          </w:p>
        </w:tc>
        <w:tc>
          <w:tcPr>
            <w:tcW w:w="1845" w:type="dxa"/>
            <w:gridSpan w:val="2"/>
            <w:vAlign w:val="center"/>
          </w:tcPr>
          <w:p w14:paraId="64CDB638" w14:textId="77777777" w:rsidR="00FE4058" w:rsidRPr="00C07CD7" w:rsidRDefault="00FE4058" w:rsidP="00472969">
            <w:pPr>
              <w:rPr>
                <w:lang w:val="lt-LT"/>
              </w:rPr>
            </w:pPr>
            <w:r w:rsidRPr="00C07CD7">
              <w:rPr>
                <w:lang w:val="lt-LT"/>
              </w:rPr>
              <w:t>Patikslintas/nepa-tikslintas</w:t>
            </w:r>
          </w:p>
        </w:tc>
        <w:tc>
          <w:tcPr>
            <w:tcW w:w="1638" w:type="dxa"/>
            <w:vAlign w:val="center"/>
          </w:tcPr>
          <w:p w14:paraId="42D46DDE" w14:textId="77777777" w:rsidR="00FE4058" w:rsidRPr="00C07CD7" w:rsidRDefault="00FE4058" w:rsidP="00472969">
            <w:pPr>
              <w:rPr>
                <w:lang w:val="lt-LT"/>
              </w:rPr>
            </w:pPr>
          </w:p>
        </w:tc>
      </w:tr>
      <w:tr w:rsidR="00FE4058" w:rsidRPr="00C07CD7" w14:paraId="517BC490" w14:textId="77777777" w:rsidTr="00472969">
        <w:trPr>
          <w:cantSplit/>
        </w:trPr>
        <w:tc>
          <w:tcPr>
            <w:tcW w:w="1095" w:type="dxa"/>
            <w:vAlign w:val="center"/>
          </w:tcPr>
          <w:p w14:paraId="719A3EF8" w14:textId="77777777" w:rsidR="00FE4058" w:rsidRPr="00C07CD7" w:rsidRDefault="00FE4058" w:rsidP="00472969">
            <w:pPr>
              <w:rPr>
                <w:lang w:val="lt-LT"/>
              </w:rPr>
            </w:pPr>
            <w:r w:rsidRPr="00C07CD7">
              <w:rPr>
                <w:lang w:val="lt-LT"/>
              </w:rPr>
              <w:lastRenderedPageBreak/>
              <w:t>2.1.2.2.</w:t>
            </w:r>
          </w:p>
        </w:tc>
        <w:tc>
          <w:tcPr>
            <w:tcW w:w="4108" w:type="dxa"/>
          </w:tcPr>
          <w:p w14:paraId="456EB05F" w14:textId="77777777" w:rsidR="00FE4058" w:rsidRPr="00C07CD7" w:rsidRDefault="00FE4058" w:rsidP="00472969">
            <w:pPr>
              <w:pStyle w:val="Default"/>
            </w:pPr>
            <w:r w:rsidRPr="00C07CD7">
              <w:t>Ūkio subjektų suskirstymo pagal svarbą ir pagal energijos išteklių ir energijos tiekimo apribojimų taikymo eiliškumo tikslinimas</w:t>
            </w:r>
          </w:p>
        </w:tc>
        <w:tc>
          <w:tcPr>
            <w:tcW w:w="1422" w:type="dxa"/>
            <w:vAlign w:val="center"/>
          </w:tcPr>
          <w:p w14:paraId="42710527" w14:textId="77777777" w:rsidR="00FE4058" w:rsidRPr="00C07CD7" w:rsidRDefault="00FE4058" w:rsidP="00472969">
            <w:pPr>
              <w:rPr>
                <w:lang w:val="lt-LT"/>
              </w:rPr>
            </w:pPr>
            <w:r w:rsidRPr="00C07CD7">
              <w:rPr>
                <w:lang w:val="lt-LT"/>
              </w:rPr>
              <w:t>Nuolat</w:t>
            </w:r>
          </w:p>
        </w:tc>
        <w:tc>
          <w:tcPr>
            <w:tcW w:w="1418" w:type="dxa"/>
            <w:vAlign w:val="center"/>
          </w:tcPr>
          <w:p w14:paraId="04DF7E71" w14:textId="77777777" w:rsidR="00FE4058" w:rsidRPr="00C07CD7" w:rsidRDefault="00FE4058" w:rsidP="00472969">
            <w:pPr>
              <w:rPr>
                <w:lang w:val="lt-LT"/>
              </w:rPr>
            </w:pPr>
            <w:r w:rsidRPr="00C07CD7">
              <w:rPr>
                <w:lang w:val="lt-LT"/>
              </w:rPr>
              <w:t>Nuolat</w:t>
            </w:r>
          </w:p>
        </w:tc>
        <w:tc>
          <w:tcPr>
            <w:tcW w:w="1418" w:type="dxa"/>
            <w:vAlign w:val="center"/>
          </w:tcPr>
          <w:p w14:paraId="0D025D4A" w14:textId="77777777" w:rsidR="00FE4058" w:rsidRPr="00C07CD7" w:rsidRDefault="00FE4058" w:rsidP="00472969">
            <w:pPr>
              <w:rPr>
                <w:lang w:val="lt-LT"/>
              </w:rPr>
            </w:pPr>
            <w:r w:rsidRPr="00C07CD7">
              <w:rPr>
                <w:lang w:val="lt-LT"/>
              </w:rPr>
              <w:t>Nuolat</w:t>
            </w:r>
          </w:p>
        </w:tc>
        <w:tc>
          <w:tcPr>
            <w:tcW w:w="1843" w:type="dxa"/>
          </w:tcPr>
          <w:p w14:paraId="2EC1A81D" w14:textId="77777777" w:rsidR="00FE4058" w:rsidRPr="00C07CD7" w:rsidRDefault="00FE4058" w:rsidP="00472969">
            <w:pPr>
              <w:rPr>
                <w:lang w:val="lt-LT"/>
              </w:rPr>
            </w:pPr>
            <w:r>
              <w:rPr>
                <w:lang w:val="lt-LT"/>
              </w:rPr>
              <w:t>Vietinio ūkio valdymo ir statybos skyriaus inžinierius</w:t>
            </w:r>
          </w:p>
        </w:tc>
        <w:tc>
          <w:tcPr>
            <w:tcW w:w="1845" w:type="dxa"/>
            <w:gridSpan w:val="2"/>
            <w:vAlign w:val="center"/>
          </w:tcPr>
          <w:p w14:paraId="565B3E45" w14:textId="77777777" w:rsidR="00FE4058" w:rsidRPr="00C07CD7" w:rsidRDefault="00FE4058" w:rsidP="00472969">
            <w:pPr>
              <w:rPr>
                <w:lang w:val="lt-LT"/>
              </w:rPr>
            </w:pPr>
            <w:r w:rsidRPr="00C07CD7">
              <w:rPr>
                <w:lang w:val="lt-LT"/>
              </w:rPr>
              <w:t>Patikslintas/nepa-tikslintas</w:t>
            </w:r>
          </w:p>
        </w:tc>
        <w:tc>
          <w:tcPr>
            <w:tcW w:w="1638" w:type="dxa"/>
            <w:vAlign w:val="center"/>
          </w:tcPr>
          <w:p w14:paraId="0570BFD3" w14:textId="77777777" w:rsidR="00FE4058" w:rsidRPr="00C07CD7" w:rsidRDefault="00FE4058" w:rsidP="00472969">
            <w:pPr>
              <w:rPr>
                <w:lang w:val="lt-LT"/>
              </w:rPr>
            </w:pPr>
          </w:p>
        </w:tc>
      </w:tr>
      <w:tr w:rsidR="00FE4058" w:rsidRPr="00C07CD7" w14:paraId="10B51705" w14:textId="77777777" w:rsidTr="00472969">
        <w:trPr>
          <w:cantSplit/>
        </w:trPr>
        <w:tc>
          <w:tcPr>
            <w:tcW w:w="1095" w:type="dxa"/>
            <w:vAlign w:val="center"/>
          </w:tcPr>
          <w:p w14:paraId="1430AA06" w14:textId="77777777" w:rsidR="00FE4058" w:rsidRPr="00C07CD7" w:rsidRDefault="00FE4058" w:rsidP="00472969">
            <w:pPr>
              <w:rPr>
                <w:b/>
                <w:lang w:val="lt-LT"/>
              </w:rPr>
            </w:pPr>
            <w:r w:rsidRPr="00C07CD7">
              <w:rPr>
                <w:b/>
                <w:lang w:val="lt-LT"/>
              </w:rPr>
              <w:t>2.1.3.</w:t>
            </w:r>
          </w:p>
        </w:tc>
        <w:tc>
          <w:tcPr>
            <w:tcW w:w="13692" w:type="dxa"/>
            <w:gridSpan w:val="8"/>
            <w:vAlign w:val="center"/>
          </w:tcPr>
          <w:p w14:paraId="29F75643" w14:textId="77777777" w:rsidR="00FE4058" w:rsidRPr="00C07CD7" w:rsidRDefault="00FE4058" w:rsidP="00472969">
            <w:pPr>
              <w:rPr>
                <w:b/>
                <w:i/>
                <w:lang w:val="lt-LT"/>
              </w:rPr>
            </w:pPr>
            <w:r w:rsidRPr="00C07CD7">
              <w:rPr>
                <w:b/>
                <w:i/>
                <w:lang w:val="lt-LT"/>
              </w:rPr>
              <w:t>Pavojingos užkrečiamosios ligos (epidemijos):</w:t>
            </w:r>
          </w:p>
        </w:tc>
      </w:tr>
      <w:tr w:rsidR="00FE4058" w:rsidRPr="00C07CD7" w14:paraId="5FB3A280" w14:textId="77777777" w:rsidTr="00472969">
        <w:trPr>
          <w:cantSplit/>
        </w:trPr>
        <w:tc>
          <w:tcPr>
            <w:tcW w:w="1095" w:type="dxa"/>
            <w:vAlign w:val="center"/>
          </w:tcPr>
          <w:p w14:paraId="0E40C3A8" w14:textId="77777777" w:rsidR="00FE4058" w:rsidRPr="00C07CD7" w:rsidRDefault="00FE4058" w:rsidP="00472969">
            <w:pPr>
              <w:rPr>
                <w:lang w:val="lt-LT"/>
              </w:rPr>
            </w:pPr>
            <w:r w:rsidRPr="00C07CD7">
              <w:rPr>
                <w:lang w:val="lt-LT"/>
              </w:rPr>
              <w:t>2.1.3.1.</w:t>
            </w:r>
          </w:p>
        </w:tc>
        <w:tc>
          <w:tcPr>
            <w:tcW w:w="4108" w:type="dxa"/>
          </w:tcPr>
          <w:p w14:paraId="659EB748" w14:textId="77777777" w:rsidR="00FE4058" w:rsidRPr="00C07CD7" w:rsidRDefault="00FE4058" w:rsidP="00472969">
            <w:pPr>
              <w:autoSpaceDE w:val="0"/>
              <w:autoSpaceDN w:val="0"/>
              <w:adjustRightInd w:val="0"/>
              <w:rPr>
                <w:lang w:val="lt-LT"/>
              </w:rPr>
            </w:pPr>
            <w:r w:rsidRPr="00C07CD7">
              <w:rPr>
                <w:lang w:val="lt-LT"/>
              </w:rPr>
              <w:t>Informacijos apie priemones, kurias reikėtų naudoti ligų epidemijų metu, siekiant apsisaugoti nuo susirgimų, rengimas ir teikimas savivaldybės gyventojams</w:t>
            </w:r>
          </w:p>
        </w:tc>
        <w:tc>
          <w:tcPr>
            <w:tcW w:w="1422" w:type="dxa"/>
            <w:vAlign w:val="center"/>
          </w:tcPr>
          <w:p w14:paraId="14EA284A" w14:textId="77777777" w:rsidR="00FE4058" w:rsidRPr="00C07CD7" w:rsidRDefault="00FE4058" w:rsidP="00472969">
            <w:pPr>
              <w:rPr>
                <w:lang w:val="lt-LT"/>
              </w:rPr>
            </w:pPr>
            <w:r w:rsidRPr="00C07CD7">
              <w:rPr>
                <w:lang w:val="lt-LT"/>
              </w:rPr>
              <w:t>Pagal poreikį</w:t>
            </w:r>
          </w:p>
        </w:tc>
        <w:tc>
          <w:tcPr>
            <w:tcW w:w="1418" w:type="dxa"/>
            <w:vAlign w:val="center"/>
          </w:tcPr>
          <w:p w14:paraId="76185E45" w14:textId="77777777" w:rsidR="00FE4058" w:rsidRPr="00C07CD7" w:rsidRDefault="00FE4058" w:rsidP="00472969">
            <w:pPr>
              <w:rPr>
                <w:lang w:val="lt-LT"/>
              </w:rPr>
            </w:pPr>
            <w:r w:rsidRPr="00C07CD7">
              <w:rPr>
                <w:lang w:val="lt-LT"/>
              </w:rPr>
              <w:t>Pagal poreikį</w:t>
            </w:r>
          </w:p>
        </w:tc>
        <w:tc>
          <w:tcPr>
            <w:tcW w:w="1418" w:type="dxa"/>
            <w:vAlign w:val="center"/>
          </w:tcPr>
          <w:p w14:paraId="1FE57088" w14:textId="77777777" w:rsidR="00FE4058" w:rsidRPr="00C07CD7" w:rsidRDefault="00FE4058" w:rsidP="00472969">
            <w:pPr>
              <w:rPr>
                <w:lang w:val="lt-LT"/>
              </w:rPr>
            </w:pPr>
            <w:r w:rsidRPr="00C07CD7">
              <w:rPr>
                <w:lang w:val="lt-LT"/>
              </w:rPr>
              <w:t>Pagal poreikį</w:t>
            </w:r>
          </w:p>
        </w:tc>
        <w:tc>
          <w:tcPr>
            <w:tcW w:w="1843" w:type="dxa"/>
          </w:tcPr>
          <w:p w14:paraId="401AE7CD" w14:textId="77777777" w:rsidR="00FE4058" w:rsidRPr="00C07CD7" w:rsidRDefault="00FE4058" w:rsidP="00472969">
            <w:pPr>
              <w:autoSpaceDE w:val="0"/>
              <w:autoSpaceDN w:val="0"/>
              <w:adjustRightInd w:val="0"/>
              <w:rPr>
                <w:lang w:val="lt-LT"/>
              </w:rPr>
            </w:pPr>
            <w:r w:rsidRPr="00C07CD7">
              <w:rPr>
                <w:lang w:val="lt-LT"/>
              </w:rPr>
              <w:t>Visuomenės sveikatos centro Visagino skyrius</w:t>
            </w:r>
          </w:p>
        </w:tc>
        <w:tc>
          <w:tcPr>
            <w:tcW w:w="1845" w:type="dxa"/>
            <w:gridSpan w:val="2"/>
            <w:vAlign w:val="center"/>
          </w:tcPr>
          <w:p w14:paraId="633B6781" w14:textId="77777777" w:rsidR="00FE4058" w:rsidRPr="00C07CD7" w:rsidRDefault="00FE4058" w:rsidP="00472969">
            <w:pPr>
              <w:rPr>
                <w:lang w:val="lt-LT"/>
              </w:rPr>
            </w:pPr>
            <w:r w:rsidRPr="00C07CD7">
              <w:rPr>
                <w:lang w:val="lt-LT"/>
              </w:rPr>
              <w:t>Parengta/nepa-rengta</w:t>
            </w:r>
          </w:p>
        </w:tc>
        <w:tc>
          <w:tcPr>
            <w:tcW w:w="1638" w:type="dxa"/>
            <w:vAlign w:val="center"/>
          </w:tcPr>
          <w:p w14:paraId="78FEBD5D" w14:textId="77777777" w:rsidR="00FE4058" w:rsidRPr="00C07CD7" w:rsidRDefault="00FE4058" w:rsidP="00472969">
            <w:pPr>
              <w:rPr>
                <w:lang w:val="lt-LT"/>
              </w:rPr>
            </w:pPr>
          </w:p>
        </w:tc>
      </w:tr>
      <w:tr w:rsidR="00FE4058" w:rsidRPr="003A0D95" w14:paraId="2C097C2F" w14:textId="77777777" w:rsidTr="00472969">
        <w:trPr>
          <w:cantSplit/>
        </w:trPr>
        <w:tc>
          <w:tcPr>
            <w:tcW w:w="1095" w:type="dxa"/>
            <w:vAlign w:val="center"/>
          </w:tcPr>
          <w:p w14:paraId="096E0350" w14:textId="77777777" w:rsidR="00FE4058" w:rsidRPr="00C07CD7" w:rsidRDefault="00FE4058" w:rsidP="00472969">
            <w:pPr>
              <w:rPr>
                <w:lang w:val="lt-LT"/>
              </w:rPr>
            </w:pPr>
            <w:r>
              <w:rPr>
                <w:lang w:val="lt-LT"/>
              </w:rPr>
              <w:t>2.1.3.2.</w:t>
            </w:r>
          </w:p>
        </w:tc>
        <w:tc>
          <w:tcPr>
            <w:tcW w:w="4108" w:type="dxa"/>
          </w:tcPr>
          <w:p w14:paraId="5C81BC5F" w14:textId="77777777" w:rsidR="00FE4058" w:rsidRPr="00C07CD7" w:rsidRDefault="00FE4058" w:rsidP="00472969">
            <w:pPr>
              <w:widowControl w:val="0"/>
              <w:rPr>
                <w:lang w:val="lt-LT"/>
              </w:rPr>
            </w:pPr>
            <w:r>
              <w:rPr>
                <w:lang w:val="lt-LT"/>
              </w:rPr>
              <w:t>Įsigyti 10 proc. reikiamų COVID-19 apsaugos priemonių nuo visų savivaldybei pavaldžių įmonių ir įstaigų poreikio.</w:t>
            </w:r>
          </w:p>
        </w:tc>
        <w:tc>
          <w:tcPr>
            <w:tcW w:w="1422" w:type="dxa"/>
          </w:tcPr>
          <w:p w14:paraId="78247E12" w14:textId="77777777" w:rsidR="00FE4058" w:rsidRPr="00C07CD7" w:rsidRDefault="00FE4058" w:rsidP="00472969">
            <w:pPr>
              <w:autoSpaceDE w:val="0"/>
              <w:autoSpaceDN w:val="0"/>
              <w:adjustRightInd w:val="0"/>
              <w:rPr>
                <w:lang w:val="lt-LT"/>
              </w:rPr>
            </w:pPr>
            <w:r>
              <w:rPr>
                <w:lang w:val="lt-LT"/>
              </w:rPr>
              <w:t>II ketvirtis</w:t>
            </w:r>
          </w:p>
        </w:tc>
        <w:tc>
          <w:tcPr>
            <w:tcW w:w="1418" w:type="dxa"/>
          </w:tcPr>
          <w:p w14:paraId="2B057885" w14:textId="77777777" w:rsidR="00FE4058" w:rsidRPr="00C07CD7" w:rsidRDefault="00FE4058" w:rsidP="00472969">
            <w:pPr>
              <w:autoSpaceDE w:val="0"/>
              <w:autoSpaceDN w:val="0"/>
              <w:adjustRightInd w:val="0"/>
              <w:rPr>
                <w:lang w:val="lt-LT"/>
              </w:rPr>
            </w:pPr>
          </w:p>
        </w:tc>
        <w:tc>
          <w:tcPr>
            <w:tcW w:w="1418" w:type="dxa"/>
          </w:tcPr>
          <w:p w14:paraId="0BED4316" w14:textId="77777777" w:rsidR="00FE4058" w:rsidRPr="00C07CD7" w:rsidRDefault="00FE4058" w:rsidP="00472969">
            <w:pPr>
              <w:autoSpaceDE w:val="0"/>
              <w:autoSpaceDN w:val="0"/>
              <w:adjustRightInd w:val="0"/>
              <w:rPr>
                <w:lang w:val="lt-LT"/>
              </w:rPr>
            </w:pPr>
          </w:p>
        </w:tc>
        <w:tc>
          <w:tcPr>
            <w:tcW w:w="1843" w:type="dxa"/>
          </w:tcPr>
          <w:p w14:paraId="28336262" w14:textId="77777777" w:rsidR="00FE4058" w:rsidRPr="00C07CD7" w:rsidRDefault="00FE4058" w:rsidP="00472969">
            <w:pPr>
              <w:autoSpaceDE w:val="0"/>
              <w:autoSpaceDN w:val="0"/>
              <w:adjustRightInd w:val="0"/>
              <w:rPr>
                <w:lang w:val="lt-LT"/>
              </w:rPr>
            </w:pPr>
            <w:r>
              <w:rPr>
                <w:lang w:val="lt-LT"/>
              </w:rPr>
              <w:t>Transporto ir ūkio skyrius</w:t>
            </w:r>
          </w:p>
        </w:tc>
        <w:tc>
          <w:tcPr>
            <w:tcW w:w="1845" w:type="dxa"/>
            <w:gridSpan w:val="2"/>
            <w:vAlign w:val="center"/>
          </w:tcPr>
          <w:p w14:paraId="565216B4" w14:textId="77777777" w:rsidR="00FE4058" w:rsidRPr="00C07CD7" w:rsidRDefault="00FE4058" w:rsidP="00472969">
            <w:pPr>
              <w:rPr>
                <w:lang w:val="lt-LT"/>
              </w:rPr>
            </w:pPr>
            <w:r>
              <w:rPr>
                <w:lang w:val="lt-LT"/>
              </w:rPr>
              <w:t>Įsigyta/neįsigyta</w:t>
            </w:r>
          </w:p>
        </w:tc>
        <w:tc>
          <w:tcPr>
            <w:tcW w:w="1638" w:type="dxa"/>
            <w:vAlign w:val="center"/>
          </w:tcPr>
          <w:p w14:paraId="263DCDB6" w14:textId="77777777" w:rsidR="00FE4058" w:rsidRPr="00C07CD7" w:rsidRDefault="00FE4058" w:rsidP="00472969">
            <w:pPr>
              <w:rPr>
                <w:lang w:val="lt-LT"/>
              </w:rPr>
            </w:pPr>
          </w:p>
        </w:tc>
      </w:tr>
      <w:tr w:rsidR="00FE4058" w:rsidRPr="003C25A5" w14:paraId="4D535286" w14:textId="77777777" w:rsidTr="00472969">
        <w:trPr>
          <w:cantSplit/>
        </w:trPr>
        <w:tc>
          <w:tcPr>
            <w:tcW w:w="1095" w:type="dxa"/>
            <w:vAlign w:val="center"/>
          </w:tcPr>
          <w:p w14:paraId="02EDF257" w14:textId="77777777" w:rsidR="00FE4058" w:rsidRPr="00C07CD7" w:rsidRDefault="00FE4058" w:rsidP="00472969">
            <w:pPr>
              <w:rPr>
                <w:b/>
                <w:lang w:val="lt-LT"/>
              </w:rPr>
            </w:pPr>
            <w:r w:rsidRPr="00C07CD7">
              <w:rPr>
                <w:b/>
                <w:lang w:val="lt-LT"/>
              </w:rPr>
              <w:t>2.2.</w:t>
            </w:r>
          </w:p>
        </w:tc>
        <w:tc>
          <w:tcPr>
            <w:tcW w:w="13692" w:type="dxa"/>
            <w:gridSpan w:val="8"/>
            <w:vAlign w:val="center"/>
          </w:tcPr>
          <w:p w14:paraId="7D76B038" w14:textId="77777777" w:rsidR="00FE4058" w:rsidRPr="00C07CD7" w:rsidRDefault="00FE4058" w:rsidP="00472969">
            <w:pPr>
              <w:rPr>
                <w:b/>
                <w:lang w:val="lt-LT"/>
              </w:rPr>
            </w:pPr>
            <w:r w:rsidRPr="00C07CD7">
              <w:rPr>
                <w:b/>
                <w:lang w:val="lt-LT"/>
              </w:rPr>
              <w:t>Galimų vidutinės rizikos pavojų prevencijos priemonės</w:t>
            </w:r>
          </w:p>
        </w:tc>
      </w:tr>
      <w:tr w:rsidR="00FE4058" w:rsidRPr="00C07CD7" w14:paraId="05EA3330" w14:textId="77777777" w:rsidTr="00472969">
        <w:trPr>
          <w:cantSplit/>
        </w:trPr>
        <w:tc>
          <w:tcPr>
            <w:tcW w:w="1095" w:type="dxa"/>
            <w:vAlign w:val="center"/>
          </w:tcPr>
          <w:p w14:paraId="1091CB1B" w14:textId="77777777" w:rsidR="00FE4058" w:rsidRPr="00C07CD7" w:rsidRDefault="00FE4058" w:rsidP="00472969">
            <w:pPr>
              <w:rPr>
                <w:b/>
                <w:lang w:val="lt-LT"/>
              </w:rPr>
            </w:pPr>
            <w:r w:rsidRPr="00C07CD7">
              <w:rPr>
                <w:b/>
                <w:lang w:val="lt-LT"/>
              </w:rPr>
              <w:t>2.2.1.</w:t>
            </w:r>
          </w:p>
        </w:tc>
        <w:tc>
          <w:tcPr>
            <w:tcW w:w="13692" w:type="dxa"/>
            <w:gridSpan w:val="8"/>
          </w:tcPr>
          <w:p w14:paraId="442977EA" w14:textId="77777777" w:rsidR="00FE4058" w:rsidRPr="00C07CD7" w:rsidRDefault="00FE4058" w:rsidP="00472969">
            <w:pPr>
              <w:rPr>
                <w:b/>
                <w:lang w:val="lt-LT"/>
              </w:rPr>
            </w:pPr>
            <w:r w:rsidRPr="00C07CD7">
              <w:rPr>
                <w:b/>
                <w:lang w:val="lt-LT"/>
              </w:rPr>
              <w:t>Radiacinė avarija</w:t>
            </w:r>
          </w:p>
        </w:tc>
      </w:tr>
      <w:tr w:rsidR="00FE4058" w:rsidRPr="00C07CD7" w14:paraId="59E5C3F5" w14:textId="77777777" w:rsidTr="00472969">
        <w:trPr>
          <w:cantSplit/>
        </w:trPr>
        <w:tc>
          <w:tcPr>
            <w:tcW w:w="1095" w:type="dxa"/>
            <w:vAlign w:val="center"/>
          </w:tcPr>
          <w:p w14:paraId="04BA707D" w14:textId="77777777" w:rsidR="00FE4058" w:rsidRPr="00C07CD7" w:rsidRDefault="00FE4058" w:rsidP="00472969">
            <w:pPr>
              <w:rPr>
                <w:lang w:val="lt-LT"/>
              </w:rPr>
            </w:pPr>
            <w:r w:rsidRPr="00C07CD7">
              <w:rPr>
                <w:lang w:val="lt-LT"/>
              </w:rPr>
              <w:t>2.2.1.1.</w:t>
            </w:r>
          </w:p>
        </w:tc>
        <w:tc>
          <w:tcPr>
            <w:tcW w:w="4108" w:type="dxa"/>
          </w:tcPr>
          <w:p w14:paraId="7F7A19CA" w14:textId="77777777" w:rsidR="00FE4058" w:rsidRPr="00C07CD7" w:rsidRDefault="00FE4058" w:rsidP="00472969">
            <w:pPr>
              <w:autoSpaceDE w:val="0"/>
              <w:autoSpaceDN w:val="0"/>
              <w:adjustRightInd w:val="0"/>
              <w:rPr>
                <w:lang w:val="lt-LT"/>
              </w:rPr>
            </w:pPr>
            <w:r w:rsidRPr="00C07CD7">
              <w:rPr>
                <w:lang w:val="lt-LT"/>
              </w:rPr>
              <w:t>Gyventojų perspėjimo organizavimas</w:t>
            </w:r>
          </w:p>
        </w:tc>
        <w:tc>
          <w:tcPr>
            <w:tcW w:w="1422" w:type="dxa"/>
            <w:vAlign w:val="center"/>
          </w:tcPr>
          <w:p w14:paraId="0A3C44EF" w14:textId="77777777" w:rsidR="00FE4058" w:rsidRPr="00C07CD7" w:rsidRDefault="00FE4058" w:rsidP="00472969">
            <w:pPr>
              <w:rPr>
                <w:lang w:val="lt-LT"/>
              </w:rPr>
            </w:pPr>
            <w:r w:rsidRPr="00C07CD7">
              <w:rPr>
                <w:lang w:val="lt-LT"/>
              </w:rPr>
              <w:t>Pagal poreikį</w:t>
            </w:r>
          </w:p>
        </w:tc>
        <w:tc>
          <w:tcPr>
            <w:tcW w:w="1418" w:type="dxa"/>
            <w:vAlign w:val="center"/>
          </w:tcPr>
          <w:p w14:paraId="452D43B0" w14:textId="77777777" w:rsidR="00FE4058" w:rsidRPr="00C07CD7" w:rsidRDefault="00FE4058" w:rsidP="00472969">
            <w:pPr>
              <w:rPr>
                <w:lang w:val="lt-LT"/>
              </w:rPr>
            </w:pPr>
            <w:r w:rsidRPr="00C07CD7">
              <w:rPr>
                <w:lang w:val="lt-LT"/>
              </w:rPr>
              <w:t>Pagal poreikį</w:t>
            </w:r>
          </w:p>
        </w:tc>
        <w:tc>
          <w:tcPr>
            <w:tcW w:w="1418" w:type="dxa"/>
            <w:vAlign w:val="center"/>
          </w:tcPr>
          <w:p w14:paraId="748A9FFC" w14:textId="77777777" w:rsidR="00FE4058" w:rsidRPr="00C07CD7" w:rsidRDefault="00FE4058" w:rsidP="00472969">
            <w:pPr>
              <w:rPr>
                <w:lang w:val="lt-LT"/>
              </w:rPr>
            </w:pPr>
            <w:r w:rsidRPr="00C07CD7">
              <w:rPr>
                <w:lang w:val="lt-LT"/>
              </w:rPr>
              <w:t>Pagal poreikį</w:t>
            </w:r>
          </w:p>
        </w:tc>
        <w:tc>
          <w:tcPr>
            <w:tcW w:w="1843" w:type="dxa"/>
            <w:vAlign w:val="center"/>
          </w:tcPr>
          <w:p w14:paraId="052879B7" w14:textId="77777777" w:rsidR="00FE4058" w:rsidRPr="00C07CD7" w:rsidRDefault="00FE4058" w:rsidP="00472969">
            <w:pPr>
              <w:rPr>
                <w:lang w:val="lt-LT"/>
              </w:rPr>
            </w:pPr>
            <w:r w:rsidRPr="00C07CD7">
              <w:rPr>
                <w:lang w:val="lt-LT"/>
              </w:rPr>
              <w:t>Savivaldybės administracijos direktorius</w:t>
            </w:r>
          </w:p>
        </w:tc>
        <w:tc>
          <w:tcPr>
            <w:tcW w:w="1845" w:type="dxa"/>
            <w:gridSpan w:val="2"/>
            <w:vAlign w:val="center"/>
          </w:tcPr>
          <w:p w14:paraId="7CD21BFF" w14:textId="77777777" w:rsidR="00FE4058" w:rsidRPr="00C07CD7" w:rsidRDefault="00FE4058" w:rsidP="00472969">
            <w:pPr>
              <w:rPr>
                <w:lang w:val="lt-LT"/>
              </w:rPr>
            </w:pPr>
            <w:r w:rsidRPr="00C07CD7">
              <w:rPr>
                <w:lang w:val="lt-LT"/>
              </w:rPr>
              <w:t>Perspėti/ neperspėti</w:t>
            </w:r>
          </w:p>
        </w:tc>
        <w:tc>
          <w:tcPr>
            <w:tcW w:w="1638" w:type="dxa"/>
            <w:vAlign w:val="center"/>
          </w:tcPr>
          <w:p w14:paraId="23890085" w14:textId="77777777" w:rsidR="00FE4058" w:rsidRPr="00C07CD7" w:rsidRDefault="00FE4058" w:rsidP="00472969">
            <w:pPr>
              <w:rPr>
                <w:lang w:val="lt-LT"/>
              </w:rPr>
            </w:pPr>
          </w:p>
        </w:tc>
      </w:tr>
      <w:tr w:rsidR="00FE4058" w:rsidRPr="00C07CD7" w14:paraId="49CC1595" w14:textId="77777777" w:rsidTr="00472969">
        <w:trPr>
          <w:cantSplit/>
        </w:trPr>
        <w:tc>
          <w:tcPr>
            <w:tcW w:w="1095" w:type="dxa"/>
            <w:vAlign w:val="center"/>
          </w:tcPr>
          <w:p w14:paraId="5E9B7F72" w14:textId="77777777" w:rsidR="00FE4058" w:rsidRPr="00C07CD7" w:rsidRDefault="00FE4058" w:rsidP="00472969">
            <w:pPr>
              <w:rPr>
                <w:lang w:val="lt-LT"/>
              </w:rPr>
            </w:pPr>
            <w:r w:rsidRPr="00C07CD7">
              <w:rPr>
                <w:lang w:val="lt-LT"/>
              </w:rPr>
              <w:t>2.2.1.2.</w:t>
            </w:r>
          </w:p>
        </w:tc>
        <w:tc>
          <w:tcPr>
            <w:tcW w:w="4108" w:type="dxa"/>
          </w:tcPr>
          <w:p w14:paraId="0E751268" w14:textId="77777777" w:rsidR="00FE4058" w:rsidRPr="00C07CD7" w:rsidRDefault="00FE4058" w:rsidP="00472969">
            <w:pPr>
              <w:autoSpaceDE w:val="0"/>
              <w:autoSpaceDN w:val="0"/>
              <w:adjustRightInd w:val="0"/>
              <w:rPr>
                <w:lang w:val="lt-LT"/>
              </w:rPr>
            </w:pPr>
            <w:r w:rsidRPr="00C07CD7">
              <w:rPr>
                <w:lang w:val="lt-LT"/>
              </w:rPr>
              <w:t>Rekomendacijų, kaip reikia elgtis radiacinės avarijos metu, teikimas</w:t>
            </w:r>
          </w:p>
        </w:tc>
        <w:tc>
          <w:tcPr>
            <w:tcW w:w="1422" w:type="dxa"/>
            <w:vAlign w:val="center"/>
          </w:tcPr>
          <w:p w14:paraId="3C4FD907" w14:textId="77777777" w:rsidR="00FE4058" w:rsidRPr="00C07CD7" w:rsidRDefault="00FE4058" w:rsidP="00472969">
            <w:pPr>
              <w:rPr>
                <w:lang w:val="lt-LT"/>
              </w:rPr>
            </w:pPr>
            <w:r w:rsidRPr="00C07CD7">
              <w:rPr>
                <w:lang w:val="lt-LT"/>
              </w:rPr>
              <w:t>Pagal poreikį</w:t>
            </w:r>
          </w:p>
        </w:tc>
        <w:tc>
          <w:tcPr>
            <w:tcW w:w="1418" w:type="dxa"/>
            <w:vAlign w:val="center"/>
          </w:tcPr>
          <w:p w14:paraId="5E45B2B0" w14:textId="77777777" w:rsidR="00FE4058" w:rsidRPr="00C07CD7" w:rsidRDefault="00FE4058" w:rsidP="00472969">
            <w:pPr>
              <w:rPr>
                <w:lang w:val="lt-LT"/>
              </w:rPr>
            </w:pPr>
            <w:r w:rsidRPr="00C07CD7">
              <w:rPr>
                <w:lang w:val="lt-LT"/>
              </w:rPr>
              <w:t>Pagal poreikį</w:t>
            </w:r>
          </w:p>
        </w:tc>
        <w:tc>
          <w:tcPr>
            <w:tcW w:w="1418" w:type="dxa"/>
            <w:vAlign w:val="center"/>
          </w:tcPr>
          <w:p w14:paraId="32E4FF47" w14:textId="77777777" w:rsidR="00FE4058" w:rsidRPr="00C07CD7" w:rsidRDefault="00FE4058" w:rsidP="00472969">
            <w:pPr>
              <w:rPr>
                <w:lang w:val="lt-LT"/>
              </w:rPr>
            </w:pPr>
            <w:r w:rsidRPr="00C07CD7">
              <w:rPr>
                <w:lang w:val="lt-LT"/>
              </w:rPr>
              <w:t>Pagal poreikį</w:t>
            </w:r>
          </w:p>
        </w:tc>
        <w:tc>
          <w:tcPr>
            <w:tcW w:w="1843" w:type="dxa"/>
            <w:vAlign w:val="center"/>
          </w:tcPr>
          <w:p w14:paraId="16220B81" w14:textId="77777777" w:rsidR="00FE4058" w:rsidRPr="00C07CD7" w:rsidRDefault="00FE4058" w:rsidP="00472969">
            <w:pPr>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33201CFF" w14:textId="77777777" w:rsidR="00FE4058" w:rsidRPr="00C07CD7" w:rsidRDefault="00FE4058" w:rsidP="00472969">
            <w:pPr>
              <w:rPr>
                <w:lang w:val="lt-LT"/>
              </w:rPr>
            </w:pPr>
            <w:r w:rsidRPr="00C07CD7">
              <w:rPr>
                <w:lang w:val="lt-LT"/>
              </w:rPr>
              <w:t>Pateikta/nepa-teikta</w:t>
            </w:r>
          </w:p>
        </w:tc>
        <w:tc>
          <w:tcPr>
            <w:tcW w:w="1638" w:type="dxa"/>
            <w:vAlign w:val="center"/>
          </w:tcPr>
          <w:p w14:paraId="720520E6" w14:textId="77777777" w:rsidR="00FE4058" w:rsidRPr="00C07CD7" w:rsidRDefault="00FE4058" w:rsidP="00472969">
            <w:pPr>
              <w:rPr>
                <w:lang w:val="lt-LT"/>
              </w:rPr>
            </w:pPr>
          </w:p>
        </w:tc>
      </w:tr>
      <w:tr w:rsidR="00FE4058" w:rsidRPr="003C25A5" w14:paraId="6387004A" w14:textId="77777777" w:rsidTr="00472969">
        <w:trPr>
          <w:cantSplit/>
        </w:trPr>
        <w:tc>
          <w:tcPr>
            <w:tcW w:w="1095" w:type="dxa"/>
            <w:vAlign w:val="center"/>
          </w:tcPr>
          <w:p w14:paraId="3564E30D" w14:textId="77777777" w:rsidR="00FE4058" w:rsidRPr="00C07CD7" w:rsidRDefault="00FE4058" w:rsidP="00472969">
            <w:pPr>
              <w:rPr>
                <w:b/>
                <w:lang w:val="lt-LT"/>
              </w:rPr>
            </w:pPr>
            <w:r w:rsidRPr="00C07CD7">
              <w:rPr>
                <w:b/>
                <w:lang w:val="lt-LT"/>
              </w:rPr>
              <w:t>2.2.2.</w:t>
            </w:r>
          </w:p>
        </w:tc>
        <w:tc>
          <w:tcPr>
            <w:tcW w:w="13692" w:type="dxa"/>
            <w:gridSpan w:val="8"/>
            <w:vAlign w:val="center"/>
          </w:tcPr>
          <w:p w14:paraId="7A672F1A" w14:textId="77777777" w:rsidR="00FE4058" w:rsidRPr="00C07CD7" w:rsidRDefault="00FE4058" w:rsidP="00472969">
            <w:pPr>
              <w:rPr>
                <w:b/>
                <w:i/>
                <w:lang w:val="lt-LT"/>
              </w:rPr>
            </w:pPr>
            <w:r w:rsidRPr="00C07CD7">
              <w:rPr>
                <w:b/>
                <w:bCs/>
                <w:lang w:val="lt-LT"/>
              </w:rPr>
              <w:t>Stichiniai ir katastrofiniai meteorologiniai reiškiniai</w:t>
            </w:r>
          </w:p>
        </w:tc>
      </w:tr>
      <w:tr w:rsidR="00FE4058" w:rsidRPr="00C07CD7" w14:paraId="6E3AAC2B" w14:textId="77777777" w:rsidTr="00472969">
        <w:trPr>
          <w:cantSplit/>
        </w:trPr>
        <w:tc>
          <w:tcPr>
            <w:tcW w:w="1095" w:type="dxa"/>
            <w:vAlign w:val="center"/>
          </w:tcPr>
          <w:p w14:paraId="4D22FCDC" w14:textId="77777777" w:rsidR="00FE4058" w:rsidRPr="00C07CD7" w:rsidRDefault="00FE4058" w:rsidP="00472969">
            <w:pPr>
              <w:rPr>
                <w:lang w:val="lt-LT"/>
              </w:rPr>
            </w:pPr>
            <w:r w:rsidRPr="00C07CD7">
              <w:rPr>
                <w:lang w:val="lt-LT"/>
              </w:rPr>
              <w:t>2.2.2.1.</w:t>
            </w:r>
          </w:p>
        </w:tc>
        <w:tc>
          <w:tcPr>
            <w:tcW w:w="4108" w:type="dxa"/>
          </w:tcPr>
          <w:p w14:paraId="524B65ED" w14:textId="77777777" w:rsidR="00FE4058" w:rsidRPr="00C07CD7" w:rsidRDefault="00FE4058" w:rsidP="00472969">
            <w:pPr>
              <w:autoSpaceDE w:val="0"/>
              <w:autoSpaceDN w:val="0"/>
              <w:adjustRightInd w:val="0"/>
              <w:rPr>
                <w:lang w:val="lt-LT"/>
              </w:rPr>
            </w:pPr>
            <w:r w:rsidRPr="00C07CD7">
              <w:rPr>
                <w:lang w:val="lt-LT"/>
              </w:rPr>
              <w:t>Gyventojų perspėjimo organizavimas</w:t>
            </w:r>
          </w:p>
        </w:tc>
        <w:tc>
          <w:tcPr>
            <w:tcW w:w="1422" w:type="dxa"/>
            <w:vAlign w:val="center"/>
          </w:tcPr>
          <w:p w14:paraId="3192256B" w14:textId="77777777" w:rsidR="00FE4058" w:rsidRPr="00C07CD7" w:rsidRDefault="00FE4058" w:rsidP="00472969">
            <w:pPr>
              <w:rPr>
                <w:lang w:val="lt-LT"/>
              </w:rPr>
            </w:pPr>
            <w:r w:rsidRPr="00C07CD7">
              <w:rPr>
                <w:lang w:val="lt-LT"/>
              </w:rPr>
              <w:t>Pagal poreikį</w:t>
            </w:r>
          </w:p>
        </w:tc>
        <w:tc>
          <w:tcPr>
            <w:tcW w:w="1418" w:type="dxa"/>
            <w:vAlign w:val="center"/>
          </w:tcPr>
          <w:p w14:paraId="4EB23810" w14:textId="77777777" w:rsidR="00FE4058" w:rsidRPr="00C07CD7" w:rsidRDefault="00FE4058" w:rsidP="00472969">
            <w:pPr>
              <w:rPr>
                <w:lang w:val="lt-LT"/>
              </w:rPr>
            </w:pPr>
            <w:r w:rsidRPr="00C07CD7">
              <w:rPr>
                <w:lang w:val="lt-LT"/>
              </w:rPr>
              <w:t>Pagal poreikį</w:t>
            </w:r>
          </w:p>
        </w:tc>
        <w:tc>
          <w:tcPr>
            <w:tcW w:w="1418" w:type="dxa"/>
            <w:vAlign w:val="center"/>
          </w:tcPr>
          <w:p w14:paraId="261D8E83" w14:textId="77777777" w:rsidR="00FE4058" w:rsidRPr="00C07CD7" w:rsidRDefault="00FE4058" w:rsidP="00472969">
            <w:pPr>
              <w:rPr>
                <w:lang w:val="lt-LT"/>
              </w:rPr>
            </w:pPr>
            <w:r w:rsidRPr="00C07CD7">
              <w:rPr>
                <w:lang w:val="lt-LT"/>
              </w:rPr>
              <w:t>Pagal poreikį</w:t>
            </w:r>
          </w:p>
        </w:tc>
        <w:tc>
          <w:tcPr>
            <w:tcW w:w="1843" w:type="dxa"/>
            <w:vAlign w:val="center"/>
          </w:tcPr>
          <w:p w14:paraId="56F1031E" w14:textId="77777777" w:rsidR="00FE4058" w:rsidRPr="00C07CD7" w:rsidRDefault="00FE4058" w:rsidP="00472969">
            <w:pPr>
              <w:rPr>
                <w:lang w:val="lt-LT"/>
              </w:rPr>
            </w:pPr>
            <w:r w:rsidRPr="00C07CD7">
              <w:rPr>
                <w:lang w:val="lt-LT"/>
              </w:rPr>
              <w:t>vyresnysis specialistas</w:t>
            </w:r>
          </w:p>
        </w:tc>
        <w:tc>
          <w:tcPr>
            <w:tcW w:w="1845" w:type="dxa"/>
            <w:gridSpan w:val="2"/>
            <w:vAlign w:val="center"/>
          </w:tcPr>
          <w:p w14:paraId="77117355" w14:textId="77777777" w:rsidR="00FE4058" w:rsidRPr="00C07CD7" w:rsidRDefault="00FE4058" w:rsidP="00472969">
            <w:pPr>
              <w:rPr>
                <w:lang w:val="lt-LT"/>
              </w:rPr>
            </w:pPr>
            <w:r w:rsidRPr="00C07CD7">
              <w:rPr>
                <w:lang w:val="lt-LT"/>
              </w:rPr>
              <w:t>Organizuotas/neorganizuotas</w:t>
            </w:r>
          </w:p>
        </w:tc>
        <w:tc>
          <w:tcPr>
            <w:tcW w:w="1638" w:type="dxa"/>
            <w:vAlign w:val="center"/>
          </w:tcPr>
          <w:p w14:paraId="7382711F" w14:textId="77777777" w:rsidR="00FE4058" w:rsidRPr="00C07CD7" w:rsidRDefault="00FE4058" w:rsidP="00472969">
            <w:pPr>
              <w:rPr>
                <w:lang w:val="lt-LT"/>
              </w:rPr>
            </w:pPr>
          </w:p>
        </w:tc>
      </w:tr>
      <w:tr w:rsidR="00FE4058" w:rsidRPr="00C07CD7" w14:paraId="704AE1D9" w14:textId="77777777" w:rsidTr="00472969">
        <w:trPr>
          <w:cantSplit/>
        </w:trPr>
        <w:tc>
          <w:tcPr>
            <w:tcW w:w="1095" w:type="dxa"/>
            <w:vAlign w:val="center"/>
          </w:tcPr>
          <w:p w14:paraId="5BEBDBD7" w14:textId="77777777" w:rsidR="00FE4058" w:rsidRPr="00C07CD7" w:rsidRDefault="00FE4058" w:rsidP="00472969">
            <w:pPr>
              <w:rPr>
                <w:lang w:val="lt-LT"/>
              </w:rPr>
            </w:pPr>
            <w:r w:rsidRPr="00C07CD7">
              <w:rPr>
                <w:lang w:val="lt-LT"/>
              </w:rPr>
              <w:t>2.2.2.2.</w:t>
            </w:r>
          </w:p>
        </w:tc>
        <w:tc>
          <w:tcPr>
            <w:tcW w:w="4108" w:type="dxa"/>
          </w:tcPr>
          <w:p w14:paraId="025DA871" w14:textId="77777777" w:rsidR="00FE4058" w:rsidRPr="00C07CD7" w:rsidRDefault="00FE4058" w:rsidP="00472969">
            <w:pPr>
              <w:autoSpaceDE w:val="0"/>
              <w:autoSpaceDN w:val="0"/>
              <w:adjustRightInd w:val="0"/>
              <w:rPr>
                <w:lang w:val="lt-LT"/>
              </w:rPr>
            </w:pPr>
            <w:r w:rsidRPr="00C07CD7">
              <w:rPr>
                <w:lang w:val="lt-LT"/>
              </w:rPr>
              <w:t>Rekomendacijų, kaip reikia elgtis prieš stichinį ar katastrofinį meteorologinį reiškinį ir jo metu, teikimas</w:t>
            </w:r>
          </w:p>
        </w:tc>
        <w:tc>
          <w:tcPr>
            <w:tcW w:w="1422" w:type="dxa"/>
            <w:vAlign w:val="center"/>
          </w:tcPr>
          <w:p w14:paraId="5E13A8A7" w14:textId="77777777" w:rsidR="00FE4058" w:rsidRPr="00C07CD7" w:rsidRDefault="00FE4058" w:rsidP="00472969">
            <w:pPr>
              <w:rPr>
                <w:lang w:val="lt-LT"/>
              </w:rPr>
            </w:pPr>
            <w:r w:rsidRPr="00C07CD7">
              <w:rPr>
                <w:lang w:val="lt-LT"/>
              </w:rPr>
              <w:t>Pagal poreikį</w:t>
            </w:r>
          </w:p>
        </w:tc>
        <w:tc>
          <w:tcPr>
            <w:tcW w:w="1418" w:type="dxa"/>
            <w:vAlign w:val="center"/>
          </w:tcPr>
          <w:p w14:paraId="3339F1F4" w14:textId="77777777" w:rsidR="00FE4058" w:rsidRPr="00C07CD7" w:rsidRDefault="00FE4058" w:rsidP="00472969">
            <w:pPr>
              <w:rPr>
                <w:lang w:val="lt-LT"/>
              </w:rPr>
            </w:pPr>
            <w:r w:rsidRPr="00C07CD7">
              <w:rPr>
                <w:lang w:val="lt-LT"/>
              </w:rPr>
              <w:t>Pagal poreikį</w:t>
            </w:r>
          </w:p>
        </w:tc>
        <w:tc>
          <w:tcPr>
            <w:tcW w:w="1418" w:type="dxa"/>
            <w:vAlign w:val="center"/>
          </w:tcPr>
          <w:p w14:paraId="5103DB9B" w14:textId="77777777" w:rsidR="00FE4058" w:rsidRPr="00C07CD7" w:rsidRDefault="00FE4058" w:rsidP="00472969">
            <w:pPr>
              <w:rPr>
                <w:lang w:val="lt-LT"/>
              </w:rPr>
            </w:pPr>
            <w:r w:rsidRPr="00C07CD7">
              <w:rPr>
                <w:lang w:val="lt-LT"/>
              </w:rPr>
              <w:t>Pagal poreikį</w:t>
            </w:r>
          </w:p>
        </w:tc>
        <w:tc>
          <w:tcPr>
            <w:tcW w:w="1843" w:type="dxa"/>
            <w:vAlign w:val="center"/>
          </w:tcPr>
          <w:p w14:paraId="1C0CAB78" w14:textId="77777777" w:rsidR="00FE4058" w:rsidRPr="00C07CD7" w:rsidRDefault="00FE4058" w:rsidP="00472969">
            <w:pPr>
              <w:rPr>
                <w:lang w:val="lt-LT"/>
              </w:rPr>
            </w:pPr>
            <w:r w:rsidRPr="00C07CD7">
              <w:rPr>
                <w:lang w:val="lt-LT"/>
              </w:rPr>
              <w:t>vyresnysis specialistas</w:t>
            </w:r>
          </w:p>
        </w:tc>
        <w:tc>
          <w:tcPr>
            <w:tcW w:w="1845" w:type="dxa"/>
            <w:gridSpan w:val="2"/>
            <w:vAlign w:val="center"/>
          </w:tcPr>
          <w:p w14:paraId="2D1ACC1F" w14:textId="77777777" w:rsidR="00FE4058" w:rsidRPr="00C07CD7" w:rsidRDefault="00FE4058" w:rsidP="00472969">
            <w:pPr>
              <w:rPr>
                <w:lang w:val="lt-LT"/>
              </w:rPr>
            </w:pPr>
            <w:r w:rsidRPr="00C07CD7">
              <w:rPr>
                <w:lang w:val="lt-LT"/>
              </w:rPr>
              <w:t>Pateikta/nepa-teikta</w:t>
            </w:r>
          </w:p>
        </w:tc>
        <w:tc>
          <w:tcPr>
            <w:tcW w:w="1638" w:type="dxa"/>
            <w:vAlign w:val="center"/>
          </w:tcPr>
          <w:p w14:paraId="78159D92" w14:textId="77777777" w:rsidR="00FE4058" w:rsidRPr="00C07CD7" w:rsidRDefault="00FE4058" w:rsidP="00472969">
            <w:pPr>
              <w:rPr>
                <w:lang w:val="lt-LT"/>
              </w:rPr>
            </w:pPr>
          </w:p>
        </w:tc>
      </w:tr>
      <w:tr w:rsidR="00FE4058" w:rsidRPr="00C07CD7" w14:paraId="0447F9DB" w14:textId="77777777" w:rsidTr="00472969">
        <w:trPr>
          <w:cantSplit/>
          <w:trHeight w:val="1284"/>
        </w:trPr>
        <w:tc>
          <w:tcPr>
            <w:tcW w:w="1095" w:type="dxa"/>
            <w:vAlign w:val="center"/>
          </w:tcPr>
          <w:p w14:paraId="03C72CC2" w14:textId="77777777" w:rsidR="00FE4058" w:rsidRPr="00C07CD7" w:rsidRDefault="00FE4058" w:rsidP="00472969">
            <w:pPr>
              <w:rPr>
                <w:lang w:val="lt-LT"/>
              </w:rPr>
            </w:pPr>
            <w:r>
              <w:rPr>
                <w:lang w:val="lt-LT"/>
              </w:rPr>
              <w:lastRenderedPageBreak/>
              <w:t>2.2.2.3.</w:t>
            </w:r>
          </w:p>
        </w:tc>
        <w:tc>
          <w:tcPr>
            <w:tcW w:w="4108" w:type="dxa"/>
          </w:tcPr>
          <w:p w14:paraId="0B0CC9C0" w14:textId="77777777" w:rsidR="00FE4058" w:rsidRDefault="00FE4058" w:rsidP="00472969">
            <w:pPr>
              <w:rPr>
                <w:lang w:val="lt-LT"/>
              </w:rPr>
            </w:pPr>
            <w:r>
              <w:rPr>
                <w:lang w:val="lt-LT"/>
              </w:rPr>
              <w:t>Vykdyti želdinių būklės stebėseną, atlikti pavojų keliančių želdinių tvarkymo darbus</w:t>
            </w:r>
          </w:p>
        </w:tc>
        <w:tc>
          <w:tcPr>
            <w:tcW w:w="1422" w:type="dxa"/>
          </w:tcPr>
          <w:p w14:paraId="04A471DE" w14:textId="77777777" w:rsidR="00FE4058" w:rsidRDefault="00FE4058" w:rsidP="00472969">
            <w:pPr>
              <w:jc w:val="both"/>
              <w:rPr>
                <w:lang w:val="lt-LT"/>
              </w:rPr>
            </w:pPr>
            <w:r>
              <w:rPr>
                <w:lang w:val="lt-LT"/>
              </w:rPr>
              <w:t>Nuolat, nustatyta tvarka</w:t>
            </w:r>
          </w:p>
        </w:tc>
        <w:tc>
          <w:tcPr>
            <w:tcW w:w="1418" w:type="dxa"/>
          </w:tcPr>
          <w:p w14:paraId="33B0FE15" w14:textId="77777777" w:rsidR="00FE4058" w:rsidRDefault="00FE4058" w:rsidP="00472969">
            <w:pPr>
              <w:jc w:val="both"/>
              <w:rPr>
                <w:lang w:val="lt-LT"/>
              </w:rPr>
            </w:pPr>
            <w:r>
              <w:rPr>
                <w:lang w:val="lt-LT"/>
              </w:rPr>
              <w:t>Nuolat, nustatyta tvarka</w:t>
            </w:r>
          </w:p>
        </w:tc>
        <w:tc>
          <w:tcPr>
            <w:tcW w:w="1418" w:type="dxa"/>
          </w:tcPr>
          <w:p w14:paraId="28103A75" w14:textId="77777777" w:rsidR="00FE4058" w:rsidRDefault="00FE4058" w:rsidP="00472969">
            <w:pPr>
              <w:jc w:val="both"/>
              <w:rPr>
                <w:lang w:val="lt-LT"/>
              </w:rPr>
            </w:pPr>
            <w:r>
              <w:rPr>
                <w:lang w:val="lt-LT"/>
              </w:rPr>
              <w:t>Nuolat, nustatyta tvarka</w:t>
            </w:r>
          </w:p>
          <w:p w14:paraId="119F5148" w14:textId="77777777" w:rsidR="00FE4058" w:rsidRDefault="00FE4058" w:rsidP="00472969">
            <w:pPr>
              <w:jc w:val="both"/>
              <w:rPr>
                <w:lang w:val="lt-LT"/>
              </w:rPr>
            </w:pPr>
          </w:p>
        </w:tc>
        <w:tc>
          <w:tcPr>
            <w:tcW w:w="1843" w:type="dxa"/>
            <w:vAlign w:val="center"/>
          </w:tcPr>
          <w:p w14:paraId="27FDE22B" w14:textId="77777777" w:rsidR="00FE4058" w:rsidRPr="00C07CD7" w:rsidRDefault="00FE4058" w:rsidP="00472969">
            <w:pPr>
              <w:rPr>
                <w:lang w:val="lt-LT"/>
              </w:rPr>
            </w:pPr>
            <w:r>
              <w:rPr>
                <w:lang w:val="lt-LT"/>
              </w:rPr>
              <w:t>Aplinkos tvarkymo skyrius</w:t>
            </w:r>
          </w:p>
        </w:tc>
        <w:tc>
          <w:tcPr>
            <w:tcW w:w="1845" w:type="dxa"/>
            <w:gridSpan w:val="2"/>
            <w:vAlign w:val="center"/>
          </w:tcPr>
          <w:p w14:paraId="51DA4923" w14:textId="77777777" w:rsidR="00FE4058" w:rsidRPr="00C07CD7" w:rsidRDefault="00FE4058" w:rsidP="00472969">
            <w:pPr>
              <w:rPr>
                <w:lang w:val="lt-LT"/>
              </w:rPr>
            </w:pPr>
            <w:r>
              <w:rPr>
                <w:lang w:val="lt-LT"/>
              </w:rPr>
              <w:t>Atlikta/neatlikta</w:t>
            </w:r>
          </w:p>
        </w:tc>
        <w:tc>
          <w:tcPr>
            <w:tcW w:w="1638" w:type="dxa"/>
            <w:vAlign w:val="center"/>
          </w:tcPr>
          <w:p w14:paraId="3E34A26D" w14:textId="77777777" w:rsidR="00FE4058" w:rsidRPr="00C07CD7" w:rsidRDefault="00FE4058" w:rsidP="00472969">
            <w:pPr>
              <w:rPr>
                <w:lang w:val="lt-LT"/>
              </w:rPr>
            </w:pPr>
          </w:p>
        </w:tc>
      </w:tr>
      <w:tr w:rsidR="00FE4058" w:rsidRPr="003C25A5" w14:paraId="0C43C09E" w14:textId="77777777" w:rsidTr="00472969">
        <w:trPr>
          <w:cantSplit/>
        </w:trPr>
        <w:tc>
          <w:tcPr>
            <w:tcW w:w="1095" w:type="dxa"/>
            <w:vAlign w:val="center"/>
          </w:tcPr>
          <w:p w14:paraId="5848FA42" w14:textId="77777777" w:rsidR="00FE4058" w:rsidRPr="00C07CD7" w:rsidRDefault="00FE4058" w:rsidP="00472969">
            <w:pPr>
              <w:rPr>
                <w:b/>
                <w:lang w:val="lt-LT"/>
              </w:rPr>
            </w:pPr>
            <w:r w:rsidRPr="00C07CD7">
              <w:rPr>
                <w:b/>
                <w:lang w:val="lt-LT"/>
              </w:rPr>
              <w:t>2.2.3.</w:t>
            </w:r>
          </w:p>
        </w:tc>
        <w:tc>
          <w:tcPr>
            <w:tcW w:w="13692" w:type="dxa"/>
            <w:gridSpan w:val="8"/>
          </w:tcPr>
          <w:p w14:paraId="02B59C8F" w14:textId="77777777" w:rsidR="00FE4058" w:rsidRPr="00C07CD7" w:rsidRDefault="00FE4058" w:rsidP="00472969">
            <w:pPr>
              <w:rPr>
                <w:lang w:val="lt-LT"/>
              </w:rPr>
            </w:pPr>
            <w:r w:rsidRPr="00C07CD7">
              <w:rPr>
                <w:b/>
                <w:lang w:val="lt-LT"/>
              </w:rPr>
              <w:t>Šilumos energijos tiekimo sutrikimai ir (ar) gedimai</w:t>
            </w:r>
          </w:p>
        </w:tc>
      </w:tr>
      <w:tr w:rsidR="00FE4058" w:rsidRPr="00C07CD7" w14:paraId="21D2C8BA" w14:textId="77777777" w:rsidTr="00472969">
        <w:trPr>
          <w:cantSplit/>
        </w:trPr>
        <w:tc>
          <w:tcPr>
            <w:tcW w:w="1095" w:type="dxa"/>
            <w:vAlign w:val="center"/>
          </w:tcPr>
          <w:p w14:paraId="1E411664" w14:textId="77777777" w:rsidR="00FE4058" w:rsidRPr="00C07CD7" w:rsidRDefault="00FE4058" w:rsidP="00472969">
            <w:pPr>
              <w:rPr>
                <w:lang w:val="lt-LT"/>
              </w:rPr>
            </w:pPr>
            <w:r w:rsidRPr="00C07CD7">
              <w:rPr>
                <w:lang w:val="lt-LT"/>
              </w:rPr>
              <w:t>2.2.3.1.</w:t>
            </w:r>
          </w:p>
        </w:tc>
        <w:tc>
          <w:tcPr>
            <w:tcW w:w="4108" w:type="dxa"/>
          </w:tcPr>
          <w:p w14:paraId="4204AC25" w14:textId="77777777" w:rsidR="00FE4058" w:rsidRPr="00C07CD7" w:rsidRDefault="00FE4058" w:rsidP="00472969">
            <w:pPr>
              <w:rPr>
                <w:lang w:val="lt-LT"/>
              </w:rPr>
            </w:pPr>
            <w:r w:rsidRPr="00C07CD7">
              <w:rPr>
                <w:lang w:val="lt-LT"/>
              </w:rPr>
              <w:t>Klausimo dėl pasirengimo šaltajam metų periodui apsvarstymas savivaldybės ESK posėdyje ir nutarimų įgyvendinimo organizavimas</w:t>
            </w:r>
          </w:p>
        </w:tc>
        <w:tc>
          <w:tcPr>
            <w:tcW w:w="1422" w:type="dxa"/>
            <w:vAlign w:val="center"/>
          </w:tcPr>
          <w:p w14:paraId="484CF061" w14:textId="77777777" w:rsidR="00FE4058" w:rsidRPr="00C07CD7" w:rsidRDefault="00FE4058" w:rsidP="00472969">
            <w:pPr>
              <w:rPr>
                <w:lang w:val="lt-LT"/>
              </w:rPr>
            </w:pPr>
            <w:r w:rsidRPr="00C07CD7">
              <w:rPr>
                <w:lang w:val="lt-LT"/>
              </w:rPr>
              <w:t>Pagal poreikį</w:t>
            </w:r>
          </w:p>
        </w:tc>
        <w:tc>
          <w:tcPr>
            <w:tcW w:w="1418" w:type="dxa"/>
            <w:vAlign w:val="center"/>
          </w:tcPr>
          <w:p w14:paraId="4AAE8ECE" w14:textId="77777777" w:rsidR="00FE4058" w:rsidRPr="00C07CD7" w:rsidRDefault="00FE4058" w:rsidP="00472969">
            <w:pPr>
              <w:rPr>
                <w:lang w:val="lt-LT"/>
              </w:rPr>
            </w:pPr>
            <w:r w:rsidRPr="00C07CD7">
              <w:rPr>
                <w:lang w:val="lt-LT"/>
              </w:rPr>
              <w:t>Pagal poreikį</w:t>
            </w:r>
          </w:p>
        </w:tc>
        <w:tc>
          <w:tcPr>
            <w:tcW w:w="1418" w:type="dxa"/>
            <w:vAlign w:val="center"/>
          </w:tcPr>
          <w:p w14:paraId="25A95F50" w14:textId="77777777" w:rsidR="00FE4058" w:rsidRPr="00C07CD7" w:rsidRDefault="00FE4058" w:rsidP="00472969">
            <w:pPr>
              <w:rPr>
                <w:lang w:val="lt-LT"/>
              </w:rPr>
            </w:pPr>
            <w:r w:rsidRPr="00C07CD7">
              <w:rPr>
                <w:lang w:val="lt-LT"/>
              </w:rPr>
              <w:t>Pagal poreikį</w:t>
            </w:r>
          </w:p>
        </w:tc>
        <w:tc>
          <w:tcPr>
            <w:tcW w:w="1843" w:type="dxa"/>
            <w:vAlign w:val="center"/>
          </w:tcPr>
          <w:p w14:paraId="6DBA37CF" w14:textId="77777777" w:rsidR="00FE4058" w:rsidRPr="00C07CD7" w:rsidRDefault="00FE4058" w:rsidP="00472969">
            <w:pPr>
              <w:autoSpaceDE w:val="0"/>
              <w:autoSpaceDN w:val="0"/>
              <w:adjustRightInd w:val="0"/>
              <w:rPr>
                <w:lang w:val="lt-LT"/>
              </w:rPr>
            </w:pPr>
            <w:r w:rsidRPr="00C07CD7">
              <w:rPr>
                <w:lang w:val="lt-LT"/>
              </w:rPr>
              <w:t>vyr</w:t>
            </w:r>
            <w:r>
              <w:rPr>
                <w:lang w:val="lt-LT"/>
              </w:rPr>
              <w:t>iausia</w:t>
            </w:r>
            <w:r w:rsidRPr="00C07CD7">
              <w:rPr>
                <w:lang w:val="lt-LT"/>
              </w:rPr>
              <w:t>sis specialistas</w:t>
            </w:r>
          </w:p>
        </w:tc>
        <w:tc>
          <w:tcPr>
            <w:tcW w:w="1845" w:type="dxa"/>
            <w:gridSpan w:val="2"/>
            <w:vAlign w:val="center"/>
          </w:tcPr>
          <w:p w14:paraId="1BFBDF70" w14:textId="77777777" w:rsidR="00FE4058" w:rsidRPr="00C07CD7" w:rsidRDefault="00FE4058" w:rsidP="00472969">
            <w:pPr>
              <w:rPr>
                <w:lang w:val="lt-LT"/>
              </w:rPr>
            </w:pPr>
            <w:r w:rsidRPr="00C07CD7">
              <w:rPr>
                <w:lang w:val="lt-LT"/>
              </w:rPr>
              <w:t>Svarstytas/ne-svarstytas</w:t>
            </w:r>
          </w:p>
        </w:tc>
        <w:tc>
          <w:tcPr>
            <w:tcW w:w="1638" w:type="dxa"/>
            <w:vAlign w:val="center"/>
          </w:tcPr>
          <w:p w14:paraId="28B77A12" w14:textId="77777777" w:rsidR="00FE4058" w:rsidRPr="00C07CD7" w:rsidRDefault="00FE4058" w:rsidP="00472969">
            <w:pPr>
              <w:rPr>
                <w:lang w:val="lt-LT"/>
              </w:rPr>
            </w:pPr>
          </w:p>
        </w:tc>
      </w:tr>
      <w:tr w:rsidR="00FE4058" w:rsidRPr="00C07CD7" w14:paraId="5AE7ACA5" w14:textId="77777777" w:rsidTr="00472969">
        <w:trPr>
          <w:cantSplit/>
        </w:trPr>
        <w:tc>
          <w:tcPr>
            <w:tcW w:w="1095" w:type="dxa"/>
          </w:tcPr>
          <w:p w14:paraId="2E6B4649" w14:textId="77777777" w:rsidR="00FE4058" w:rsidRPr="00C07CD7" w:rsidRDefault="00FE4058" w:rsidP="00472969">
            <w:pPr>
              <w:rPr>
                <w:lang w:val="lt-LT"/>
              </w:rPr>
            </w:pPr>
            <w:r w:rsidRPr="00C07CD7">
              <w:rPr>
                <w:lang w:val="lt-LT"/>
              </w:rPr>
              <w:t>2.2.3.2.</w:t>
            </w:r>
          </w:p>
        </w:tc>
        <w:tc>
          <w:tcPr>
            <w:tcW w:w="4108" w:type="dxa"/>
          </w:tcPr>
          <w:p w14:paraId="647439A1" w14:textId="38FC099F" w:rsidR="00FE4058" w:rsidRPr="00C07CD7" w:rsidRDefault="00FE4058" w:rsidP="00472969">
            <w:pPr>
              <w:autoSpaceDE w:val="0"/>
              <w:autoSpaceDN w:val="0"/>
              <w:adjustRightInd w:val="0"/>
              <w:rPr>
                <w:lang w:val="lt-LT"/>
              </w:rPr>
            </w:pPr>
            <w:r w:rsidRPr="00C07CD7">
              <w:rPr>
                <w:lang w:val="lt-LT"/>
              </w:rPr>
              <w:t>Kontroliuoti įrangos technin</w:t>
            </w:r>
            <w:r w:rsidR="00DB5985">
              <w:rPr>
                <w:lang w:val="lt-LT"/>
              </w:rPr>
              <w:t>ę</w:t>
            </w:r>
            <w:r w:rsidRPr="00C07CD7">
              <w:rPr>
                <w:lang w:val="lt-LT"/>
              </w:rPr>
              <w:t xml:space="preserve"> būklę, darbuotojų mokymas ir parengimas avarijų likvidavimui</w:t>
            </w:r>
          </w:p>
        </w:tc>
        <w:tc>
          <w:tcPr>
            <w:tcW w:w="1422" w:type="dxa"/>
            <w:vAlign w:val="center"/>
          </w:tcPr>
          <w:p w14:paraId="59D3D0E5" w14:textId="77777777" w:rsidR="00FE4058" w:rsidRPr="00C07CD7" w:rsidRDefault="00FE4058" w:rsidP="00472969">
            <w:pPr>
              <w:rPr>
                <w:lang w:val="lt-LT"/>
              </w:rPr>
            </w:pPr>
            <w:r w:rsidRPr="00C07CD7">
              <w:rPr>
                <w:lang w:val="lt-LT"/>
              </w:rPr>
              <w:t>Nuolat</w:t>
            </w:r>
          </w:p>
        </w:tc>
        <w:tc>
          <w:tcPr>
            <w:tcW w:w="1418" w:type="dxa"/>
            <w:vAlign w:val="center"/>
          </w:tcPr>
          <w:p w14:paraId="2E01C140" w14:textId="77777777" w:rsidR="00FE4058" w:rsidRPr="00C07CD7" w:rsidRDefault="00FE4058" w:rsidP="00472969">
            <w:pPr>
              <w:rPr>
                <w:lang w:val="lt-LT"/>
              </w:rPr>
            </w:pPr>
            <w:r w:rsidRPr="00C07CD7">
              <w:rPr>
                <w:lang w:val="lt-LT"/>
              </w:rPr>
              <w:t>Nuolat</w:t>
            </w:r>
          </w:p>
        </w:tc>
        <w:tc>
          <w:tcPr>
            <w:tcW w:w="1418" w:type="dxa"/>
            <w:vAlign w:val="center"/>
          </w:tcPr>
          <w:p w14:paraId="145F88D9" w14:textId="77777777" w:rsidR="00FE4058" w:rsidRPr="00C07CD7" w:rsidRDefault="00FE4058" w:rsidP="00472969">
            <w:pPr>
              <w:rPr>
                <w:lang w:val="lt-LT"/>
              </w:rPr>
            </w:pPr>
            <w:r w:rsidRPr="00C07CD7">
              <w:rPr>
                <w:lang w:val="lt-LT"/>
              </w:rPr>
              <w:t>Nuolat</w:t>
            </w:r>
          </w:p>
        </w:tc>
        <w:tc>
          <w:tcPr>
            <w:tcW w:w="1843" w:type="dxa"/>
            <w:vAlign w:val="center"/>
          </w:tcPr>
          <w:p w14:paraId="3011A315" w14:textId="24F15B0D" w:rsidR="00FE4058" w:rsidRPr="00C07CD7" w:rsidRDefault="00DB5985" w:rsidP="00472969">
            <w:pPr>
              <w:autoSpaceDE w:val="0"/>
              <w:autoSpaceDN w:val="0"/>
              <w:adjustRightInd w:val="0"/>
              <w:rPr>
                <w:lang w:val="lt-LT"/>
              </w:rPr>
            </w:pPr>
            <w:r>
              <w:rPr>
                <w:lang w:val="lt-LT"/>
              </w:rPr>
              <w:t>UAB</w:t>
            </w:r>
            <w:r w:rsidR="00FE4058" w:rsidRPr="00C07CD7">
              <w:rPr>
                <w:lang w:val="lt-LT"/>
              </w:rPr>
              <w:t xml:space="preserve"> „Visagino energija“</w:t>
            </w:r>
          </w:p>
        </w:tc>
        <w:tc>
          <w:tcPr>
            <w:tcW w:w="1845" w:type="dxa"/>
            <w:gridSpan w:val="2"/>
            <w:vAlign w:val="center"/>
          </w:tcPr>
          <w:p w14:paraId="2FAA2396" w14:textId="77777777" w:rsidR="00FE4058" w:rsidRPr="00C07CD7" w:rsidRDefault="00FE4058" w:rsidP="00472969">
            <w:pPr>
              <w:rPr>
                <w:lang w:val="lt-LT"/>
              </w:rPr>
            </w:pPr>
            <w:r w:rsidRPr="00C07CD7">
              <w:rPr>
                <w:lang w:val="lt-LT"/>
              </w:rPr>
              <w:t>Organizuotas/neorganizuotas</w:t>
            </w:r>
          </w:p>
        </w:tc>
        <w:tc>
          <w:tcPr>
            <w:tcW w:w="1638" w:type="dxa"/>
            <w:vAlign w:val="center"/>
          </w:tcPr>
          <w:p w14:paraId="2D240BDB" w14:textId="77777777" w:rsidR="00FE4058" w:rsidRPr="00C07CD7" w:rsidRDefault="00FE4058" w:rsidP="00472969">
            <w:pPr>
              <w:rPr>
                <w:lang w:val="lt-LT"/>
              </w:rPr>
            </w:pPr>
          </w:p>
        </w:tc>
      </w:tr>
      <w:tr w:rsidR="00FE4058" w:rsidRPr="00C07CD7" w14:paraId="270D25BF" w14:textId="77777777" w:rsidTr="00472969">
        <w:trPr>
          <w:cantSplit/>
        </w:trPr>
        <w:tc>
          <w:tcPr>
            <w:tcW w:w="1095" w:type="dxa"/>
          </w:tcPr>
          <w:p w14:paraId="04D718DA" w14:textId="77777777" w:rsidR="00FE4058" w:rsidRPr="00C07CD7" w:rsidRDefault="00FE4058" w:rsidP="00472969">
            <w:pPr>
              <w:rPr>
                <w:lang w:val="lt-LT"/>
              </w:rPr>
            </w:pPr>
            <w:r w:rsidRPr="00C07CD7">
              <w:rPr>
                <w:lang w:val="lt-LT"/>
              </w:rPr>
              <w:t>2.2.3.3.</w:t>
            </w:r>
          </w:p>
        </w:tc>
        <w:tc>
          <w:tcPr>
            <w:tcW w:w="4108" w:type="dxa"/>
            <w:vAlign w:val="center"/>
          </w:tcPr>
          <w:p w14:paraId="4AE10DAE" w14:textId="77777777" w:rsidR="00FE4058" w:rsidRPr="00C07CD7" w:rsidRDefault="00FE4058" w:rsidP="00472969">
            <w:pPr>
              <w:autoSpaceDE w:val="0"/>
              <w:autoSpaceDN w:val="0"/>
              <w:adjustRightInd w:val="0"/>
              <w:rPr>
                <w:lang w:val="lt-LT"/>
              </w:rPr>
            </w:pPr>
            <w:r w:rsidRPr="00C07CD7">
              <w:rPr>
                <w:lang w:val="lt-LT"/>
              </w:rPr>
              <w:t>Tikslinti avarijų likvidavimo planus</w:t>
            </w:r>
          </w:p>
        </w:tc>
        <w:tc>
          <w:tcPr>
            <w:tcW w:w="1422" w:type="dxa"/>
            <w:vAlign w:val="center"/>
          </w:tcPr>
          <w:p w14:paraId="36D6A5AD" w14:textId="77777777" w:rsidR="00FE4058" w:rsidRPr="00C07CD7" w:rsidRDefault="00FE4058" w:rsidP="00472969">
            <w:pPr>
              <w:rPr>
                <w:lang w:val="lt-LT"/>
              </w:rPr>
            </w:pPr>
            <w:r w:rsidRPr="00C07CD7">
              <w:rPr>
                <w:lang w:val="lt-LT"/>
              </w:rPr>
              <w:t>Kasmet</w:t>
            </w:r>
          </w:p>
        </w:tc>
        <w:tc>
          <w:tcPr>
            <w:tcW w:w="1418" w:type="dxa"/>
            <w:vAlign w:val="center"/>
          </w:tcPr>
          <w:p w14:paraId="639EB30A" w14:textId="77777777" w:rsidR="00FE4058" w:rsidRPr="00C07CD7" w:rsidRDefault="00FE4058" w:rsidP="00472969">
            <w:pPr>
              <w:rPr>
                <w:lang w:val="lt-LT"/>
              </w:rPr>
            </w:pPr>
            <w:r w:rsidRPr="00C07CD7">
              <w:rPr>
                <w:lang w:val="lt-LT"/>
              </w:rPr>
              <w:t>Kasmet</w:t>
            </w:r>
          </w:p>
        </w:tc>
        <w:tc>
          <w:tcPr>
            <w:tcW w:w="1418" w:type="dxa"/>
            <w:vAlign w:val="center"/>
          </w:tcPr>
          <w:p w14:paraId="5A4774A0" w14:textId="77777777" w:rsidR="00FE4058" w:rsidRPr="00C07CD7" w:rsidRDefault="00FE4058" w:rsidP="00472969">
            <w:pPr>
              <w:rPr>
                <w:lang w:val="lt-LT"/>
              </w:rPr>
            </w:pPr>
            <w:r w:rsidRPr="00C07CD7">
              <w:rPr>
                <w:lang w:val="lt-LT"/>
              </w:rPr>
              <w:t>Kasmet</w:t>
            </w:r>
          </w:p>
        </w:tc>
        <w:tc>
          <w:tcPr>
            <w:tcW w:w="1843" w:type="dxa"/>
            <w:vAlign w:val="center"/>
          </w:tcPr>
          <w:p w14:paraId="025210D8" w14:textId="0190D008" w:rsidR="00FE4058" w:rsidRPr="00C07CD7" w:rsidRDefault="00DB5985" w:rsidP="00472969">
            <w:pPr>
              <w:autoSpaceDE w:val="0"/>
              <w:autoSpaceDN w:val="0"/>
              <w:adjustRightInd w:val="0"/>
              <w:rPr>
                <w:lang w:val="lt-LT"/>
              </w:rPr>
            </w:pPr>
            <w:r>
              <w:rPr>
                <w:lang w:val="lt-LT"/>
              </w:rPr>
              <w:t>UAB</w:t>
            </w:r>
            <w:r w:rsidR="00FE4058" w:rsidRPr="00C07CD7">
              <w:rPr>
                <w:lang w:val="lt-LT"/>
              </w:rPr>
              <w:t xml:space="preserve"> „Visagino energija“</w:t>
            </w:r>
          </w:p>
        </w:tc>
        <w:tc>
          <w:tcPr>
            <w:tcW w:w="1845" w:type="dxa"/>
            <w:gridSpan w:val="2"/>
            <w:vAlign w:val="center"/>
          </w:tcPr>
          <w:p w14:paraId="215CE578" w14:textId="77777777" w:rsidR="00FE4058" w:rsidRPr="00C07CD7" w:rsidRDefault="00FE4058" w:rsidP="00472969">
            <w:pPr>
              <w:rPr>
                <w:lang w:val="lt-LT"/>
              </w:rPr>
            </w:pPr>
            <w:r w:rsidRPr="00C07CD7">
              <w:rPr>
                <w:lang w:val="lt-LT"/>
              </w:rPr>
              <w:t>Patikslintas/nepa-tikslintas</w:t>
            </w:r>
          </w:p>
        </w:tc>
        <w:tc>
          <w:tcPr>
            <w:tcW w:w="1638" w:type="dxa"/>
            <w:vAlign w:val="center"/>
          </w:tcPr>
          <w:p w14:paraId="03DBEC84" w14:textId="77777777" w:rsidR="00FE4058" w:rsidRPr="00C07CD7" w:rsidRDefault="00FE4058" w:rsidP="00472969">
            <w:pPr>
              <w:rPr>
                <w:lang w:val="lt-LT"/>
              </w:rPr>
            </w:pPr>
          </w:p>
        </w:tc>
      </w:tr>
      <w:tr w:rsidR="00FE4058" w:rsidRPr="00C07CD7" w14:paraId="7C153530" w14:textId="77777777" w:rsidTr="00472969">
        <w:trPr>
          <w:cantSplit/>
        </w:trPr>
        <w:tc>
          <w:tcPr>
            <w:tcW w:w="1095" w:type="dxa"/>
          </w:tcPr>
          <w:p w14:paraId="3E6DE727" w14:textId="77777777" w:rsidR="00FE4058" w:rsidRPr="00C07CD7" w:rsidRDefault="00FE4058" w:rsidP="00472969">
            <w:pPr>
              <w:rPr>
                <w:lang w:val="lt-LT"/>
              </w:rPr>
            </w:pPr>
            <w:r w:rsidRPr="00C07CD7">
              <w:rPr>
                <w:lang w:val="lt-LT"/>
              </w:rPr>
              <w:t>2.2.3.4.</w:t>
            </w:r>
          </w:p>
        </w:tc>
        <w:tc>
          <w:tcPr>
            <w:tcW w:w="4108" w:type="dxa"/>
            <w:vAlign w:val="center"/>
          </w:tcPr>
          <w:p w14:paraId="1949AA0C" w14:textId="77777777" w:rsidR="00FE4058" w:rsidRPr="00C07CD7" w:rsidRDefault="00FE4058" w:rsidP="00472969">
            <w:pPr>
              <w:autoSpaceDE w:val="0"/>
              <w:autoSpaceDN w:val="0"/>
              <w:adjustRightInd w:val="0"/>
              <w:rPr>
                <w:lang w:val="lt-LT"/>
              </w:rPr>
            </w:pPr>
            <w:r w:rsidRPr="00C07CD7">
              <w:rPr>
                <w:lang w:val="lt-LT"/>
              </w:rPr>
              <w:t>Atlikti šilumos trasu hidraulinius bandymus ir pašalinti nustatytus defektus</w:t>
            </w:r>
          </w:p>
        </w:tc>
        <w:tc>
          <w:tcPr>
            <w:tcW w:w="1422" w:type="dxa"/>
          </w:tcPr>
          <w:p w14:paraId="3A0D50E5" w14:textId="77777777" w:rsidR="00FE4058" w:rsidRPr="00C07CD7" w:rsidRDefault="00FE4058" w:rsidP="00472969">
            <w:pPr>
              <w:rPr>
                <w:lang w:val="lt-LT"/>
              </w:rPr>
            </w:pPr>
            <w:r w:rsidRPr="00C07CD7">
              <w:rPr>
                <w:lang w:val="lt-LT"/>
              </w:rPr>
              <w:t>Prieš šildymo sezono pradžią</w:t>
            </w:r>
          </w:p>
        </w:tc>
        <w:tc>
          <w:tcPr>
            <w:tcW w:w="1418" w:type="dxa"/>
          </w:tcPr>
          <w:p w14:paraId="2BE5466C" w14:textId="77777777" w:rsidR="00FE4058" w:rsidRPr="00C07CD7" w:rsidRDefault="00FE4058" w:rsidP="00472969">
            <w:pPr>
              <w:autoSpaceDE w:val="0"/>
              <w:autoSpaceDN w:val="0"/>
              <w:adjustRightInd w:val="0"/>
              <w:rPr>
                <w:lang w:val="lt-LT"/>
              </w:rPr>
            </w:pPr>
            <w:r w:rsidRPr="00C07CD7">
              <w:rPr>
                <w:lang w:val="lt-LT"/>
              </w:rPr>
              <w:t>Prieš šildymo sezono pradžią</w:t>
            </w:r>
          </w:p>
        </w:tc>
        <w:tc>
          <w:tcPr>
            <w:tcW w:w="1418" w:type="dxa"/>
          </w:tcPr>
          <w:p w14:paraId="15CB5FEC" w14:textId="77777777" w:rsidR="00FE4058" w:rsidRPr="00C07CD7" w:rsidRDefault="00FE4058" w:rsidP="00472969">
            <w:pPr>
              <w:autoSpaceDE w:val="0"/>
              <w:autoSpaceDN w:val="0"/>
              <w:adjustRightInd w:val="0"/>
              <w:rPr>
                <w:lang w:val="lt-LT"/>
              </w:rPr>
            </w:pPr>
            <w:r w:rsidRPr="00C07CD7">
              <w:rPr>
                <w:lang w:val="lt-LT"/>
              </w:rPr>
              <w:t>Prieš šildymo sezono pradžią</w:t>
            </w:r>
          </w:p>
        </w:tc>
        <w:tc>
          <w:tcPr>
            <w:tcW w:w="1843" w:type="dxa"/>
            <w:vAlign w:val="center"/>
          </w:tcPr>
          <w:p w14:paraId="362BAD89" w14:textId="6DADDB91" w:rsidR="00FE4058" w:rsidRPr="00C07CD7" w:rsidRDefault="00DB5985" w:rsidP="00472969">
            <w:pPr>
              <w:autoSpaceDE w:val="0"/>
              <w:autoSpaceDN w:val="0"/>
              <w:adjustRightInd w:val="0"/>
              <w:rPr>
                <w:lang w:val="lt-LT"/>
              </w:rPr>
            </w:pPr>
            <w:r>
              <w:rPr>
                <w:lang w:val="lt-LT"/>
              </w:rPr>
              <w:t>UAB</w:t>
            </w:r>
            <w:r w:rsidR="00FE4058" w:rsidRPr="00C07CD7">
              <w:rPr>
                <w:lang w:val="lt-LT"/>
              </w:rPr>
              <w:t xml:space="preserve"> „Visagino energija“</w:t>
            </w:r>
          </w:p>
        </w:tc>
        <w:tc>
          <w:tcPr>
            <w:tcW w:w="1845" w:type="dxa"/>
            <w:gridSpan w:val="2"/>
            <w:vAlign w:val="center"/>
          </w:tcPr>
          <w:p w14:paraId="44AD4194" w14:textId="77777777" w:rsidR="00FE4058" w:rsidRPr="00C07CD7" w:rsidRDefault="00FE4058" w:rsidP="00472969">
            <w:pPr>
              <w:rPr>
                <w:lang w:val="lt-LT"/>
              </w:rPr>
            </w:pPr>
            <w:r w:rsidRPr="00C07CD7">
              <w:rPr>
                <w:lang w:val="lt-LT"/>
              </w:rPr>
              <w:t>Atliktas/neatliktas</w:t>
            </w:r>
          </w:p>
        </w:tc>
        <w:tc>
          <w:tcPr>
            <w:tcW w:w="1638" w:type="dxa"/>
            <w:vAlign w:val="center"/>
          </w:tcPr>
          <w:p w14:paraId="45B99851" w14:textId="77777777" w:rsidR="00FE4058" w:rsidRPr="00C07CD7" w:rsidRDefault="00FE4058" w:rsidP="00472969">
            <w:pPr>
              <w:rPr>
                <w:lang w:val="lt-LT"/>
              </w:rPr>
            </w:pPr>
          </w:p>
        </w:tc>
      </w:tr>
      <w:tr w:rsidR="00FE4058" w:rsidRPr="00C07CD7" w14:paraId="67F6F598" w14:textId="77777777" w:rsidTr="00472969">
        <w:trPr>
          <w:cantSplit/>
        </w:trPr>
        <w:tc>
          <w:tcPr>
            <w:tcW w:w="1095" w:type="dxa"/>
            <w:vAlign w:val="center"/>
          </w:tcPr>
          <w:p w14:paraId="54A66381" w14:textId="77777777" w:rsidR="00FE4058" w:rsidRPr="00C07CD7" w:rsidRDefault="00FE4058" w:rsidP="00472969">
            <w:pPr>
              <w:rPr>
                <w:b/>
                <w:lang w:val="lt-LT"/>
              </w:rPr>
            </w:pPr>
            <w:r w:rsidRPr="00C07CD7">
              <w:rPr>
                <w:b/>
                <w:lang w:val="lt-LT"/>
              </w:rPr>
              <w:t>2.3.4.</w:t>
            </w:r>
          </w:p>
        </w:tc>
        <w:tc>
          <w:tcPr>
            <w:tcW w:w="13692" w:type="dxa"/>
            <w:gridSpan w:val="8"/>
            <w:vAlign w:val="center"/>
          </w:tcPr>
          <w:p w14:paraId="0E442974" w14:textId="77777777" w:rsidR="00FE4058" w:rsidRPr="00C07CD7" w:rsidRDefault="00FE4058" w:rsidP="00472969">
            <w:pPr>
              <w:rPr>
                <w:b/>
                <w:lang w:val="lt-LT"/>
              </w:rPr>
            </w:pPr>
            <w:r w:rsidRPr="00C07CD7">
              <w:rPr>
                <w:b/>
                <w:lang w:val="lt-LT"/>
              </w:rPr>
              <w:t>Pastatų griuvimai</w:t>
            </w:r>
          </w:p>
        </w:tc>
      </w:tr>
      <w:tr w:rsidR="00FE4058" w:rsidRPr="00C07CD7" w14:paraId="7357F167" w14:textId="77777777" w:rsidTr="00472969">
        <w:trPr>
          <w:cantSplit/>
        </w:trPr>
        <w:tc>
          <w:tcPr>
            <w:tcW w:w="1095" w:type="dxa"/>
            <w:vAlign w:val="center"/>
          </w:tcPr>
          <w:p w14:paraId="0838B9BD" w14:textId="77777777" w:rsidR="00FE4058" w:rsidRPr="00C07CD7" w:rsidRDefault="00FE4058" w:rsidP="00472969">
            <w:pPr>
              <w:rPr>
                <w:lang w:val="lt-LT"/>
              </w:rPr>
            </w:pPr>
            <w:r w:rsidRPr="00C07CD7">
              <w:rPr>
                <w:lang w:val="lt-LT"/>
              </w:rPr>
              <w:t>2.3.4.1.</w:t>
            </w:r>
          </w:p>
        </w:tc>
        <w:tc>
          <w:tcPr>
            <w:tcW w:w="4108" w:type="dxa"/>
            <w:vAlign w:val="center"/>
          </w:tcPr>
          <w:p w14:paraId="033A4242" w14:textId="77777777" w:rsidR="00FE4058" w:rsidRPr="00C07CD7" w:rsidRDefault="00FE4058" w:rsidP="00472969">
            <w:pPr>
              <w:autoSpaceDE w:val="0"/>
              <w:autoSpaceDN w:val="0"/>
              <w:adjustRightInd w:val="0"/>
              <w:rPr>
                <w:lang w:val="lt-LT"/>
              </w:rPr>
            </w:pPr>
            <w:r w:rsidRPr="00C07CD7">
              <w:rPr>
                <w:lang w:val="lt-LT"/>
              </w:rPr>
              <w:t>Atlikti pastatų priežiūros patikrinimus</w:t>
            </w:r>
          </w:p>
        </w:tc>
        <w:tc>
          <w:tcPr>
            <w:tcW w:w="1422" w:type="dxa"/>
            <w:vAlign w:val="center"/>
          </w:tcPr>
          <w:p w14:paraId="6D0C9319" w14:textId="77777777" w:rsidR="00FE4058" w:rsidRPr="00C07CD7" w:rsidRDefault="00FE4058" w:rsidP="00472969">
            <w:pPr>
              <w:rPr>
                <w:lang w:val="lt-LT"/>
              </w:rPr>
            </w:pPr>
            <w:r w:rsidRPr="00C07CD7">
              <w:rPr>
                <w:lang w:val="lt-LT"/>
              </w:rPr>
              <w:t>Pagal grafiką</w:t>
            </w:r>
          </w:p>
        </w:tc>
        <w:tc>
          <w:tcPr>
            <w:tcW w:w="1418" w:type="dxa"/>
            <w:vAlign w:val="center"/>
          </w:tcPr>
          <w:p w14:paraId="16741DF9" w14:textId="77777777" w:rsidR="00FE4058" w:rsidRPr="00C07CD7" w:rsidRDefault="00FE4058" w:rsidP="00472969">
            <w:pPr>
              <w:rPr>
                <w:lang w:val="lt-LT"/>
              </w:rPr>
            </w:pPr>
            <w:r w:rsidRPr="00C07CD7">
              <w:rPr>
                <w:lang w:val="lt-LT"/>
              </w:rPr>
              <w:t>Pagal grafiką</w:t>
            </w:r>
          </w:p>
        </w:tc>
        <w:tc>
          <w:tcPr>
            <w:tcW w:w="1418" w:type="dxa"/>
            <w:vAlign w:val="center"/>
          </w:tcPr>
          <w:p w14:paraId="7FAE959F" w14:textId="77777777" w:rsidR="00FE4058" w:rsidRPr="00C07CD7" w:rsidRDefault="00FE4058" w:rsidP="00472969">
            <w:pPr>
              <w:rPr>
                <w:lang w:val="lt-LT"/>
              </w:rPr>
            </w:pPr>
            <w:r w:rsidRPr="00C07CD7">
              <w:rPr>
                <w:lang w:val="lt-LT"/>
              </w:rPr>
              <w:t>Pagal grafiką</w:t>
            </w:r>
          </w:p>
        </w:tc>
        <w:tc>
          <w:tcPr>
            <w:tcW w:w="1843" w:type="dxa"/>
            <w:vAlign w:val="center"/>
          </w:tcPr>
          <w:p w14:paraId="67AEEF7E" w14:textId="77777777" w:rsidR="00FE4058" w:rsidRPr="00C07CD7" w:rsidRDefault="00FE4058" w:rsidP="00472969">
            <w:pPr>
              <w:rPr>
                <w:lang w:val="lt-LT"/>
              </w:rPr>
            </w:pPr>
            <w:r w:rsidRPr="00C07CD7">
              <w:rPr>
                <w:lang w:val="lt-LT"/>
              </w:rPr>
              <w:t>Architektūros ir teritorijų planavimo skyriaus vyriausiasis specialistas</w:t>
            </w:r>
          </w:p>
        </w:tc>
        <w:tc>
          <w:tcPr>
            <w:tcW w:w="1845" w:type="dxa"/>
            <w:gridSpan w:val="2"/>
            <w:vAlign w:val="center"/>
          </w:tcPr>
          <w:p w14:paraId="3D26A2FE" w14:textId="77777777" w:rsidR="00FE4058" w:rsidRPr="00C07CD7" w:rsidRDefault="00FE4058" w:rsidP="00472969">
            <w:pPr>
              <w:rPr>
                <w:lang w:val="lt-LT"/>
              </w:rPr>
            </w:pPr>
            <w:r w:rsidRPr="00C07CD7">
              <w:rPr>
                <w:lang w:val="lt-LT"/>
              </w:rPr>
              <w:t>Atliktas/neatlik-tas</w:t>
            </w:r>
          </w:p>
        </w:tc>
        <w:tc>
          <w:tcPr>
            <w:tcW w:w="1638" w:type="dxa"/>
            <w:vAlign w:val="center"/>
          </w:tcPr>
          <w:p w14:paraId="0E47CB89" w14:textId="77777777" w:rsidR="00FE4058" w:rsidRPr="00C07CD7" w:rsidRDefault="00FE4058" w:rsidP="00472969">
            <w:pPr>
              <w:rPr>
                <w:lang w:val="lt-LT"/>
              </w:rPr>
            </w:pPr>
          </w:p>
        </w:tc>
      </w:tr>
      <w:tr w:rsidR="00FE4058" w:rsidRPr="00C07CD7" w14:paraId="03265EE9" w14:textId="77777777" w:rsidTr="00472969">
        <w:trPr>
          <w:cantSplit/>
        </w:trPr>
        <w:tc>
          <w:tcPr>
            <w:tcW w:w="1095" w:type="dxa"/>
            <w:vAlign w:val="center"/>
          </w:tcPr>
          <w:p w14:paraId="0FD4E3D3" w14:textId="77777777" w:rsidR="00FE4058" w:rsidRPr="00C07CD7" w:rsidRDefault="00FE4058" w:rsidP="00472969">
            <w:pPr>
              <w:rPr>
                <w:lang w:val="lt-LT"/>
              </w:rPr>
            </w:pPr>
            <w:r w:rsidRPr="00C07CD7">
              <w:rPr>
                <w:b/>
                <w:lang w:val="lt-LT"/>
              </w:rPr>
              <w:t>2.3.5.</w:t>
            </w:r>
          </w:p>
        </w:tc>
        <w:tc>
          <w:tcPr>
            <w:tcW w:w="13692" w:type="dxa"/>
            <w:gridSpan w:val="8"/>
          </w:tcPr>
          <w:p w14:paraId="7534BC3D" w14:textId="77777777" w:rsidR="00FE4058" w:rsidRPr="00C07CD7" w:rsidRDefault="00FE4058" w:rsidP="00472969">
            <w:pPr>
              <w:rPr>
                <w:lang w:val="lt-LT"/>
              </w:rPr>
            </w:pPr>
            <w:r w:rsidRPr="00C07CD7">
              <w:rPr>
                <w:b/>
                <w:lang w:val="lt-LT"/>
              </w:rPr>
              <w:t>Vandens tiekimo sutrikimas</w:t>
            </w:r>
          </w:p>
        </w:tc>
      </w:tr>
      <w:tr w:rsidR="00FE4058" w:rsidRPr="00C07CD7" w14:paraId="44638D64" w14:textId="77777777" w:rsidTr="00472969">
        <w:trPr>
          <w:cantSplit/>
        </w:trPr>
        <w:tc>
          <w:tcPr>
            <w:tcW w:w="1095" w:type="dxa"/>
            <w:vAlign w:val="center"/>
          </w:tcPr>
          <w:p w14:paraId="7213AFBD" w14:textId="77777777" w:rsidR="00FE4058" w:rsidRPr="00C07CD7" w:rsidRDefault="00FE4058" w:rsidP="00472969">
            <w:pPr>
              <w:rPr>
                <w:lang w:val="lt-LT"/>
              </w:rPr>
            </w:pPr>
            <w:r w:rsidRPr="00C07CD7">
              <w:rPr>
                <w:lang w:val="lt-LT"/>
              </w:rPr>
              <w:t>2.3.5.1.</w:t>
            </w:r>
          </w:p>
        </w:tc>
        <w:tc>
          <w:tcPr>
            <w:tcW w:w="4108" w:type="dxa"/>
          </w:tcPr>
          <w:p w14:paraId="7849CE1C" w14:textId="77777777" w:rsidR="00FE4058" w:rsidRPr="00C07CD7" w:rsidRDefault="00FE4058" w:rsidP="00472969">
            <w:pPr>
              <w:autoSpaceDE w:val="0"/>
              <w:autoSpaceDN w:val="0"/>
              <w:adjustRightInd w:val="0"/>
              <w:rPr>
                <w:lang w:val="lt-LT"/>
              </w:rPr>
            </w:pPr>
            <w:r w:rsidRPr="00C07CD7">
              <w:rPr>
                <w:lang w:val="lt-LT"/>
              </w:rPr>
              <w:t>Kontroliuoti įrangos technine būklę, darbuotojų mokym</w:t>
            </w:r>
            <w:r>
              <w:rPr>
                <w:lang w:val="lt-LT"/>
              </w:rPr>
              <w:t>ą</w:t>
            </w:r>
            <w:r w:rsidRPr="00C07CD7">
              <w:rPr>
                <w:lang w:val="lt-LT"/>
              </w:rPr>
              <w:t xml:space="preserve"> ir parengim</w:t>
            </w:r>
            <w:r>
              <w:rPr>
                <w:lang w:val="lt-LT"/>
              </w:rPr>
              <w:t>ą</w:t>
            </w:r>
            <w:r w:rsidRPr="00C07CD7">
              <w:rPr>
                <w:lang w:val="lt-LT"/>
              </w:rPr>
              <w:t xml:space="preserve"> avarijų likvidavimui</w:t>
            </w:r>
          </w:p>
        </w:tc>
        <w:tc>
          <w:tcPr>
            <w:tcW w:w="1422" w:type="dxa"/>
            <w:vAlign w:val="center"/>
          </w:tcPr>
          <w:p w14:paraId="42750108" w14:textId="77777777" w:rsidR="00FE4058" w:rsidRPr="00C07CD7" w:rsidRDefault="00FE4058" w:rsidP="00472969">
            <w:pPr>
              <w:rPr>
                <w:lang w:val="lt-LT"/>
              </w:rPr>
            </w:pPr>
            <w:r w:rsidRPr="00C07CD7">
              <w:rPr>
                <w:lang w:val="lt-LT"/>
              </w:rPr>
              <w:t>Nuolat</w:t>
            </w:r>
          </w:p>
        </w:tc>
        <w:tc>
          <w:tcPr>
            <w:tcW w:w="1418" w:type="dxa"/>
            <w:vAlign w:val="center"/>
          </w:tcPr>
          <w:p w14:paraId="1DB5694C" w14:textId="77777777" w:rsidR="00FE4058" w:rsidRPr="00C07CD7" w:rsidRDefault="00FE4058" w:rsidP="00472969">
            <w:pPr>
              <w:rPr>
                <w:lang w:val="lt-LT"/>
              </w:rPr>
            </w:pPr>
            <w:r w:rsidRPr="00C07CD7">
              <w:rPr>
                <w:lang w:val="lt-LT"/>
              </w:rPr>
              <w:t>Nuolat</w:t>
            </w:r>
          </w:p>
        </w:tc>
        <w:tc>
          <w:tcPr>
            <w:tcW w:w="1418" w:type="dxa"/>
            <w:vAlign w:val="center"/>
          </w:tcPr>
          <w:p w14:paraId="539556D5" w14:textId="77777777" w:rsidR="00FE4058" w:rsidRPr="00C07CD7" w:rsidRDefault="00FE4058" w:rsidP="00472969">
            <w:pPr>
              <w:rPr>
                <w:lang w:val="lt-LT"/>
              </w:rPr>
            </w:pPr>
            <w:r w:rsidRPr="00C07CD7">
              <w:rPr>
                <w:lang w:val="lt-LT"/>
              </w:rPr>
              <w:t>Nuolat</w:t>
            </w:r>
          </w:p>
        </w:tc>
        <w:tc>
          <w:tcPr>
            <w:tcW w:w="1843" w:type="dxa"/>
          </w:tcPr>
          <w:p w14:paraId="23311B7F" w14:textId="3BDFFAB7" w:rsidR="00FE4058" w:rsidRPr="00C07CD7" w:rsidRDefault="00DB5985" w:rsidP="00472969">
            <w:pPr>
              <w:autoSpaceDE w:val="0"/>
              <w:autoSpaceDN w:val="0"/>
              <w:adjustRightInd w:val="0"/>
              <w:rPr>
                <w:lang w:val="lt-LT"/>
              </w:rPr>
            </w:pPr>
            <w:r>
              <w:rPr>
                <w:lang w:val="lt-LT"/>
              </w:rPr>
              <w:t>UAB</w:t>
            </w:r>
            <w:r w:rsidR="00FE4058" w:rsidRPr="00C07CD7">
              <w:rPr>
                <w:lang w:val="lt-LT"/>
              </w:rPr>
              <w:t xml:space="preserve"> „Visagino energija“</w:t>
            </w:r>
          </w:p>
        </w:tc>
        <w:tc>
          <w:tcPr>
            <w:tcW w:w="1845" w:type="dxa"/>
            <w:gridSpan w:val="2"/>
            <w:vAlign w:val="center"/>
          </w:tcPr>
          <w:p w14:paraId="2DF8A31E" w14:textId="77777777" w:rsidR="00FE4058" w:rsidRPr="00C07CD7" w:rsidRDefault="00FE4058" w:rsidP="00472969">
            <w:pPr>
              <w:rPr>
                <w:lang w:val="lt-LT"/>
              </w:rPr>
            </w:pPr>
            <w:r w:rsidRPr="00C07CD7">
              <w:rPr>
                <w:lang w:val="lt-LT"/>
              </w:rPr>
              <w:t>Organizuotas/neorganizuotas</w:t>
            </w:r>
          </w:p>
        </w:tc>
        <w:tc>
          <w:tcPr>
            <w:tcW w:w="1638" w:type="dxa"/>
            <w:vAlign w:val="center"/>
          </w:tcPr>
          <w:p w14:paraId="3696706B" w14:textId="77777777" w:rsidR="00FE4058" w:rsidRPr="00C07CD7" w:rsidRDefault="00FE4058" w:rsidP="00472969">
            <w:pPr>
              <w:rPr>
                <w:lang w:val="lt-LT"/>
              </w:rPr>
            </w:pPr>
          </w:p>
        </w:tc>
      </w:tr>
      <w:tr w:rsidR="00FE4058" w:rsidRPr="00C07CD7" w14:paraId="6083D3EB" w14:textId="77777777" w:rsidTr="00472969">
        <w:trPr>
          <w:cantSplit/>
        </w:trPr>
        <w:tc>
          <w:tcPr>
            <w:tcW w:w="1095" w:type="dxa"/>
            <w:vAlign w:val="center"/>
          </w:tcPr>
          <w:p w14:paraId="3A340AF9" w14:textId="77777777" w:rsidR="00FE4058" w:rsidRPr="00C07CD7" w:rsidRDefault="00FE4058" w:rsidP="00472969">
            <w:pPr>
              <w:rPr>
                <w:lang w:val="lt-LT"/>
              </w:rPr>
            </w:pPr>
            <w:r w:rsidRPr="00C07CD7">
              <w:rPr>
                <w:lang w:val="lt-LT"/>
              </w:rPr>
              <w:lastRenderedPageBreak/>
              <w:t>2.3.5.2.</w:t>
            </w:r>
          </w:p>
        </w:tc>
        <w:tc>
          <w:tcPr>
            <w:tcW w:w="4108" w:type="dxa"/>
            <w:vAlign w:val="center"/>
          </w:tcPr>
          <w:p w14:paraId="7995BD88" w14:textId="77777777" w:rsidR="00FE4058" w:rsidRPr="00C07CD7" w:rsidRDefault="00FE4058" w:rsidP="00472969">
            <w:pPr>
              <w:autoSpaceDE w:val="0"/>
              <w:autoSpaceDN w:val="0"/>
              <w:adjustRightInd w:val="0"/>
              <w:rPr>
                <w:lang w:val="lt-LT"/>
              </w:rPr>
            </w:pPr>
            <w:r w:rsidRPr="00C07CD7">
              <w:rPr>
                <w:lang w:val="lt-LT"/>
              </w:rPr>
              <w:t>Tikslinti avarijų likvidavimo planus</w:t>
            </w:r>
          </w:p>
        </w:tc>
        <w:tc>
          <w:tcPr>
            <w:tcW w:w="1422" w:type="dxa"/>
            <w:vAlign w:val="center"/>
          </w:tcPr>
          <w:p w14:paraId="00950AC3" w14:textId="77777777" w:rsidR="00FE4058" w:rsidRPr="00C07CD7" w:rsidRDefault="00FE4058" w:rsidP="00472969">
            <w:pPr>
              <w:rPr>
                <w:lang w:val="lt-LT"/>
              </w:rPr>
            </w:pPr>
            <w:r w:rsidRPr="00C07CD7">
              <w:rPr>
                <w:lang w:val="lt-LT"/>
              </w:rPr>
              <w:t>Kasmet</w:t>
            </w:r>
          </w:p>
        </w:tc>
        <w:tc>
          <w:tcPr>
            <w:tcW w:w="1418" w:type="dxa"/>
            <w:vAlign w:val="center"/>
          </w:tcPr>
          <w:p w14:paraId="70CA9428" w14:textId="77777777" w:rsidR="00FE4058" w:rsidRPr="00C07CD7" w:rsidRDefault="00FE4058" w:rsidP="00472969">
            <w:pPr>
              <w:rPr>
                <w:lang w:val="lt-LT"/>
              </w:rPr>
            </w:pPr>
            <w:r w:rsidRPr="00C07CD7">
              <w:rPr>
                <w:lang w:val="lt-LT"/>
              </w:rPr>
              <w:t>Kasmet</w:t>
            </w:r>
          </w:p>
        </w:tc>
        <w:tc>
          <w:tcPr>
            <w:tcW w:w="1418" w:type="dxa"/>
            <w:vAlign w:val="center"/>
          </w:tcPr>
          <w:p w14:paraId="26A2C103" w14:textId="77777777" w:rsidR="00FE4058" w:rsidRPr="00C07CD7" w:rsidRDefault="00FE4058" w:rsidP="00472969">
            <w:pPr>
              <w:rPr>
                <w:lang w:val="lt-LT"/>
              </w:rPr>
            </w:pPr>
            <w:r w:rsidRPr="00C07CD7">
              <w:rPr>
                <w:lang w:val="lt-LT"/>
              </w:rPr>
              <w:t>Kasmet</w:t>
            </w:r>
          </w:p>
        </w:tc>
        <w:tc>
          <w:tcPr>
            <w:tcW w:w="1843" w:type="dxa"/>
          </w:tcPr>
          <w:p w14:paraId="4CD3667B" w14:textId="39596983" w:rsidR="00FE4058" w:rsidRPr="00C07CD7" w:rsidRDefault="00DB5985" w:rsidP="00472969">
            <w:pPr>
              <w:autoSpaceDE w:val="0"/>
              <w:autoSpaceDN w:val="0"/>
              <w:adjustRightInd w:val="0"/>
              <w:rPr>
                <w:lang w:val="lt-LT"/>
              </w:rPr>
            </w:pPr>
            <w:r>
              <w:rPr>
                <w:lang w:val="lt-LT"/>
              </w:rPr>
              <w:t>UAB</w:t>
            </w:r>
            <w:r w:rsidR="00FE4058" w:rsidRPr="00C07CD7">
              <w:rPr>
                <w:lang w:val="lt-LT"/>
              </w:rPr>
              <w:t xml:space="preserve"> „Visagino energija“</w:t>
            </w:r>
          </w:p>
        </w:tc>
        <w:tc>
          <w:tcPr>
            <w:tcW w:w="1845" w:type="dxa"/>
            <w:gridSpan w:val="2"/>
            <w:vAlign w:val="center"/>
          </w:tcPr>
          <w:p w14:paraId="650F6714" w14:textId="77777777" w:rsidR="00FE4058" w:rsidRPr="00C07CD7" w:rsidRDefault="00FE4058" w:rsidP="00472969">
            <w:pPr>
              <w:rPr>
                <w:lang w:val="lt-LT"/>
              </w:rPr>
            </w:pPr>
            <w:r w:rsidRPr="00C07CD7">
              <w:rPr>
                <w:lang w:val="lt-LT"/>
              </w:rPr>
              <w:t>Patikslintas/nepa-tikslintas</w:t>
            </w:r>
          </w:p>
        </w:tc>
        <w:tc>
          <w:tcPr>
            <w:tcW w:w="1638" w:type="dxa"/>
            <w:vAlign w:val="center"/>
          </w:tcPr>
          <w:p w14:paraId="1AF267C6" w14:textId="77777777" w:rsidR="00FE4058" w:rsidRPr="00C07CD7" w:rsidRDefault="00FE4058" w:rsidP="00472969">
            <w:pPr>
              <w:rPr>
                <w:lang w:val="lt-LT"/>
              </w:rPr>
            </w:pPr>
          </w:p>
        </w:tc>
      </w:tr>
    </w:tbl>
    <w:p w14:paraId="3C65D907" w14:textId="77777777" w:rsidR="00FE4058" w:rsidRDefault="00FE4058" w:rsidP="00FE4058">
      <w:pPr>
        <w:jc w:val="both"/>
        <w:rPr>
          <w:lang w:val="lt-LT"/>
        </w:rPr>
      </w:pPr>
    </w:p>
    <w:p w14:paraId="2A43C8A5" w14:textId="77777777" w:rsidR="00FE4058" w:rsidRPr="00A247DF" w:rsidRDefault="00FE4058" w:rsidP="00FE4058">
      <w:pPr>
        <w:rPr>
          <w:lang w:val="lt-LT"/>
        </w:rPr>
      </w:pPr>
      <w:r>
        <w:rPr>
          <w:lang w:val="lt-LT"/>
        </w:rPr>
        <w:t>_____________________________________________</w:t>
      </w:r>
    </w:p>
    <w:sectPr w:rsidR="00FE4058" w:rsidRPr="00A247DF" w:rsidSect="00B721F7">
      <w:pgSz w:w="16838" w:h="11906" w:orient="landscape" w:code="9"/>
      <w:pgMar w:top="1701" w:right="1134" w:bottom="567" w:left="1134" w:header="899"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0A8E" w14:textId="77777777" w:rsidR="00AE6E89" w:rsidRDefault="00AE6E89">
      <w:r>
        <w:separator/>
      </w:r>
    </w:p>
  </w:endnote>
  <w:endnote w:type="continuationSeparator" w:id="0">
    <w:p w14:paraId="3782EBA6" w14:textId="77777777" w:rsidR="00AE6E89" w:rsidRDefault="00AE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E196" w14:textId="77777777" w:rsidR="00AE6E89" w:rsidRDefault="00AE6E89">
      <w:r>
        <w:separator/>
      </w:r>
    </w:p>
  </w:footnote>
  <w:footnote w:type="continuationSeparator" w:id="0">
    <w:p w14:paraId="1ECF0857" w14:textId="77777777" w:rsidR="00AE6E89" w:rsidRDefault="00AE6E89">
      <w:r>
        <w:continuationSeparator/>
      </w:r>
    </w:p>
  </w:footnote>
  <w:footnote w:id="1">
    <w:p w14:paraId="05753963" w14:textId="77777777" w:rsidR="00FE4058" w:rsidRPr="00D93170" w:rsidRDefault="00FE4058" w:rsidP="00FE4058">
      <w:pPr>
        <w:pStyle w:val="Puslapioinaostekstas"/>
        <w:rPr>
          <w:lang w:val="lt-LT"/>
        </w:rPr>
      </w:pPr>
      <w:r>
        <w:rPr>
          <w:rStyle w:val="Puslapioinaosnuoroda"/>
        </w:rPr>
        <w:footnoteRef/>
      </w:r>
      <w:r>
        <w:t xml:space="preserve"> </w:t>
      </w:r>
      <w:r>
        <w:rPr>
          <w:lang w:val="lt-LT"/>
        </w:rPr>
        <w:t>Atnaujinus nacionalinę rizikos analizę, a</w:t>
      </w:r>
      <w:r w:rsidRPr="00F04BDD">
        <w:t>tsiradus naujiems pavojams, pasikeitus civilinę saugą reglamentuojantiems teisės aktams ar įvykus kitiems pokyčiams, didinantiems pavojų ar ekstremaliųjų situacijų riziką ir mažinan</w:t>
      </w:r>
      <w:r>
        <w:t>tiems darbuotojų saugumą</w:t>
      </w:r>
    </w:p>
  </w:footnote>
  <w:footnote w:id="2">
    <w:p w14:paraId="7D273D77" w14:textId="77777777" w:rsidR="00FE4058" w:rsidRPr="00F04BDD" w:rsidRDefault="00FE4058" w:rsidP="00FE4058">
      <w:pPr>
        <w:pStyle w:val="Puslapioinaostekstas"/>
        <w:rPr>
          <w:lang w:val="lt-LT"/>
        </w:rPr>
      </w:pPr>
      <w:r>
        <w:rPr>
          <w:rStyle w:val="Puslapioinaosnuoroda"/>
        </w:rPr>
        <w:footnoteRef/>
      </w:r>
      <w:r w:rsidRPr="00637172">
        <w:rPr>
          <w:lang w:val="lt-LT"/>
        </w:rPr>
        <w:t xml:space="preserve"> </w:t>
      </w:r>
      <w:r>
        <w:rPr>
          <w:lang w:val="lt-LT"/>
        </w:rPr>
        <w:t xml:space="preserve">Atnaujinus galimų pavojų ir ekstremaliųjų situacijų rizikos analizę, </w:t>
      </w:r>
      <w:r w:rsidRPr="00637172">
        <w:rPr>
          <w:lang w:val="lt-LT"/>
        </w:rPr>
        <w:t>pasikeitus civilinę saugą reglamentuojantiems teisės aktams ar įvykus kitiems pokyčiams</w:t>
      </w:r>
      <w:r>
        <w:rPr>
          <w:lang w:val="lt-LT"/>
        </w:rPr>
        <w:t>.</w:t>
      </w:r>
    </w:p>
  </w:footnote>
  <w:footnote w:id="3">
    <w:p w14:paraId="656DE867" w14:textId="77777777" w:rsidR="00FE4058" w:rsidRPr="00261055" w:rsidRDefault="00FE4058" w:rsidP="00FE4058">
      <w:pPr>
        <w:pStyle w:val="Puslapioinaostekstas"/>
        <w:rPr>
          <w:lang w:val="lt-LT"/>
        </w:rPr>
      </w:pPr>
      <w:r>
        <w:rPr>
          <w:rStyle w:val="Puslapioinaosnuoroda"/>
        </w:rPr>
        <w:footnoteRef/>
      </w:r>
      <w:r>
        <w:rPr>
          <w:lang w:val="lt-LT"/>
        </w:rPr>
        <w:t>Pasikeitus plane esantiems kontaktiniams duomenims, planą patikslinti nedelsiant.</w:t>
      </w:r>
    </w:p>
  </w:footnote>
  <w:footnote w:id="4">
    <w:p w14:paraId="4479A018" w14:textId="77777777" w:rsidR="00FE4058" w:rsidRPr="00AE7ACA" w:rsidRDefault="00FE4058" w:rsidP="00FE4058">
      <w:pPr>
        <w:pStyle w:val="Puslapioinaostekstas"/>
        <w:rPr>
          <w:lang w:val="lt-LT"/>
        </w:rPr>
      </w:pPr>
      <w:r>
        <w:rPr>
          <w:rStyle w:val="Puslapioinaosnuoroda"/>
        </w:rPr>
        <w:footnoteRef/>
      </w:r>
      <w:r w:rsidRPr="00637172">
        <w:rPr>
          <w:lang w:val="en-US"/>
        </w:rPr>
        <w:t xml:space="preserve"> Informaciją pateikti vadovaujantis Perspėjimo sistemos priežiūros organizavimo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6EA8" w14:textId="77777777" w:rsidR="0045148C" w:rsidRDefault="0045148C"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F1F8D2" w14:textId="77777777" w:rsidR="0045148C" w:rsidRDefault="0045148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64DE" w14:textId="77777777" w:rsidR="0045148C" w:rsidRDefault="0045148C"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0F297902" w14:textId="77777777" w:rsidR="0045148C" w:rsidRDefault="0045148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3F7B"/>
    <w:rsid w:val="000141AE"/>
    <w:rsid w:val="000202AB"/>
    <w:rsid w:val="00040E57"/>
    <w:rsid w:val="00043820"/>
    <w:rsid w:val="0004779D"/>
    <w:rsid w:val="000500CF"/>
    <w:rsid w:val="00054D89"/>
    <w:rsid w:val="00055BAA"/>
    <w:rsid w:val="00061F4E"/>
    <w:rsid w:val="00082983"/>
    <w:rsid w:val="00094CF7"/>
    <w:rsid w:val="000A1131"/>
    <w:rsid w:val="000A5B22"/>
    <w:rsid w:val="000B08C9"/>
    <w:rsid w:val="000B310D"/>
    <w:rsid w:val="000D4C10"/>
    <w:rsid w:val="000D4D18"/>
    <w:rsid w:val="000D6455"/>
    <w:rsid w:val="000E7B9A"/>
    <w:rsid w:val="000F7585"/>
    <w:rsid w:val="001242B2"/>
    <w:rsid w:val="00131A63"/>
    <w:rsid w:val="00134A3A"/>
    <w:rsid w:val="00166FEB"/>
    <w:rsid w:val="0017187D"/>
    <w:rsid w:val="00174C26"/>
    <w:rsid w:val="00176B39"/>
    <w:rsid w:val="00177A58"/>
    <w:rsid w:val="001844FC"/>
    <w:rsid w:val="001B33FC"/>
    <w:rsid w:val="001D7A3E"/>
    <w:rsid w:val="001E152D"/>
    <w:rsid w:val="001E5AD6"/>
    <w:rsid w:val="001F665C"/>
    <w:rsid w:val="0020309E"/>
    <w:rsid w:val="00205E65"/>
    <w:rsid w:val="002130BF"/>
    <w:rsid w:val="002146AD"/>
    <w:rsid w:val="00216B5E"/>
    <w:rsid w:val="0022634F"/>
    <w:rsid w:val="00233066"/>
    <w:rsid w:val="002338BF"/>
    <w:rsid w:val="00250EC2"/>
    <w:rsid w:val="00261C63"/>
    <w:rsid w:val="00264AE6"/>
    <w:rsid w:val="0028183B"/>
    <w:rsid w:val="00296703"/>
    <w:rsid w:val="002B6BA9"/>
    <w:rsid w:val="002C43C4"/>
    <w:rsid w:val="002C47CF"/>
    <w:rsid w:val="002C5F86"/>
    <w:rsid w:val="002D2FFC"/>
    <w:rsid w:val="002D43E7"/>
    <w:rsid w:val="002E6321"/>
    <w:rsid w:val="002F3492"/>
    <w:rsid w:val="002F43AA"/>
    <w:rsid w:val="003027BC"/>
    <w:rsid w:val="00305288"/>
    <w:rsid w:val="00305BB2"/>
    <w:rsid w:val="00307719"/>
    <w:rsid w:val="00310C00"/>
    <w:rsid w:val="0031533A"/>
    <w:rsid w:val="00321432"/>
    <w:rsid w:val="00324895"/>
    <w:rsid w:val="003366CB"/>
    <w:rsid w:val="00352A67"/>
    <w:rsid w:val="00352B62"/>
    <w:rsid w:val="00353B8B"/>
    <w:rsid w:val="0035721A"/>
    <w:rsid w:val="0036163F"/>
    <w:rsid w:val="00362D2D"/>
    <w:rsid w:val="00375B15"/>
    <w:rsid w:val="00384F00"/>
    <w:rsid w:val="0038560A"/>
    <w:rsid w:val="00390CF7"/>
    <w:rsid w:val="0039697B"/>
    <w:rsid w:val="003B3B2C"/>
    <w:rsid w:val="003D1305"/>
    <w:rsid w:val="003D13DD"/>
    <w:rsid w:val="003D4D70"/>
    <w:rsid w:val="003E4F1A"/>
    <w:rsid w:val="003F3709"/>
    <w:rsid w:val="00406069"/>
    <w:rsid w:val="0041187A"/>
    <w:rsid w:val="00424F77"/>
    <w:rsid w:val="004334C3"/>
    <w:rsid w:val="004366BF"/>
    <w:rsid w:val="0045148C"/>
    <w:rsid w:val="00454044"/>
    <w:rsid w:val="00464F85"/>
    <w:rsid w:val="00472161"/>
    <w:rsid w:val="00483298"/>
    <w:rsid w:val="0049016C"/>
    <w:rsid w:val="00490609"/>
    <w:rsid w:val="004912D9"/>
    <w:rsid w:val="004A478F"/>
    <w:rsid w:val="004A56C8"/>
    <w:rsid w:val="004A5C0A"/>
    <w:rsid w:val="004A5CA9"/>
    <w:rsid w:val="004A63D1"/>
    <w:rsid w:val="004B154D"/>
    <w:rsid w:val="004B5DAC"/>
    <w:rsid w:val="004D6034"/>
    <w:rsid w:val="004E7EDF"/>
    <w:rsid w:val="004F7A02"/>
    <w:rsid w:val="00507896"/>
    <w:rsid w:val="00517A59"/>
    <w:rsid w:val="00523A22"/>
    <w:rsid w:val="00533856"/>
    <w:rsid w:val="0056241D"/>
    <w:rsid w:val="00565585"/>
    <w:rsid w:val="005752D9"/>
    <w:rsid w:val="00582C69"/>
    <w:rsid w:val="005A3256"/>
    <w:rsid w:val="005B1BF7"/>
    <w:rsid w:val="005C7A1E"/>
    <w:rsid w:val="005F242C"/>
    <w:rsid w:val="005F265D"/>
    <w:rsid w:val="005F5DF7"/>
    <w:rsid w:val="0060277E"/>
    <w:rsid w:val="0060323C"/>
    <w:rsid w:val="00607092"/>
    <w:rsid w:val="006120ED"/>
    <w:rsid w:val="00616974"/>
    <w:rsid w:val="00624A9C"/>
    <w:rsid w:val="006265D7"/>
    <w:rsid w:val="00627B02"/>
    <w:rsid w:val="00633929"/>
    <w:rsid w:val="00637172"/>
    <w:rsid w:val="006458C2"/>
    <w:rsid w:val="00647517"/>
    <w:rsid w:val="00654E84"/>
    <w:rsid w:val="00663B11"/>
    <w:rsid w:val="00671205"/>
    <w:rsid w:val="006841B8"/>
    <w:rsid w:val="0069172E"/>
    <w:rsid w:val="0069740E"/>
    <w:rsid w:val="006A5F9B"/>
    <w:rsid w:val="006C1A21"/>
    <w:rsid w:val="006C24E4"/>
    <w:rsid w:val="006C4645"/>
    <w:rsid w:val="006C58F0"/>
    <w:rsid w:val="006C7873"/>
    <w:rsid w:val="006F1A60"/>
    <w:rsid w:val="006F1D26"/>
    <w:rsid w:val="00711068"/>
    <w:rsid w:val="00715ED9"/>
    <w:rsid w:val="00752CBE"/>
    <w:rsid w:val="00755AFD"/>
    <w:rsid w:val="00755BD6"/>
    <w:rsid w:val="00774EFD"/>
    <w:rsid w:val="00784559"/>
    <w:rsid w:val="007901ED"/>
    <w:rsid w:val="00790ACA"/>
    <w:rsid w:val="0079282F"/>
    <w:rsid w:val="00792C43"/>
    <w:rsid w:val="00796B05"/>
    <w:rsid w:val="007A5194"/>
    <w:rsid w:val="007D6DF1"/>
    <w:rsid w:val="007D7DC5"/>
    <w:rsid w:val="007F1728"/>
    <w:rsid w:val="007F23AA"/>
    <w:rsid w:val="007F462D"/>
    <w:rsid w:val="007F63F1"/>
    <w:rsid w:val="0080643D"/>
    <w:rsid w:val="0081122B"/>
    <w:rsid w:val="00811690"/>
    <w:rsid w:val="00816553"/>
    <w:rsid w:val="00816CB6"/>
    <w:rsid w:val="00823CDF"/>
    <w:rsid w:val="00827ACB"/>
    <w:rsid w:val="00837C18"/>
    <w:rsid w:val="008426DB"/>
    <w:rsid w:val="008572C6"/>
    <w:rsid w:val="00870EBD"/>
    <w:rsid w:val="008918F7"/>
    <w:rsid w:val="008951C0"/>
    <w:rsid w:val="008B3F23"/>
    <w:rsid w:val="008F529F"/>
    <w:rsid w:val="0090749A"/>
    <w:rsid w:val="00912181"/>
    <w:rsid w:val="0091637E"/>
    <w:rsid w:val="00920969"/>
    <w:rsid w:val="00920F1B"/>
    <w:rsid w:val="00946F1B"/>
    <w:rsid w:val="009601C9"/>
    <w:rsid w:val="00976586"/>
    <w:rsid w:val="00983E3D"/>
    <w:rsid w:val="009A0AFA"/>
    <w:rsid w:val="009A4C8F"/>
    <w:rsid w:val="009C5547"/>
    <w:rsid w:val="00A14ECD"/>
    <w:rsid w:val="00A36429"/>
    <w:rsid w:val="00A57863"/>
    <w:rsid w:val="00A70218"/>
    <w:rsid w:val="00A7655D"/>
    <w:rsid w:val="00A83D46"/>
    <w:rsid w:val="00A84D52"/>
    <w:rsid w:val="00A9326E"/>
    <w:rsid w:val="00AA1133"/>
    <w:rsid w:val="00AA3C1E"/>
    <w:rsid w:val="00AB1A96"/>
    <w:rsid w:val="00AB4FF6"/>
    <w:rsid w:val="00AB5A82"/>
    <w:rsid w:val="00AC269D"/>
    <w:rsid w:val="00AE0FAA"/>
    <w:rsid w:val="00AE553F"/>
    <w:rsid w:val="00AE6E89"/>
    <w:rsid w:val="00AF245B"/>
    <w:rsid w:val="00B00832"/>
    <w:rsid w:val="00B114C8"/>
    <w:rsid w:val="00B1593A"/>
    <w:rsid w:val="00B21526"/>
    <w:rsid w:val="00B30261"/>
    <w:rsid w:val="00B45527"/>
    <w:rsid w:val="00B55FB4"/>
    <w:rsid w:val="00B721F7"/>
    <w:rsid w:val="00B84BEF"/>
    <w:rsid w:val="00BA0315"/>
    <w:rsid w:val="00BA07A7"/>
    <w:rsid w:val="00BB235E"/>
    <w:rsid w:val="00BB3751"/>
    <w:rsid w:val="00BE21EA"/>
    <w:rsid w:val="00BF2103"/>
    <w:rsid w:val="00BF2E06"/>
    <w:rsid w:val="00BF66FD"/>
    <w:rsid w:val="00BF6AC6"/>
    <w:rsid w:val="00C04189"/>
    <w:rsid w:val="00C2601A"/>
    <w:rsid w:val="00C67C3B"/>
    <w:rsid w:val="00C75489"/>
    <w:rsid w:val="00C775E7"/>
    <w:rsid w:val="00CA66D9"/>
    <w:rsid w:val="00CB7A12"/>
    <w:rsid w:val="00CE020D"/>
    <w:rsid w:val="00CF02AF"/>
    <w:rsid w:val="00CF03B2"/>
    <w:rsid w:val="00CF231B"/>
    <w:rsid w:val="00CF6D08"/>
    <w:rsid w:val="00D02D81"/>
    <w:rsid w:val="00D1367B"/>
    <w:rsid w:val="00D24125"/>
    <w:rsid w:val="00D248F2"/>
    <w:rsid w:val="00D43B85"/>
    <w:rsid w:val="00D440AA"/>
    <w:rsid w:val="00D55FB3"/>
    <w:rsid w:val="00D70CB9"/>
    <w:rsid w:val="00D81ACC"/>
    <w:rsid w:val="00D822BE"/>
    <w:rsid w:val="00D834A7"/>
    <w:rsid w:val="00D9224A"/>
    <w:rsid w:val="00D944EA"/>
    <w:rsid w:val="00D973E6"/>
    <w:rsid w:val="00DA2272"/>
    <w:rsid w:val="00DA7B28"/>
    <w:rsid w:val="00DB5985"/>
    <w:rsid w:val="00DD0327"/>
    <w:rsid w:val="00DD08A1"/>
    <w:rsid w:val="00DD755D"/>
    <w:rsid w:val="00DE330E"/>
    <w:rsid w:val="00DF02D5"/>
    <w:rsid w:val="00DF0E81"/>
    <w:rsid w:val="00E108EA"/>
    <w:rsid w:val="00E13600"/>
    <w:rsid w:val="00E20AD0"/>
    <w:rsid w:val="00E24C5B"/>
    <w:rsid w:val="00E24CB6"/>
    <w:rsid w:val="00E27A7E"/>
    <w:rsid w:val="00E32355"/>
    <w:rsid w:val="00E3606A"/>
    <w:rsid w:val="00E368BE"/>
    <w:rsid w:val="00E451A6"/>
    <w:rsid w:val="00E52655"/>
    <w:rsid w:val="00E55AC2"/>
    <w:rsid w:val="00E6684D"/>
    <w:rsid w:val="00E774B8"/>
    <w:rsid w:val="00E81560"/>
    <w:rsid w:val="00E923B4"/>
    <w:rsid w:val="00E96ED1"/>
    <w:rsid w:val="00EE26D8"/>
    <w:rsid w:val="00EE5FAA"/>
    <w:rsid w:val="00F07518"/>
    <w:rsid w:val="00F20C12"/>
    <w:rsid w:val="00F2339D"/>
    <w:rsid w:val="00F24CE9"/>
    <w:rsid w:val="00F250ED"/>
    <w:rsid w:val="00F341E5"/>
    <w:rsid w:val="00F42630"/>
    <w:rsid w:val="00F667E5"/>
    <w:rsid w:val="00F70CE6"/>
    <w:rsid w:val="00F90B61"/>
    <w:rsid w:val="00F97851"/>
    <w:rsid w:val="00FB36C0"/>
    <w:rsid w:val="00FC3C2B"/>
    <w:rsid w:val="00FC7181"/>
    <w:rsid w:val="00FD72CE"/>
    <w:rsid w:val="00FE4058"/>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26F111"/>
  <w15:docId w15:val="{E155A9E8-1375-4800-B753-F6345ADB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5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2">
    <w:name w:val="Diagrama Diagrama2"/>
    <w:uiPriority w:val="99"/>
    <w:locked/>
    <w:rsid w:val="00774EFD"/>
    <w:rPr>
      <w:noProof/>
      <w:sz w:val="24"/>
      <w:lang w:val="en-GB" w:eastAsia="en-US"/>
    </w:rPr>
  </w:style>
  <w:style w:type="paragraph" w:styleId="Puslapioinaostekstas">
    <w:name w:val="footnote text"/>
    <w:basedOn w:val="prastasis"/>
    <w:link w:val="PuslapioinaostekstasDiagrama"/>
    <w:uiPriority w:val="99"/>
    <w:rsid w:val="00774EFD"/>
    <w:pPr>
      <w:jc w:val="left"/>
    </w:pPr>
    <w:rPr>
      <w:noProof w:val="0"/>
      <w:sz w:val="20"/>
      <w:lang w:val="ru-RU" w:eastAsia="lt-LT"/>
    </w:rPr>
  </w:style>
  <w:style w:type="character" w:customStyle="1" w:styleId="FootnoteTextChar">
    <w:name w:val="Footnote Text Char"/>
    <w:basedOn w:val="Numatytasispastraiposriftas"/>
    <w:uiPriority w:val="99"/>
    <w:semiHidden/>
    <w:rsid w:val="00C276F4"/>
    <w:rPr>
      <w:noProof/>
      <w:sz w:val="20"/>
      <w:szCs w:val="20"/>
      <w:lang w:val="en-GB" w:eastAsia="en-US"/>
    </w:rPr>
  </w:style>
  <w:style w:type="character" w:customStyle="1" w:styleId="PuslapioinaostekstasDiagrama">
    <w:name w:val="Puslapio išnašos tekstas Diagrama"/>
    <w:link w:val="Puslapioinaostekstas"/>
    <w:uiPriority w:val="99"/>
    <w:locked/>
    <w:rsid w:val="00774EFD"/>
    <w:rPr>
      <w:lang w:val="ru-RU" w:eastAsia="lt-LT"/>
    </w:rPr>
  </w:style>
  <w:style w:type="character" w:styleId="Puslapioinaosnuoroda">
    <w:name w:val="footnote reference"/>
    <w:basedOn w:val="Numatytasispastraiposriftas"/>
    <w:uiPriority w:val="99"/>
    <w:rsid w:val="00774EFD"/>
    <w:rPr>
      <w:vertAlign w:val="superscript"/>
    </w:rPr>
  </w:style>
  <w:style w:type="paragraph" w:customStyle="1" w:styleId="Default">
    <w:name w:val="Default"/>
    <w:rsid w:val="00774EFD"/>
    <w:pPr>
      <w:autoSpaceDE w:val="0"/>
      <w:autoSpaceDN w:val="0"/>
      <w:adjustRightInd w:val="0"/>
    </w:pPr>
    <w:rPr>
      <w:color w:val="000000"/>
      <w:sz w:val="24"/>
      <w:szCs w:val="24"/>
      <w:lang w:eastAsia="en-US"/>
    </w:rPr>
  </w:style>
  <w:style w:type="paragraph" w:styleId="Porat">
    <w:name w:val="footer"/>
    <w:basedOn w:val="prastasis"/>
    <w:link w:val="PoratDiagrama"/>
    <w:uiPriority w:val="99"/>
    <w:rsid w:val="00774EFD"/>
    <w:pPr>
      <w:tabs>
        <w:tab w:val="center" w:pos="4819"/>
        <w:tab w:val="right" w:pos="9638"/>
      </w:tabs>
    </w:pPr>
  </w:style>
  <w:style w:type="character" w:customStyle="1" w:styleId="PoratDiagrama">
    <w:name w:val="Poraštė Diagrama"/>
    <w:basedOn w:val="Numatytasispastraiposriftas"/>
    <w:link w:val="Porat"/>
    <w:uiPriority w:val="99"/>
    <w:semiHidden/>
    <w:rsid w:val="00C276F4"/>
    <w:rPr>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C7E4F8-92CF-4DF7-9955-CFE5D0A398A5}">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9</Pages>
  <Words>7498</Words>
  <Characters>4275</Characters>
  <Application>Microsoft Office Word</Application>
  <DocSecurity>0</DocSecurity>
  <Lines>35</Lines>
  <Paragraphs>23</Paragraphs>
  <ScaleCrop>false</ScaleCrop>
  <Company>Hewlett-Packard Company</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bendras11</cp:lastModifiedBy>
  <cp:revision>2</cp:revision>
  <dcterms:created xsi:type="dcterms:W3CDTF">2022-07-01T05:03:00Z</dcterms:created>
  <dcterms:modified xsi:type="dcterms:W3CDTF">2022-07-01T05:03:00Z</dcterms:modified>
</cp:coreProperties>
</file>