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C557" w14:textId="3D116286" w:rsidR="00BB70D4" w:rsidRPr="009D15D8" w:rsidRDefault="00021122" w:rsidP="00D64056">
      <w:pPr>
        <w:pStyle w:val="Antrats"/>
        <w:rPr>
          <w:szCs w:val="24"/>
        </w:rPr>
      </w:pPr>
      <w:r w:rsidRPr="009D15D8">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E578A1" w:rsidRDefault="00BB70D4" w:rsidP="007953E4">
      <w:pPr>
        <w:rPr>
          <w:kern w:val="24"/>
          <w:szCs w:val="24"/>
        </w:rPr>
      </w:pPr>
    </w:p>
    <w:p w14:paraId="7DD3B423" w14:textId="77777777" w:rsidR="00BB70D4" w:rsidRPr="00E578A1" w:rsidRDefault="00BB70D4" w:rsidP="007953E4">
      <w:pPr>
        <w:rPr>
          <w:b/>
          <w:caps/>
          <w:kern w:val="24"/>
          <w:szCs w:val="24"/>
        </w:rPr>
      </w:pPr>
      <w:r w:rsidRPr="00E578A1">
        <w:rPr>
          <w:b/>
          <w:caps/>
          <w:kern w:val="24"/>
          <w:szCs w:val="24"/>
        </w:rPr>
        <w:t>Visagino savivaldybės Meras</w:t>
      </w:r>
    </w:p>
    <w:p w14:paraId="3DB2A4DE" w14:textId="77777777" w:rsidR="00BB70D4" w:rsidRPr="00E578A1" w:rsidRDefault="00BB70D4" w:rsidP="007953E4">
      <w:pPr>
        <w:rPr>
          <w:b/>
          <w:caps/>
          <w:kern w:val="24"/>
          <w:szCs w:val="24"/>
        </w:rPr>
      </w:pPr>
    </w:p>
    <w:p w14:paraId="096B9FC2" w14:textId="501DD41C" w:rsidR="00BB70D4" w:rsidRPr="00E578A1" w:rsidRDefault="00BB70D4" w:rsidP="007953E4">
      <w:pPr>
        <w:rPr>
          <w:b/>
          <w:caps/>
          <w:kern w:val="24"/>
          <w:szCs w:val="24"/>
        </w:rPr>
      </w:pPr>
      <w:r w:rsidRPr="00E578A1">
        <w:rPr>
          <w:b/>
          <w:caps/>
          <w:kern w:val="24"/>
          <w:szCs w:val="24"/>
        </w:rPr>
        <w:t>Potvark</w:t>
      </w:r>
      <w:r w:rsidR="0058679E" w:rsidRPr="00E578A1">
        <w:rPr>
          <w:b/>
          <w:caps/>
          <w:kern w:val="24"/>
          <w:szCs w:val="24"/>
        </w:rPr>
        <w:t>is</w:t>
      </w:r>
    </w:p>
    <w:p w14:paraId="00DC976B" w14:textId="7C92B115" w:rsidR="00BB70D4" w:rsidRPr="00E578A1" w:rsidRDefault="00BB70D4" w:rsidP="007953E4">
      <w:pPr>
        <w:rPr>
          <w:b/>
          <w:caps/>
          <w:kern w:val="24"/>
          <w:szCs w:val="24"/>
        </w:rPr>
      </w:pPr>
      <w:r w:rsidRPr="00E578A1">
        <w:rPr>
          <w:b/>
          <w:caps/>
          <w:kern w:val="24"/>
          <w:szCs w:val="24"/>
        </w:rPr>
        <w:t xml:space="preserve">Dėl visagino savivaldybės tarybos </w:t>
      </w:r>
      <w:r w:rsidR="00FA6E95" w:rsidRPr="00E578A1">
        <w:rPr>
          <w:b/>
          <w:caps/>
          <w:kern w:val="24"/>
          <w:szCs w:val="24"/>
        </w:rPr>
        <w:t>202</w:t>
      </w:r>
      <w:r w:rsidR="00CE6B86" w:rsidRPr="00E578A1">
        <w:rPr>
          <w:b/>
          <w:caps/>
          <w:kern w:val="24"/>
          <w:szCs w:val="24"/>
        </w:rPr>
        <w:t>5</w:t>
      </w:r>
      <w:r w:rsidRPr="00E578A1">
        <w:rPr>
          <w:b/>
          <w:caps/>
          <w:kern w:val="24"/>
          <w:szCs w:val="24"/>
        </w:rPr>
        <w:t xml:space="preserve"> m. </w:t>
      </w:r>
      <w:r w:rsidR="004A289C">
        <w:rPr>
          <w:b/>
          <w:caps/>
          <w:kern w:val="24"/>
          <w:szCs w:val="24"/>
        </w:rPr>
        <w:t>aštunto</w:t>
      </w:r>
      <w:r w:rsidRPr="00E578A1">
        <w:rPr>
          <w:b/>
          <w:caps/>
          <w:kern w:val="24"/>
          <w:szCs w:val="24"/>
        </w:rPr>
        <w:t xml:space="preserve"> posėdžio</w:t>
      </w:r>
    </w:p>
    <w:p w14:paraId="29A9915B" w14:textId="77777777" w:rsidR="00BB70D4" w:rsidRPr="00E578A1" w:rsidRDefault="00BB70D4" w:rsidP="007953E4">
      <w:pPr>
        <w:rPr>
          <w:kern w:val="24"/>
          <w:szCs w:val="24"/>
        </w:rPr>
      </w:pPr>
    </w:p>
    <w:p w14:paraId="693A0D59" w14:textId="46AD5086" w:rsidR="00BB70D4" w:rsidRPr="00E578A1" w:rsidRDefault="00FA6E95" w:rsidP="007953E4">
      <w:pPr>
        <w:rPr>
          <w:kern w:val="24"/>
          <w:szCs w:val="24"/>
        </w:rPr>
      </w:pPr>
      <w:r w:rsidRPr="00E578A1">
        <w:rPr>
          <w:kern w:val="24"/>
          <w:szCs w:val="24"/>
        </w:rPr>
        <w:t>202</w:t>
      </w:r>
      <w:r w:rsidR="00195BCB" w:rsidRPr="00E578A1">
        <w:rPr>
          <w:kern w:val="24"/>
          <w:szCs w:val="24"/>
        </w:rPr>
        <w:t>5</w:t>
      </w:r>
      <w:r w:rsidR="00BB70D4" w:rsidRPr="00E578A1">
        <w:rPr>
          <w:kern w:val="24"/>
          <w:szCs w:val="24"/>
        </w:rPr>
        <w:t xml:space="preserve"> m. </w:t>
      </w:r>
      <w:r w:rsidR="00317D0B">
        <w:rPr>
          <w:kern w:val="24"/>
          <w:szCs w:val="24"/>
        </w:rPr>
        <w:t>lapkričio</w:t>
      </w:r>
      <w:r w:rsidR="00801583" w:rsidRPr="00E578A1">
        <w:rPr>
          <w:kern w:val="24"/>
          <w:szCs w:val="24"/>
        </w:rPr>
        <w:t xml:space="preserve"> </w:t>
      </w:r>
      <w:r w:rsidR="00BB70D4" w:rsidRPr="00E578A1">
        <w:rPr>
          <w:kern w:val="24"/>
          <w:szCs w:val="24"/>
        </w:rPr>
        <w:t>___ d. Nr. PV-E-____</w:t>
      </w:r>
    </w:p>
    <w:p w14:paraId="731F0B00" w14:textId="77777777" w:rsidR="00BB70D4" w:rsidRPr="00E578A1" w:rsidRDefault="00BB70D4" w:rsidP="007953E4">
      <w:pPr>
        <w:rPr>
          <w:kern w:val="24"/>
          <w:szCs w:val="24"/>
        </w:rPr>
      </w:pPr>
      <w:r w:rsidRPr="00E578A1">
        <w:rPr>
          <w:kern w:val="24"/>
          <w:szCs w:val="24"/>
        </w:rPr>
        <w:t>Visaginas</w:t>
      </w:r>
    </w:p>
    <w:p w14:paraId="08F5E44F" w14:textId="0F93C618" w:rsidR="00BB70D4" w:rsidRPr="00E578A1" w:rsidRDefault="00BB70D4" w:rsidP="007953E4">
      <w:pPr>
        <w:rPr>
          <w:kern w:val="24"/>
          <w:szCs w:val="24"/>
        </w:rPr>
      </w:pPr>
    </w:p>
    <w:p w14:paraId="72397DA1" w14:textId="77777777" w:rsidR="0013416B" w:rsidRPr="00E578A1" w:rsidRDefault="0013416B" w:rsidP="007953E4">
      <w:pPr>
        <w:rPr>
          <w:kern w:val="24"/>
          <w:szCs w:val="24"/>
        </w:rPr>
      </w:pPr>
    </w:p>
    <w:p w14:paraId="63BCDF78" w14:textId="77777777" w:rsidR="008A68B2" w:rsidRPr="00E578A1" w:rsidRDefault="008A68B2" w:rsidP="007953E4">
      <w:pPr>
        <w:rPr>
          <w:kern w:val="24"/>
          <w:szCs w:val="24"/>
        </w:rPr>
      </w:pPr>
    </w:p>
    <w:p w14:paraId="5A335ED2" w14:textId="29253B91" w:rsidR="00BB70D4" w:rsidRPr="00E578A1" w:rsidRDefault="006308BB" w:rsidP="007953E4">
      <w:pPr>
        <w:tabs>
          <w:tab w:val="left" w:pos="1134"/>
        </w:tabs>
        <w:jc w:val="both"/>
        <w:rPr>
          <w:kern w:val="24"/>
          <w:szCs w:val="24"/>
        </w:rPr>
      </w:pPr>
      <w:r w:rsidRPr="00E578A1">
        <w:rPr>
          <w:kern w:val="24"/>
          <w:szCs w:val="24"/>
        </w:rPr>
        <w:tab/>
      </w:r>
      <w:r w:rsidR="00BB70D4" w:rsidRPr="00E578A1">
        <w:rPr>
          <w:kern w:val="24"/>
          <w:szCs w:val="24"/>
        </w:rPr>
        <w:t>Vadovaudamasi</w:t>
      </w:r>
      <w:r w:rsidR="0055199C" w:rsidRPr="00E578A1">
        <w:rPr>
          <w:kern w:val="24"/>
          <w:szCs w:val="24"/>
        </w:rPr>
        <w:t>s</w:t>
      </w:r>
      <w:r w:rsidR="00BB70D4" w:rsidRPr="00E578A1">
        <w:rPr>
          <w:kern w:val="24"/>
          <w:szCs w:val="24"/>
        </w:rPr>
        <w:t xml:space="preserve"> Lietuvos Respublikos vietos savivaldos įstatymo </w:t>
      </w:r>
      <w:r w:rsidR="009B5010" w:rsidRPr="00E578A1">
        <w:rPr>
          <w:kern w:val="24"/>
          <w:szCs w:val="24"/>
        </w:rPr>
        <w:t xml:space="preserve">17 straipsnio </w:t>
      </w:r>
      <w:r w:rsidR="004468B0" w:rsidRPr="00E578A1">
        <w:rPr>
          <w:kern w:val="24"/>
          <w:szCs w:val="24"/>
        </w:rPr>
        <w:t>9 ir 12</w:t>
      </w:r>
      <w:r w:rsidR="00445F8C">
        <w:rPr>
          <w:kern w:val="24"/>
          <w:szCs w:val="24"/>
        </w:rPr>
        <w:t> </w:t>
      </w:r>
      <w:r w:rsidR="009B5010" w:rsidRPr="00E578A1">
        <w:rPr>
          <w:kern w:val="24"/>
          <w:szCs w:val="24"/>
        </w:rPr>
        <w:t>dalimi</w:t>
      </w:r>
      <w:r w:rsidR="004468B0" w:rsidRPr="00E578A1">
        <w:rPr>
          <w:kern w:val="24"/>
          <w:szCs w:val="24"/>
        </w:rPr>
        <w:t>s</w:t>
      </w:r>
      <w:r w:rsidR="007D77F1" w:rsidRPr="00E578A1">
        <w:rPr>
          <w:kern w:val="24"/>
          <w:szCs w:val="24"/>
        </w:rPr>
        <w:t>,</w:t>
      </w:r>
      <w:r w:rsidR="00BB70D4" w:rsidRPr="00E578A1">
        <w:rPr>
          <w:kern w:val="24"/>
          <w:szCs w:val="24"/>
        </w:rPr>
        <w:t xml:space="preserve"> </w:t>
      </w:r>
      <w:r w:rsidR="005C4C0B" w:rsidRPr="00E578A1">
        <w:rPr>
          <w:kern w:val="24"/>
          <w:szCs w:val="24"/>
        </w:rPr>
        <w:t>25 straipsnio 5 dalimi</w:t>
      </w:r>
      <w:r w:rsidR="00CD7F18" w:rsidRPr="00E578A1">
        <w:rPr>
          <w:kern w:val="24"/>
          <w:szCs w:val="24"/>
        </w:rPr>
        <w:t>,</w:t>
      </w:r>
      <w:r w:rsidR="005C4C0B" w:rsidRPr="00E578A1">
        <w:rPr>
          <w:kern w:val="24"/>
          <w:szCs w:val="24"/>
        </w:rPr>
        <w:t xml:space="preserve"> </w:t>
      </w:r>
      <w:r w:rsidR="00BB70D4" w:rsidRPr="00E578A1">
        <w:rPr>
          <w:kern w:val="24"/>
          <w:szCs w:val="24"/>
        </w:rPr>
        <w:t>2</w:t>
      </w:r>
      <w:r w:rsidR="00A01973" w:rsidRPr="00E578A1">
        <w:rPr>
          <w:kern w:val="24"/>
          <w:szCs w:val="24"/>
        </w:rPr>
        <w:t>7</w:t>
      </w:r>
      <w:r w:rsidR="00BB70D4" w:rsidRPr="00E578A1">
        <w:rPr>
          <w:kern w:val="24"/>
          <w:szCs w:val="24"/>
        </w:rPr>
        <w:t xml:space="preserve"> straipsnio 2 dalies </w:t>
      </w:r>
      <w:r w:rsidR="00A01973" w:rsidRPr="00E578A1">
        <w:rPr>
          <w:kern w:val="24"/>
          <w:szCs w:val="24"/>
        </w:rPr>
        <w:t>4</w:t>
      </w:r>
      <w:r w:rsidR="00BB70D4" w:rsidRPr="00E578A1">
        <w:rPr>
          <w:kern w:val="24"/>
          <w:szCs w:val="24"/>
        </w:rPr>
        <w:t xml:space="preserve"> punktu</w:t>
      </w:r>
      <w:r w:rsidR="00CD7F18" w:rsidRPr="00E578A1">
        <w:rPr>
          <w:kern w:val="24"/>
          <w:szCs w:val="24"/>
        </w:rPr>
        <w:t xml:space="preserve">, </w:t>
      </w:r>
      <w:r w:rsidR="00BB70D4" w:rsidRPr="00E578A1">
        <w:rPr>
          <w:kern w:val="24"/>
          <w:szCs w:val="24"/>
        </w:rPr>
        <w:t>Visagino</w:t>
      </w:r>
      <w:r w:rsidR="00FC05D5" w:rsidRPr="00E578A1">
        <w:rPr>
          <w:kern w:val="24"/>
          <w:szCs w:val="24"/>
        </w:rPr>
        <w:t xml:space="preserve"> </w:t>
      </w:r>
      <w:r w:rsidR="00BB70D4" w:rsidRPr="00E578A1">
        <w:rPr>
          <w:kern w:val="24"/>
          <w:szCs w:val="24"/>
        </w:rPr>
        <w:t>savivaldybės tarybos veiklos reglamento, patvirtinto Visagino savivaldybės tarybos 20</w:t>
      </w:r>
      <w:r w:rsidR="00F42EEE" w:rsidRPr="00E578A1">
        <w:rPr>
          <w:kern w:val="24"/>
          <w:szCs w:val="24"/>
        </w:rPr>
        <w:t>23</w:t>
      </w:r>
      <w:r w:rsidR="00FC05D5" w:rsidRPr="00E578A1">
        <w:rPr>
          <w:kern w:val="24"/>
          <w:szCs w:val="24"/>
        </w:rPr>
        <w:t xml:space="preserve"> </w:t>
      </w:r>
      <w:r w:rsidR="00BB70D4" w:rsidRPr="00E578A1">
        <w:rPr>
          <w:kern w:val="24"/>
          <w:szCs w:val="24"/>
        </w:rPr>
        <w:t xml:space="preserve">m. </w:t>
      </w:r>
      <w:r w:rsidR="00F42EEE" w:rsidRPr="00E578A1">
        <w:rPr>
          <w:kern w:val="24"/>
          <w:szCs w:val="24"/>
        </w:rPr>
        <w:t>balandžio</w:t>
      </w:r>
      <w:r w:rsidR="00BB70D4" w:rsidRPr="00E578A1">
        <w:rPr>
          <w:kern w:val="24"/>
          <w:szCs w:val="24"/>
        </w:rPr>
        <w:t xml:space="preserve"> </w:t>
      </w:r>
      <w:r w:rsidR="00F42EEE" w:rsidRPr="00E578A1">
        <w:rPr>
          <w:kern w:val="24"/>
          <w:szCs w:val="24"/>
        </w:rPr>
        <w:t>14</w:t>
      </w:r>
      <w:r w:rsidR="00BB70D4" w:rsidRPr="00E578A1">
        <w:rPr>
          <w:kern w:val="24"/>
          <w:szCs w:val="24"/>
        </w:rPr>
        <w:t xml:space="preserve"> d. sprendimu</w:t>
      </w:r>
      <w:r w:rsidR="00132DC3" w:rsidRPr="00E578A1">
        <w:rPr>
          <w:kern w:val="24"/>
          <w:szCs w:val="24"/>
        </w:rPr>
        <w:t xml:space="preserve"> </w:t>
      </w:r>
      <w:r w:rsidR="00BB70D4" w:rsidRPr="00E578A1">
        <w:rPr>
          <w:kern w:val="24"/>
          <w:szCs w:val="24"/>
        </w:rPr>
        <w:t>Nr.</w:t>
      </w:r>
      <w:r w:rsidR="00445F8C">
        <w:rPr>
          <w:kern w:val="24"/>
          <w:szCs w:val="24"/>
        </w:rPr>
        <w:t> </w:t>
      </w:r>
      <w:r w:rsidR="00BB70D4" w:rsidRPr="00E578A1">
        <w:rPr>
          <w:kern w:val="24"/>
          <w:szCs w:val="24"/>
        </w:rPr>
        <w:t>TS-</w:t>
      </w:r>
      <w:r w:rsidR="00F42EEE" w:rsidRPr="00E578A1">
        <w:rPr>
          <w:kern w:val="24"/>
          <w:szCs w:val="24"/>
        </w:rPr>
        <w:t>96</w:t>
      </w:r>
      <w:r w:rsidR="00BB70D4" w:rsidRPr="00E578A1">
        <w:rPr>
          <w:kern w:val="24"/>
          <w:szCs w:val="24"/>
        </w:rPr>
        <w:t xml:space="preserve"> „Dėl Visagino savivaldybės tarybos veiklos reglamento patvirtinimo“, </w:t>
      </w:r>
      <w:r w:rsidR="00BE3254" w:rsidRPr="00E578A1">
        <w:rPr>
          <w:kern w:val="24"/>
          <w:szCs w:val="24"/>
        </w:rPr>
        <w:t>14</w:t>
      </w:r>
      <w:r w:rsidR="0055199C" w:rsidRPr="00E578A1">
        <w:rPr>
          <w:kern w:val="24"/>
          <w:szCs w:val="24"/>
        </w:rPr>
        <w:t xml:space="preserve">, </w:t>
      </w:r>
      <w:r w:rsidR="00ED4B89" w:rsidRPr="00E578A1">
        <w:rPr>
          <w:kern w:val="24"/>
          <w:szCs w:val="24"/>
        </w:rPr>
        <w:t xml:space="preserve">15 ir </w:t>
      </w:r>
      <w:r w:rsidR="002E3D91" w:rsidRPr="00E578A1">
        <w:rPr>
          <w:kern w:val="24"/>
          <w:szCs w:val="24"/>
        </w:rPr>
        <w:t>17</w:t>
      </w:r>
      <w:r w:rsidR="0055199C" w:rsidRPr="00E578A1">
        <w:rPr>
          <w:kern w:val="24"/>
          <w:szCs w:val="24"/>
        </w:rPr>
        <w:t xml:space="preserve"> </w:t>
      </w:r>
      <w:r w:rsidR="00BB70D4" w:rsidRPr="00E578A1">
        <w:rPr>
          <w:kern w:val="24"/>
          <w:szCs w:val="24"/>
        </w:rPr>
        <w:t>punktais</w:t>
      </w:r>
      <w:r w:rsidR="00D074EA" w:rsidRPr="00E578A1">
        <w:rPr>
          <w:kern w:val="24"/>
          <w:szCs w:val="24"/>
        </w:rPr>
        <w:t xml:space="preserve"> bei</w:t>
      </w:r>
      <w:r w:rsidR="00BB70D4" w:rsidRPr="00E578A1">
        <w:rPr>
          <w:kern w:val="24"/>
          <w:szCs w:val="24"/>
        </w:rPr>
        <w:t xml:space="preserve"> atsižvelgdama</w:t>
      </w:r>
      <w:r w:rsidR="0055199C" w:rsidRPr="00E578A1">
        <w:rPr>
          <w:kern w:val="24"/>
          <w:szCs w:val="24"/>
        </w:rPr>
        <w:t>s</w:t>
      </w:r>
      <w:r w:rsidR="00BB70D4" w:rsidRPr="00E578A1">
        <w:rPr>
          <w:kern w:val="24"/>
          <w:szCs w:val="24"/>
        </w:rPr>
        <w:t xml:space="preserve"> į nustatyta tvarka parengt</w:t>
      </w:r>
      <w:r w:rsidR="00FE55F7" w:rsidRPr="00E578A1">
        <w:rPr>
          <w:kern w:val="24"/>
          <w:szCs w:val="24"/>
        </w:rPr>
        <w:t>us</w:t>
      </w:r>
      <w:r w:rsidR="00BB70D4" w:rsidRPr="00E578A1">
        <w:rPr>
          <w:kern w:val="24"/>
          <w:szCs w:val="24"/>
        </w:rPr>
        <w:t xml:space="preserve"> klausim</w:t>
      </w:r>
      <w:r w:rsidR="00FE55F7" w:rsidRPr="00E578A1">
        <w:rPr>
          <w:kern w:val="24"/>
          <w:szCs w:val="24"/>
        </w:rPr>
        <w:t>us</w:t>
      </w:r>
      <w:r w:rsidRPr="00E578A1">
        <w:rPr>
          <w:kern w:val="24"/>
          <w:szCs w:val="24"/>
        </w:rPr>
        <w:t xml:space="preserve"> ir</w:t>
      </w:r>
      <w:r w:rsidR="00BB70D4" w:rsidRPr="00E578A1">
        <w:rPr>
          <w:kern w:val="24"/>
          <w:szCs w:val="24"/>
        </w:rPr>
        <w:t xml:space="preserve"> įregistruot</w:t>
      </w:r>
      <w:r w:rsidR="00FE55F7" w:rsidRPr="00E578A1">
        <w:rPr>
          <w:kern w:val="24"/>
          <w:szCs w:val="24"/>
        </w:rPr>
        <w:t>us</w:t>
      </w:r>
      <w:r w:rsidR="00BB70D4" w:rsidRPr="00E578A1">
        <w:rPr>
          <w:kern w:val="24"/>
          <w:szCs w:val="24"/>
        </w:rPr>
        <w:t xml:space="preserve"> savivaldybės tarybos sprendim</w:t>
      </w:r>
      <w:r w:rsidR="00AA0395" w:rsidRPr="00E578A1">
        <w:rPr>
          <w:kern w:val="24"/>
          <w:szCs w:val="24"/>
        </w:rPr>
        <w:t>ų</w:t>
      </w:r>
      <w:r w:rsidR="00D83FF7" w:rsidRPr="00E578A1">
        <w:rPr>
          <w:kern w:val="24"/>
          <w:szCs w:val="24"/>
        </w:rPr>
        <w:t xml:space="preserve"> </w:t>
      </w:r>
      <w:r w:rsidR="00BB70D4" w:rsidRPr="00E578A1">
        <w:rPr>
          <w:kern w:val="24"/>
          <w:szCs w:val="24"/>
        </w:rPr>
        <w:t>projekt</w:t>
      </w:r>
      <w:r w:rsidR="00FE55F7" w:rsidRPr="00E578A1">
        <w:rPr>
          <w:kern w:val="24"/>
          <w:szCs w:val="24"/>
        </w:rPr>
        <w:t>us</w:t>
      </w:r>
      <w:r w:rsidR="00BB70D4" w:rsidRPr="00E578A1">
        <w:rPr>
          <w:kern w:val="24"/>
          <w:szCs w:val="24"/>
        </w:rPr>
        <w:t>:</w:t>
      </w:r>
    </w:p>
    <w:p w14:paraId="7FC98EAE" w14:textId="146AF069" w:rsidR="00BB70D4" w:rsidRPr="00E578A1"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386D8E">
        <w:rPr>
          <w:rFonts w:ascii="Times New Roman" w:hAnsi="Times New Roman"/>
          <w:spacing w:val="100"/>
          <w:kern w:val="24"/>
          <w:sz w:val="24"/>
          <w:szCs w:val="24"/>
        </w:rPr>
        <w:t>Šaukiu</w:t>
      </w:r>
      <w:r w:rsidRPr="00E578A1">
        <w:rPr>
          <w:rFonts w:ascii="Times New Roman" w:hAnsi="Times New Roman"/>
          <w:kern w:val="24"/>
          <w:sz w:val="24"/>
          <w:szCs w:val="24"/>
        </w:rPr>
        <w:t xml:space="preserve"> Visagino savivaldybės tarybos </w:t>
      </w:r>
      <w:r w:rsidR="00195BCB" w:rsidRPr="00E578A1">
        <w:rPr>
          <w:rFonts w:ascii="Times New Roman" w:hAnsi="Times New Roman"/>
          <w:kern w:val="24"/>
          <w:sz w:val="24"/>
          <w:szCs w:val="24"/>
        </w:rPr>
        <w:t xml:space="preserve">2025 m. </w:t>
      </w:r>
      <w:r w:rsidR="00317D0B">
        <w:rPr>
          <w:rFonts w:ascii="Times New Roman" w:hAnsi="Times New Roman"/>
          <w:kern w:val="24"/>
          <w:sz w:val="24"/>
          <w:szCs w:val="24"/>
        </w:rPr>
        <w:t>aštuntą</w:t>
      </w:r>
      <w:r w:rsidR="00285606" w:rsidRPr="00E578A1">
        <w:rPr>
          <w:rFonts w:ascii="Times New Roman" w:hAnsi="Times New Roman"/>
          <w:kern w:val="24"/>
          <w:sz w:val="24"/>
          <w:szCs w:val="24"/>
        </w:rPr>
        <w:t xml:space="preserve"> </w:t>
      </w:r>
      <w:r w:rsidR="002D1383" w:rsidRPr="00E578A1">
        <w:rPr>
          <w:rFonts w:ascii="Times New Roman" w:hAnsi="Times New Roman"/>
          <w:kern w:val="24"/>
          <w:sz w:val="24"/>
          <w:szCs w:val="24"/>
        </w:rPr>
        <w:t xml:space="preserve">posėdį </w:t>
      </w:r>
      <w:r w:rsidRPr="00E578A1">
        <w:rPr>
          <w:rFonts w:ascii="Times New Roman" w:hAnsi="Times New Roman"/>
          <w:kern w:val="24"/>
          <w:sz w:val="24"/>
          <w:szCs w:val="24"/>
        </w:rPr>
        <w:t>202</w:t>
      </w:r>
      <w:r w:rsidR="00CE6B86" w:rsidRPr="00E578A1">
        <w:rPr>
          <w:rFonts w:ascii="Times New Roman" w:hAnsi="Times New Roman"/>
          <w:kern w:val="24"/>
          <w:sz w:val="24"/>
          <w:szCs w:val="24"/>
        </w:rPr>
        <w:t>5</w:t>
      </w:r>
      <w:r w:rsidRPr="00E578A1">
        <w:rPr>
          <w:rFonts w:ascii="Times New Roman" w:hAnsi="Times New Roman"/>
          <w:kern w:val="24"/>
          <w:sz w:val="24"/>
          <w:szCs w:val="24"/>
        </w:rPr>
        <w:t xml:space="preserve"> m.</w:t>
      </w:r>
      <w:r w:rsidR="001E380E" w:rsidRPr="00E578A1">
        <w:rPr>
          <w:rFonts w:ascii="Times New Roman" w:hAnsi="Times New Roman"/>
          <w:kern w:val="24"/>
          <w:sz w:val="24"/>
          <w:szCs w:val="24"/>
        </w:rPr>
        <w:t xml:space="preserve"> </w:t>
      </w:r>
      <w:r w:rsidR="00317D0B">
        <w:rPr>
          <w:rFonts w:ascii="Times New Roman" w:hAnsi="Times New Roman"/>
          <w:kern w:val="24"/>
          <w:sz w:val="24"/>
          <w:szCs w:val="24"/>
        </w:rPr>
        <w:t>lapkričio</w:t>
      </w:r>
      <w:r w:rsidR="00E578A1" w:rsidRPr="00E578A1">
        <w:rPr>
          <w:rFonts w:ascii="Times New Roman" w:hAnsi="Times New Roman"/>
          <w:kern w:val="24"/>
          <w:sz w:val="24"/>
          <w:szCs w:val="24"/>
        </w:rPr>
        <w:t xml:space="preserve"> </w:t>
      </w:r>
      <w:r w:rsidR="00317D0B">
        <w:rPr>
          <w:rFonts w:ascii="Times New Roman" w:hAnsi="Times New Roman"/>
          <w:kern w:val="24"/>
          <w:sz w:val="24"/>
          <w:szCs w:val="24"/>
        </w:rPr>
        <w:t>27</w:t>
      </w:r>
      <w:r w:rsidR="00907BFB" w:rsidRPr="00E578A1">
        <w:rPr>
          <w:rFonts w:ascii="Times New Roman" w:hAnsi="Times New Roman"/>
          <w:kern w:val="24"/>
          <w:sz w:val="24"/>
          <w:szCs w:val="24"/>
        </w:rPr>
        <w:t xml:space="preserve"> </w:t>
      </w:r>
      <w:r w:rsidRPr="00E578A1">
        <w:rPr>
          <w:rFonts w:ascii="Times New Roman" w:hAnsi="Times New Roman"/>
          <w:kern w:val="24"/>
          <w:sz w:val="24"/>
          <w:szCs w:val="24"/>
        </w:rPr>
        <w:t>d. 10.00</w:t>
      </w:r>
      <w:r w:rsidR="00907BFB" w:rsidRPr="00E578A1">
        <w:rPr>
          <w:rFonts w:ascii="Times New Roman" w:hAnsi="Times New Roman"/>
          <w:kern w:val="24"/>
          <w:sz w:val="24"/>
          <w:szCs w:val="24"/>
        </w:rPr>
        <w:t xml:space="preserve"> </w:t>
      </w:r>
      <w:r w:rsidRPr="00E578A1">
        <w:rPr>
          <w:rFonts w:ascii="Times New Roman" w:hAnsi="Times New Roman"/>
          <w:kern w:val="24"/>
          <w:sz w:val="24"/>
          <w:szCs w:val="24"/>
        </w:rPr>
        <w:t>val. savivaldybės didžiojoje posėdžių</w:t>
      </w:r>
      <w:r w:rsidR="00021122" w:rsidRPr="00E578A1">
        <w:rPr>
          <w:rFonts w:ascii="Times New Roman" w:hAnsi="Times New Roman"/>
          <w:kern w:val="24"/>
          <w:sz w:val="24"/>
          <w:szCs w:val="24"/>
        </w:rPr>
        <w:t xml:space="preserve"> </w:t>
      </w:r>
      <w:r w:rsidRPr="00E578A1">
        <w:rPr>
          <w:rFonts w:ascii="Times New Roman" w:hAnsi="Times New Roman"/>
          <w:kern w:val="24"/>
          <w:sz w:val="24"/>
          <w:szCs w:val="24"/>
        </w:rPr>
        <w:t>salėje (Parko g. 14, Visaginas).</w:t>
      </w:r>
    </w:p>
    <w:p w14:paraId="588C4D93" w14:textId="0F2025D4" w:rsidR="0013416B" w:rsidRPr="00E578A1" w:rsidRDefault="00BB70D4" w:rsidP="007953E4">
      <w:pPr>
        <w:pStyle w:val="Sraopastraipa"/>
        <w:numPr>
          <w:ilvl w:val="0"/>
          <w:numId w:val="29"/>
        </w:numPr>
        <w:tabs>
          <w:tab w:val="left" w:pos="1418"/>
        </w:tabs>
        <w:spacing w:after="0" w:line="240" w:lineRule="auto"/>
        <w:ind w:left="0" w:firstLine="1134"/>
        <w:contextualSpacing w:val="0"/>
        <w:jc w:val="both"/>
        <w:rPr>
          <w:rFonts w:ascii="Times New Roman" w:hAnsi="Times New Roman"/>
          <w:kern w:val="24"/>
          <w:sz w:val="24"/>
          <w:szCs w:val="24"/>
        </w:rPr>
      </w:pPr>
      <w:r w:rsidRPr="00386D8E">
        <w:rPr>
          <w:rFonts w:ascii="Times New Roman" w:hAnsi="Times New Roman"/>
          <w:spacing w:val="100"/>
          <w:kern w:val="24"/>
          <w:sz w:val="24"/>
          <w:szCs w:val="24"/>
        </w:rPr>
        <w:t>Sudarau</w:t>
      </w:r>
      <w:r w:rsidRPr="00E578A1">
        <w:rPr>
          <w:rFonts w:ascii="Times New Roman" w:hAnsi="Times New Roman"/>
          <w:kern w:val="24"/>
          <w:sz w:val="24"/>
          <w:szCs w:val="24"/>
        </w:rPr>
        <w:t xml:space="preserve"> Visagino savivaldybės tarybos</w:t>
      </w:r>
      <w:r w:rsidR="00FC4E4F" w:rsidRPr="00E578A1">
        <w:rPr>
          <w:rFonts w:ascii="Times New Roman" w:hAnsi="Times New Roman"/>
          <w:kern w:val="24"/>
          <w:sz w:val="24"/>
          <w:szCs w:val="24"/>
        </w:rPr>
        <w:t xml:space="preserve"> </w:t>
      </w:r>
      <w:r w:rsidRPr="00E578A1">
        <w:rPr>
          <w:rFonts w:ascii="Times New Roman" w:hAnsi="Times New Roman"/>
          <w:kern w:val="24"/>
          <w:sz w:val="24"/>
          <w:szCs w:val="24"/>
        </w:rPr>
        <w:t>posėdžio</w:t>
      </w:r>
      <w:r w:rsidR="008945E5" w:rsidRPr="00E578A1">
        <w:rPr>
          <w:rFonts w:ascii="Times New Roman" w:hAnsi="Times New Roman"/>
          <w:kern w:val="24"/>
          <w:sz w:val="24"/>
          <w:szCs w:val="24"/>
        </w:rPr>
        <w:t xml:space="preserve"> </w:t>
      </w:r>
      <w:r w:rsidRPr="00E578A1">
        <w:rPr>
          <w:rFonts w:ascii="Times New Roman" w:hAnsi="Times New Roman"/>
          <w:kern w:val="24"/>
          <w:sz w:val="24"/>
          <w:szCs w:val="24"/>
        </w:rPr>
        <w:t>darbotvark</w:t>
      </w:r>
      <w:r w:rsidR="00CD7F18" w:rsidRPr="00E578A1">
        <w:rPr>
          <w:rFonts w:ascii="Times New Roman" w:hAnsi="Times New Roman"/>
          <w:kern w:val="24"/>
          <w:sz w:val="24"/>
          <w:szCs w:val="24"/>
        </w:rPr>
        <w:t>ės projektą</w:t>
      </w:r>
      <w:r w:rsidRPr="00E578A1">
        <w:rPr>
          <w:rFonts w:ascii="Times New Roman" w:hAnsi="Times New Roman"/>
          <w:kern w:val="24"/>
          <w:sz w:val="24"/>
          <w:szCs w:val="24"/>
        </w:rPr>
        <w:t>:</w:t>
      </w:r>
    </w:p>
    <w:p w14:paraId="49D79EDA" w14:textId="0F585EB5" w:rsidR="00DA2B68" w:rsidRDefault="00DA2B68" w:rsidP="007953E4">
      <w:pPr>
        <w:tabs>
          <w:tab w:val="left" w:pos="1843"/>
        </w:tabs>
        <w:jc w:val="both"/>
        <w:rPr>
          <w:kern w:val="24"/>
          <w:szCs w:val="24"/>
        </w:rPr>
      </w:pPr>
      <w:bookmarkStart w:id="0" w:name="_Hlk168573126"/>
      <w:bookmarkStart w:id="1" w:name="_Hlk168573190"/>
      <w:bookmarkStart w:id="2" w:name="_Hlk161392499"/>
      <w:bookmarkStart w:id="3" w:name="_Hlk161308057"/>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140"/>
        <w:gridCol w:w="5515"/>
        <w:gridCol w:w="2551"/>
      </w:tblGrid>
      <w:tr w:rsidR="00317D0B" w:rsidRPr="00AE413E" w14:paraId="7BA99E11" w14:textId="77777777" w:rsidTr="00445F8C">
        <w:trPr>
          <w:trHeight w:val="257"/>
          <w:tblHeader/>
        </w:trPr>
        <w:tc>
          <w:tcPr>
            <w:tcW w:w="570" w:type="dxa"/>
          </w:tcPr>
          <w:p w14:paraId="5753A368" w14:textId="77777777" w:rsidR="00317D0B" w:rsidRPr="00AE413E" w:rsidRDefault="00317D0B" w:rsidP="00317D0B">
            <w:pPr>
              <w:rPr>
                <w:b/>
                <w:bCs/>
                <w:color w:val="000000" w:themeColor="text1"/>
                <w:szCs w:val="24"/>
              </w:rPr>
            </w:pPr>
            <w:r w:rsidRPr="00AE413E">
              <w:rPr>
                <w:b/>
                <w:bCs/>
                <w:color w:val="000000" w:themeColor="text1"/>
                <w:szCs w:val="24"/>
              </w:rPr>
              <w:t>Eil. Nr.</w:t>
            </w:r>
          </w:p>
        </w:tc>
        <w:tc>
          <w:tcPr>
            <w:tcW w:w="1140" w:type="dxa"/>
          </w:tcPr>
          <w:p w14:paraId="3EB0B5E8" w14:textId="77777777" w:rsidR="00317D0B" w:rsidRPr="00AE413E" w:rsidRDefault="00317D0B" w:rsidP="00317D0B">
            <w:pPr>
              <w:rPr>
                <w:b/>
                <w:bCs/>
                <w:color w:val="000000" w:themeColor="text1"/>
                <w:szCs w:val="24"/>
              </w:rPr>
            </w:pPr>
            <w:r w:rsidRPr="00AE413E">
              <w:rPr>
                <w:b/>
                <w:bCs/>
                <w:color w:val="000000" w:themeColor="text1"/>
                <w:szCs w:val="24"/>
              </w:rPr>
              <w:t>TSP Nr.</w:t>
            </w:r>
          </w:p>
        </w:tc>
        <w:tc>
          <w:tcPr>
            <w:tcW w:w="5515" w:type="dxa"/>
          </w:tcPr>
          <w:p w14:paraId="1C3F590E" w14:textId="77777777" w:rsidR="00317D0B" w:rsidRPr="00AE413E" w:rsidRDefault="00317D0B" w:rsidP="00317D0B">
            <w:pPr>
              <w:rPr>
                <w:b/>
                <w:bCs/>
                <w:color w:val="000000" w:themeColor="text1"/>
                <w:szCs w:val="24"/>
              </w:rPr>
            </w:pPr>
            <w:r w:rsidRPr="00AE413E">
              <w:rPr>
                <w:b/>
                <w:bCs/>
                <w:color w:val="000000" w:themeColor="text1"/>
                <w:szCs w:val="24"/>
              </w:rPr>
              <w:t>Sprendimo projekto pavadinimas</w:t>
            </w:r>
          </w:p>
        </w:tc>
        <w:tc>
          <w:tcPr>
            <w:tcW w:w="2551" w:type="dxa"/>
          </w:tcPr>
          <w:p w14:paraId="45482469" w14:textId="77777777" w:rsidR="00317D0B" w:rsidRPr="00AE413E" w:rsidRDefault="00317D0B" w:rsidP="00317D0B">
            <w:pPr>
              <w:rPr>
                <w:b/>
                <w:bCs/>
                <w:color w:val="000000" w:themeColor="text1"/>
                <w:szCs w:val="24"/>
              </w:rPr>
            </w:pPr>
            <w:r w:rsidRPr="00AE413E">
              <w:rPr>
                <w:b/>
                <w:bCs/>
                <w:color w:val="000000" w:themeColor="text1"/>
                <w:szCs w:val="24"/>
              </w:rPr>
              <w:t>Rengėjas / pranešėjas</w:t>
            </w:r>
          </w:p>
        </w:tc>
      </w:tr>
      <w:tr w:rsidR="00317D0B" w:rsidRPr="00AE413E" w14:paraId="2AB7B473" w14:textId="77777777" w:rsidTr="002C0D64">
        <w:tblPrEx>
          <w:tblLook w:val="04A0" w:firstRow="1" w:lastRow="0" w:firstColumn="1" w:lastColumn="0" w:noHBand="0" w:noVBand="1"/>
        </w:tblPrEx>
        <w:trPr>
          <w:trHeight w:val="290"/>
        </w:trPr>
        <w:tc>
          <w:tcPr>
            <w:tcW w:w="570" w:type="dxa"/>
            <w:noWrap/>
          </w:tcPr>
          <w:p w14:paraId="3521EEC8"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71D24B31"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TSP-190</w:t>
            </w:r>
          </w:p>
        </w:tc>
        <w:tc>
          <w:tcPr>
            <w:tcW w:w="5515" w:type="dxa"/>
            <w:noWrap/>
          </w:tcPr>
          <w:p w14:paraId="2B9B7D28"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Dėl Visagino savivaldybės tarybos 2025 m. vasario 20 d. sprendimo Nr. TS-28 „Dėl Visagino savivaldybės 2025-2027 metų biudžeto patvirtinimo“ pakeitimo</w:t>
            </w:r>
          </w:p>
        </w:tc>
        <w:tc>
          <w:tcPr>
            <w:tcW w:w="2551" w:type="dxa"/>
          </w:tcPr>
          <w:p w14:paraId="0359E520" w14:textId="6595B19A" w:rsidR="00317D0B" w:rsidRPr="00AE413E" w:rsidRDefault="00317D0B" w:rsidP="002C0D64">
            <w:pPr>
              <w:jc w:val="left"/>
              <w:rPr>
                <w:color w:val="000000" w:themeColor="text1"/>
                <w:szCs w:val="24"/>
                <w:lang w:eastAsia="lt-LT"/>
              </w:rPr>
            </w:pPr>
            <w:r w:rsidRPr="00AE413E">
              <w:rPr>
                <w:color w:val="000000" w:themeColor="text1"/>
                <w:szCs w:val="24"/>
                <w:lang w:eastAsia="lt-LT"/>
              </w:rPr>
              <w:t>Šarūnas Mogenis, Finansų ir biudžeto skyriaus vedėjas</w:t>
            </w:r>
          </w:p>
        </w:tc>
      </w:tr>
      <w:tr w:rsidR="00317D0B" w:rsidRPr="00AE413E" w14:paraId="01943DA7" w14:textId="77777777" w:rsidTr="002C0D64">
        <w:tblPrEx>
          <w:tblLook w:val="04A0" w:firstRow="1" w:lastRow="0" w:firstColumn="1" w:lastColumn="0" w:noHBand="0" w:noVBand="1"/>
        </w:tblPrEx>
        <w:trPr>
          <w:trHeight w:val="290"/>
        </w:trPr>
        <w:tc>
          <w:tcPr>
            <w:tcW w:w="570" w:type="dxa"/>
            <w:noWrap/>
          </w:tcPr>
          <w:p w14:paraId="64925F9D"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5E6B00F2"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TSP-187</w:t>
            </w:r>
          </w:p>
        </w:tc>
        <w:tc>
          <w:tcPr>
            <w:tcW w:w="5515" w:type="dxa"/>
            <w:noWrap/>
          </w:tcPr>
          <w:p w14:paraId="4A1027DE"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Dėl Visagino savivaldybės tarybos 2020 m. lapkričio 20 d. sprendimo Nr. TS-246 ,,Dėl Vietinės rinkliavos už leidimo įrengti išorinę reklamą Visagino savivaldybės teritorijoje išdavimą nuostatų patvirtinimo“ pakeitimo</w:t>
            </w:r>
          </w:p>
        </w:tc>
        <w:tc>
          <w:tcPr>
            <w:tcW w:w="2551" w:type="dxa"/>
          </w:tcPr>
          <w:p w14:paraId="68D65553"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 xml:space="preserve">Lukas Banys, Architektūros ir teritorijų planavimo skyriaus vedėjas  </w:t>
            </w:r>
          </w:p>
        </w:tc>
      </w:tr>
      <w:tr w:rsidR="00317D0B" w:rsidRPr="00AE413E" w14:paraId="646F4C02" w14:textId="77777777" w:rsidTr="002C0D64">
        <w:tblPrEx>
          <w:tblLook w:val="04A0" w:firstRow="1" w:lastRow="0" w:firstColumn="1" w:lastColumn="0" w:noHBand="0" w:noVBand="1"/>
        </w:tblPrEx>
        <w:trPr>
          <w:trHeight w:val="290"/>
        </w:trPr>
        <w:tc>
          <w:tcPr>
            <w:tcW w:w="570" w:type="dxa"/>
            <w:noWrap/>
          </w:tcPr>
          <w:p w14:paraId="2F0DE3BF"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42E6D314"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TSP-191</w:t>
            </w:r>
          </w:p>
        </w:tc>
        <w:tc>
          <w:tcPr>
            <w:tcW w:w="5515" w:type="dxa"/>
            <w:noWrap/>
          </w:tcPr>
          <w:p w14:paraId="2C3C908E"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Dėl pritarimo projekto „Priedangų infrastruktūros plėtra Visagino savivaldybėje -II etapas“ įgyvendinimui</w:t>
            </w:r>
          </w:p>
        </w:tc>
        <w:tc>
          <w:tcPr>
            <w:tcW w:w="2551" w:type="dxa"/>
          </w:tcPr>
          <w:p w14:paraId="2A825122"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Konstantinas Bagdanavičius, Teisės, personalo ir civilinės metrikacijos skyriaus patarėjas (parengties pareigūnas)</w:t>
            </w:r>
          </w:p>
        </w:tc>
      </w:tr>
      <w:tr w:rsidR="00317D0B" w:rsidRPr="00AE413E" w14:paraId="606A2951" w14:textId="77777777" w:rsidTr="002C0D64">
        <w:tblPrEx>
          <w:tblLook w:val="04A0" w:firstRow="1" w:lastRow="0" w:firstColumn="1" w:lastColumn="0" w:noHBand="0" w:noVBand="1"/>
        </w:tblPrEx>
        <w:trPr>
          <w:trHeight w:val="290"/>
        </w:trPr>
        <w:tc>
          <w:tcPr>
            <w:tcW w:w="570" w:type="dxa"/>
            <w:noWrap/>
          </w:tcPr>
          <w:p w14:paraId="1CC3CD95"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1EB29357" w14:textId="77777777" w:rsidR="00317D0B" w:rsidRPr="00AE413E" w:rsidRDefault="00317D0B" w:rsidP="002C0D64">
            <w:pPr>
              <w:jc w:val="left"/>
              <w:rPr>
                <w:color w:val="000000" w:themeColor="text1"/>
                <w:szCs w:val="24"/>
              </w:rPr>
            </w:pPr>
            <w:r w:rsidRPr="00AE413E">
              <w:rPr>
                <w:color w:val="000000" w:themeColor="text1"/>
                <w:szCs w:val="24"/>
                <w:lang w:eastAsia="lt-LT"/>
              </w:rPr>
              <w:t>TSP-200</w:t>
            </w:r>
          </w:p>
        </w:tc>
        <w:tc>
          <w:tcPr>
            <w:tcW w:w="5515" w:type="dxa"/>
            <w:noWrap/>
          </w:tcPr>
          <w:p w14:paraId="43CB2BA6" w14:textId="77777777" w:rsidR="00317D0B" w:rsidRPr="00AE413E" w:rsidRDefault="00317D0B" w:rsidP="002C0D64">
            <w:pPr>
              <w:jc w:val="left"/>
              <w:rPr>
                <w:color w:val="000000" w:themeColor="text1"/>
                <w:szCs w:val="24"/>
                <w:lang w:eastAsia="lt-LT"/>
              </w:rPr>
            </w:pPr>
            <w:r w:rsidRPr="00AE413E">
              <w:rPr>
                <w:color w:val="000000" w:themeColor="text1"/>
                <w:szCs w:val="24"/>
              </w:rPr>
              <w:t>Dėl Visagino savivaldybės sveikatos priežiūros įstaigų finansavimo tvarkos  aprašo patvirtinimo</w:t>
            </w:r>
          </w:p>
        </w:tc>
        <w:tc>
          <w:tcPr>
            <w:tcW w:w="2551" w:type="dxa"/>
          </w:tcPr>
          <w:p w14:paraId="64565E3D" w14:textId="77777777" w:rsidR="00317D0B" w:rsidRPr="00AE413E" w:rsidRDefault="00317D0B" w:rsidP="002C0D64">
            <w:pPr>
              <w:jc w:val="left"/>
              <w:rPr>
                <w:color w:val="000000" w:themeColor="text1"/>
                <w:szCs w:val="24"/>
                <w:lang w:eastAsia="lt-LT"/>
              </w:rPr>
            </w:pPr>
            <w:r w:rsidRPr="00AE413E">
              <w:rPr>
                <w:color w:val="000000" w:themeColor="text1"/>
                <w:szCs w:val="24"/>
              </w:rPr>
              <w:t>Inga Bernotėnė, Sveikatos reikalų koordinatorė (vyriausioji specialistė)</w:t>
            </w:r>
          </w:p>
        </w:tc>
      </w:tr>
      <w:tr w:rsidR="00317D0B" w:rsidRPr="00AE413E" w14:paraId="1E6BD75D" w14:textId="77777777" w:rsidTr="002C0D64">
        <w:tblPrEx>
          <w:tblLook w:val="04A0" w:firstRow="1" w:lastRow="0" w:firstColumn="1" w:lastColumn="0" w:noHBand="0" w:noVBand="1"/>
        </w:tblPrEx>
        <w:trPr>
          <w:trHeight w:val="290"/>
        </w:trPr>
        <w:tc>
          <w:tcPr>
            <w:tcW w:w="570" w:type="dxa"/>
            <w:noWrap/>
          </w:tcPr>
          <w:p w14:paraId="63BFFC7D"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57462F1C" w14:textId="77777777" w:rsidR="00317D0B" w:rsidRPr="00AE413E" w:rsidRDefault="00317D0B" w:rsidP="002C0D64">
            <w:pPr>
              <w:jc w:val="left"/>
              <w:rPr>
                <w:color w:val="000000" w:themeColor="text1"/>
                <w:szCs w:val="24"/>
              </w:rPr>
            </w:pPr>
            <w:r w:rsidRPr="00AE413E">
              <w:rPr>
                <w:color w:val="000000" w:themeColor="text1"/>
                <w:szCs w:val="24"/>
                <w:lang w:eastAsia="lt-LT"/>
              </w:rPr>
              <w:t>TSP-192</w:t>
            </w:r>
          </w:p>
        </w:tc>
        <w:tc>
          <w:tcPr>
            <w:tcW w:w="5515" w:type="dxa"/>
            <w:noWrap/>
          </w:tcPr>
          <w:p w14:paraId="3A8A2DFF" w14:textId="77777777" w:rsidR="00317D0B" w:rsidRPr="00AE413E" w:rsidRDefault="00317D0B" w:rsidP="002C0D64">
            <w:pPr>
              <w:jc w:val="left"/>
              <w:rPr>
                <w:color w:val="000000" w:themeColor="text1"/>
                <w:szCs w:val="24"/>
                <w:lang w:eastAsia="lt-LT"/>
              </w:rPr>
            </w:pPr>
            <w:r w:rsidRPr="00AE413E">
              <w:rPr>
                <w:color w:val="000000" w:themeColor="text1"/>
                <w:szCs w:val="24"/>
              </w:rPr>
              <w:t>Dėl Visagino savivaldybės sanitarijos ir higienos taisyklių patvirtinimo</w:t>
            </w:r>
          </w:p>
        </w:tc>
        <w:tc>
          <w:tcPr>
            <w:tcW w:w="2551" w:type="dxa"/>
          </w:tcPr>
          <w:p w14:paraId="62136DE5" w14:textId="77777777" w:rsidR="00317D0B" w:rsidRPr="00AE413E" w:rsidRDefault="00317D0B" w:rsidP="002C0D64">
            <w:pPr>
              <w:jc w:val="left"/>
              <w:rPr>
                <w:color w:val="000000" w:themeColor="text1"/>
                <w:szCs w:val="24"/>
                <w:lang w:eastAsia="lt-LT"/>
              </w:rPr>
            </w:pPr>
            <w:r w:rsidRPr="00AE413E">
              <w:rPr>
                <w:color w:val="000000" w:themeColor="text1"/>
                <w:szCs w:val="24"/>
              </w:rPr>
              <w:t>Inga Bernotėnė, Sveikatos reikalų koordinatorė (vyriausioji specialistė)</w:t>
            </w:r>
          </w:p>
        </w:tc>
      </w:tr>
      <w:tr w:rsidR="00317D0B" w:rsidRPr="00AE413E" w14:paraId="1CF6D17C" w14:textId="77777777" w:rsidTr="002C0D64">
        <w:tblPrEx>
          <w:tblLook w:val="04A0" w:firstRow="1" w:lastRow="0" w:firstColumn="1" w:lastColumn="0" w:noHBand="0" w:noVBand="1"/>
        </w:tblPrEx>
        <w:trPr>
          <w:trHeight w:val="290"/>
        </w:trPr>
        <w:tc>
          <w:tcPr>
            <w:tcW w:w="570" w:type="dxa"/>
            <w:noWrap/>
          </w:tcPr>
          <w:p w14:paraId="76B154E0"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0C12003A" w14:textId="77777777" w:rsidR="00317D0B" w:rsidRPr="00AE413E" w:rsidRDefault="00317D0B" w:rsidP="002C0D64">
            <w:pPr>
              <w:jc w:val="left"/>
              <w:rPr>
                <w:color w:val="000000" w:themeColor="text1"/>
                <w:szCs w:val="24"/>
              </w:rPr>
            </w:pPr>
            <w:r w:rsidRPr="00AE413E">
              <w:rPr>
                <w:color w:val="000000" w:themeColor="text1"/>
                <w:szCs w:val="24"/>
                <w:lang w:eastAsia="lt-LT"/>
              </w:rPr>
              <w:t>TSP-193</w:t>
            </w:r>
          </w:p>
        </w:tc>
        <w:tc>
          <w:tcPr>
            <w:tcW w:w="5515" w:type="dxa"/>
            <w:noWrap/>
          </w:tcPr>
          <w:p w14:paraId="299F6572" w14:textId="77777777" w:rsidR="00317D0B" w:rsidRPr="00AE413E" w:rsidRDefault="00317D0B" w:rsidP="002C0D64">
            <w:pPr>
              <w:jc w:val="left"/>
              <w:rPr>
                <w:color w:val="000000" w:themeColor="text1"/>
                <w:szCs w:val="24"/>
              </w:rPr>
            </w:pPr>
            <w:r w:rsidRPr="00AE413E">
              <w:rPr>
                <w:color w:val="000000" w:themeColor="text1"/>
                <w:szCs w:val="24"/>
              </w:rPr>
              <w:t>Dėl Visagino savivaldybės strateginio veiklos plano priemonės „Pastatų konstrukcijų ir inžinerinių tinklų remontas, avariniai darbai“ įgyvendinimo tvarkos aprašo patvirtinimo</w:t>
            </w:r>
          </w:p>
        </w:tc>
        <w:tc>
          <w:tcPr>
            <w:tcW w:w="2551" w:type="dxa"/>
          </w:tcPr>
          <w:p w14:paraId="0F9FED94" w14:textId="77777777" w:rsidR="002C0D64" w:rsidRDefault="00317D0B" w:rsidP="002C0D64">
            <w:pPr>
              <w:jc w:val="left"/>
              <w:rPr>
                <w:color w:val="000000" w:themeColor="text1"/>
                <w:szCs w:val="24"/>
                <w:lang w:eastAsia="lt-LT"/>
              </w:rPr>
            </w:pPr>
            <w:r w:rsidRPr="00AE413E">
              <w:rPr>
                <w:color w:val="000000" w:themeColor="text1"/>
                <w:szCs w:val="24"/>
                <w:lang w:eastAsia="lt-LT"/>
              </w:rPr>
              <w:t xml:space="preserve">Monika Gutė, </w:t>
            </w:r>
          </w:p>
          <w:p w14:paraId="63039EFA" w14:textId="0A8AF32E" w:rsidR="00317D0B" w:rsidRPr="00AE413E" w:rsidRDefault="00317D0B" w:rsidP="002C0D64">
            <w:pPr>
              <w:jc w:val="left"/>
              <w:rPr>
                <w:color w:val="000000" w:themeColor="text1"/>
                <w:szCs w:val="24"/>
              </w:rPr>
            </w:pPr>
            <w:r w:rsidRPr="00AE413E">
              <w:rPr>
                <w:color w:val="000000" w:themeColor="text1"/>
                <w:szCs w:val="24"/>
                <w:lang w:eastAsia="lt-LT"/>
              </w:rPr>
              <w:t>Švietimo, sporto ir kultūros skyriaus vedėja</w:t>
            </w:r>
          </w:p>
        </w:tc>
      </w:tr>
      <w:tr w:rsidR="00317D0B" w:rsidRPr="00AE413E" w14:paraId="2AC6BBF8" w14:textId="77777777" w:rsidTr="002C0D64">
        <w:tblPrEx>
          <w:tblLook w:val="04A0" w:firstRow="1" w:lastRow="0" w:firstColumn="1" w:lastColumn="0" w:noHBand="0" w:noVBand="1"/>
        </w:tblPrEx>
        <w:trPr>
          <w:trHeight w:val="290"/>
        </w:trPr>
        <w:tc>
          <w:tcPr>
            <w:tcW w:w="570" w:type="dxa"/>
            <w:noWrap/>
          </w:tcPr>
          <w:p w14:paraId="43CF54C5"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03F3D16D" w14:textId="77777777" w:rsidR="00317D0B" w:rsidRPr="00AE413E" w:rsidRDefault="00317D0B" w:rsidP="002C0D64">
            <w:pPr>
              <w:jc w:val="left"/>
              <w:rPr>
                <w:color w:val="000000" w:themeColor="text1"/>
                <w:szCs w:val="24"/>
              </w:rPr>
            </w:pPr>
            <w:r w:rsidRPr="00AE413E">
              <w:rPr>
                <w:color w:val="000000" w:themeColor="text1"/>
                <w:szCs w:val="24"/>
                <w:lang w:eastAsia="lt-LT"/>
              </w:rPr>
              <w:t>TSP-194</w:t>
            </w:r>
          </w:p>
        </w:tc>
        <w:tc>
          <w:tcPr>
            <w:tcW w:w="5515" w:type="dxa"/>
            <w:noWrap/>
          </w:tcPr>
          <w:p w14:paraId="3BB5FD7E" w14:textId="77777777" w:rsidR="00317D0B" w:rsidRPr="00AE413E" w:rsidRDefault="00317D0B" w:rsidP="002C0D64">
            <w:pPr>
              <w:jc w:val="left"/>
              <w:rPr>
                <w:color w:val="000000" w:themeColor="text1"/>
                <w:szCs w:val="24"/>
              </w:rPr>
            </w:pPr>
            <w:r w:rsidRPr="00AE413E">
              <w:rPr>
                <w:color w:val="000000" w:themeColor="text1"/>
                <w:szCs w:val="24"/>
              </w:rPr>
              <w:t>Dėl Visagino savivaldybės tarybos 2021 m. gegužės 27 d. sprendimo Nr. TS-113 „Dėl Visagino kūrybos ir menų akademijos veiklos išorinio vertinimo tvarkos aprašo patvirtinimo“ pripažinimo netekusiu galios</w:t>
            </w:r>
          </w:p>
        </w:tc>
        <w:tc>
          <w:tcPr>
            <w:tcW w:w="2551" w:type="dxa"/>
          </w:tcPr>
          <w:p w14:paraId="4BC0A491" w14:textId="77777777" w:rsidR="002C0D64" w:rsidRDefault="00317D0B" w:rsidP="002C0D64">
            <w:pPr>
              <w:jc w:val="left"/>
              <w:rPr>
                <w:color w:val="000000" w:themeColor="text1"/>
                <w:szCs w:val="24"/>
                <w:lang w:eastAsia="lt-LT"/>
              </w:rPr>
            </w:pPr>
            <w:r w:rsidRPr="00AE413E">
              <w:rPr>
                <w:color w:val="000000" w:themeColor="text1"/>
                <w:szCs w:val="24"/>
                <w:lang w:eastAsia="lt-LT"/>
              </w:rPr>
              <w:t xml:space="preserve">Monika Gutė, </w:t>
            </w:r>
          </w:p>
          <w:p w14:paraId="4FCA9BC5" w14:textId="0569ED48" w:rsidR="00317D0B" w:rsidRPr="00AE413E" w:rsidRDefault="00317D0B" w:rsidP="002C0D64">
            <w:pPr>
              <w:jc w:val="left"/>
              <w:rPr>
                <w:color w:val="000000" w:themeColor="text1"/>
                <w:szCs w:val="24"/>
              </w:rPr>
            </w:pPr>
            <w:r w:rsidRPr="00AE413E">
              <w:rPr>
                <w:color w:val="000000" w:themeColor="text1"/>
                <w:szCs w:val="24"/>
                <w:lang w:eastAsia="lt-LT"/>
              </w:rPr>
              <w:t>Švietimo, sporto ir kultūros skyriaus vedėja</w:t>
            </w:r>
          </w:p>
        </w:tc>
      </w:tr>
      <w:tr w:rsidR="00317D0B" w:rsidRPr="00AE413E" w14:paraId="025D195B" w14:textId="77777777" w:rsidTr="002C0D64">
        <w:tblPrEx>
          <w:tblLook w:val="04A0" w:firstRow="1" w:lastRow="0" w:firstColumn="1" w:lastColumn="0" w:noHBand="0" w:noVBand="1"/>
        </w:tblPrEx>
        <w:trPr>
          <w:trHeight w:val="290"/>
        </w:trPr>
        <w:tc>
          <w:tcPr>
            <w:tcW w:w="570" w:type="dxa"/>
            <w:noWrap/>
          </w:tcPr>
          <w:p w14:paraId="2525E60C"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39F722BE" w14:textId="77777777" w:rsidR="00317D0B" w:rsidRPr="00AE413E" w:rsidRDefault="00317D0B" w:rsidP="002C0D64">
            <w:pPr>
              <w:jc w:val="left"/>
              <w:rPr>
                <w:color w:val="000000" w:themeColor="text1"/>
                <w:szCs w:val="24"/>
              </w:rPr>
            </w:pPr>
            <w:r w:rsidRPr="00AE413E">
              <w:rPr>
                <w:color w:val="000000" w:themeColor="text1"/>
                <w:szCs w:val="24"/>
                <w:lang w:eastAsia="lt-LT"/>
              </w:rPr>
              <w:t>TSP-195</w:t>
            </w:r>
          </w:p>
        </w:tc>
        <w:tc>
          <w:tcPr>
            <w:tcW w:w="5515" w:type="dxa"/>
            <w:noWrap/>
          </w:tcPr>
          <w:p w14:paraId="58FC9855" w14:textId="77777777" w:rsidR="00317D0B" w:rsidRPr="00AE413E" w:rsidRDefault="00317D0B" w:rsidP="002C0D64">
            <w:pPr>
              <w:jc w:val="left"/>
              <w:rPr>
                <w:color w:val="000000" w:themeColor="text1"/>
                <w:szCs w:val="24"/>
              </w:rPr>
            </w:pPr>
            <w:r w:rsidRPr="00AE413E">
              <w:rPr>
                <w:color w:val="000000" w:themeColor="text1"/>
                <w:szCs w:val="24"/>
              </w:rPr>
              <w:t>Dėl nekilnojamojo turto mokesčio tarifų 2026 metų mokestiniam laikotarpiui nustatymo</w:t>
            </w:r>
          </w:p>
        </w:tc>
        <w:tc>
          <w:tcPr>
            <w:tcW w:w="2551" w:type="dxa"/>
          </w:tcPr>
          <w:p w14:paraId="6D6CCF64"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61CD4D68" w14:textId="77777777" w:rsidTr="002C0D64">
        <w:tblPrEx>
          <w:tblLook w:val="04A0" w:firstRow="1" w:lastRow="0" w:firstColumn="1" w:lastColumn="0" w:noHBand="0" w:noVBand="1"/>
        </w:tblPrEx>
        <w:trPr>
          <w:trHeight w:val="290"/>
        </w:trPr>
        <w:tc>
          <w:tcPr>
            <w:tcW w:w="570" w:type="dxa"/>
            <w:noWrap/>
          </w:tcPr>
          <w:p w14:paraId="48A26C6F"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1A26B6E5" w14:textId="77777777" w:rsidR="00317D0B" w:rsidRPr="00AE413E" w:rsidRDefault="00317D0B" w:rsidP="002C0D64">
            <w:pPr>
              <w:jc w:val="left"/>
              <w:rPr>
                <w:color w:val="000000" w:themeColor="text1"/>
                <w:szCs w:val="24"/>
              </w:rPr>
            </w:pPr>
            <w:r w:rsidRPr="00AE413E">
              <w:rPr>
                <w:color w:val="000000" w:themeColor="text1"/>
                <w:szCs w:val="24"/>
                <w:lang w:eastAsia="lt-LT"/>
              </w:rPr>
              <w:t>TSP-196</w:t>
            </w:r>
          </w:p>
        </w:tc>
        <w:tc>
          <w:tcPr>
            <w:tcW w:w="5515" w:type="dxa"/>
            <w:noWrap/>
          </w:tcPr>
          <w:p w14:paraId="5A432E21" w14:textId="77777777" w:rsidR="00317D0B" w:rsidRPr="00AE413E" w:rsidRDefault="00317D0B" w:rsidP="002C0D64">
            <w:pPr>
              <w:jc w:val="left"/>
              <w:rPr>
                <w:color w:val="000000" w:themeColor="text1"/>
                <w:szCs w:val="24"/>
              </w:rPr>
            </w:pPr>
            <w:r w:rsidRPr="00AE413E">
              <w:rPr>
                <w:color w:val="000000" w:themeColor="text1"/>
                <w:szCs w:val="24"/>
              </w:rPr>
              <w:t>Dėl būsto Visagine, Sedulinos al. 44-1, pardavimo</w:t>
            </w:r>
          </w:p>
        </w:tc>
        <w:tc>
          <w:tcPr>
            <w:tcW w:w="2551" w:type="dxa"/>
          </w:tcPr>
          <w:p w14:paraId="5E4D9801"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0E06039E" w14:textId="77777777" w:rsidTr="002C0D64">
        <w:tblPrEx>
          <w:tblLook w:val="04A0" w:firstRow="1" w:lastRow="0" w:firstColumn="1" w:lastColumn="0" w:noHBand="0" w:noVBand="1"/>
        </w:tblPrEx>
        <w:trPr>
          <w:trHeight w:val="290"/>
        </w:trPr>
        <w:tc>
          <w:tcPr>
            <w:tcW w:w="570" w:type="dxa"/>
            <w:noWrap/>
          </w:tcPr>
          <w:p w14:paraId="1C1F6FF7"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7D1720C2" w14:textId="77777777" w:rsidR="00317D0B" w:rsidRPr="00AE413E" w:rsidRDefault="00317D0B" w:rsidP="002C0D64">
            <w:pPr>
              <w:jc w:val="left"/>
              <w:rPr>
                <w:color w:val="000000" w:themeColor="text1"/>
                <w:szCs w:val="24"/>
              </w:rPr>
            </w:pPr>
            <w:r w:rsidRPr="00AE413E">
              <w:rPr>
                <w:color w:val="000000" w:themeColor="text1"/>
                <w:szCs w:val="24"/>
                <w:lang w:eastAsia="lt-LT"/>
              </w:rPr>
              <w:t>TSP-188</w:t>
            </w:r>
          </w:p>
        </w:tc>
        <w:tc>
          <w:tcPr>
            <w:tcW w:w="5515" w:type="dxa"/>
            <w:noWrap/>
          </w:tcPr>
          <w:p w14:paraId="7B509DFF" w14:textId="77777777" w:rsidR="00317D0B" w:rsidRPr="00AE413E" w:rsidRDefault="00317D0B" w:rsidP="002C0D64">
            <w:pPr>
              <w:jc w:val="left"/>
              <w:rPr>
                <w:color w:val="000000" w:themeColor="text1"/>
                <w:szCs w:val="24"/>
              </w:rPr>
            </w:pPr>
            <w:r w:rsidRPr="00AE413E">
              <w:rPr>
                <w:color w:val="000000" w:themeColor="text1"/>
                <w:szCs w:val="24"/>
              </w:rPr>
              <w:t>Dėl Visagino savivaldybės tarybos 2017 m. gegužės 31 d. sprendimo Nr. TS-103 „Dėl Visagino savivaldybės daugiabučių gyvenamųjų namų bendrojo naudojimo objektų maksimalaus administravimo mokesčio tarifo apskaičiavimo tvarkos aprašo patvirtinimo“ pakeitimo</w:t>
            </w:r>
          </w:p>
        </w:tc>
        <w:tc>
          <w:tcPr>
            <w:tcW w:w="2551" w:type="dxa"/>
          </w:tcPr>
          <w:p w14:paraId="5ECA32A6"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6A471BF6" w14:textId="77777777" w:rsidTr="002C0D64">
        <w:tblPrEx>
          <w:tblLook w:val="04A0" w:firstRow="1" w:lastRow="0" w:firstColumn="1" w:lastColumn="0" w:noHBand="0" w:noVBand="1"/>
        </w:tblPrEx>
        <w:trPr>
          <w:trHeight w:val="290"/>
        </w:trPr>
        <w:tc>
          <w:tcPr>
            <w:tcW w:w="570" w:type="dxa"/>
            <w:noWrap/>
          </w:tcPr>
          <w:p w14:paraId="17C57ACD"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0E04B902" w14:textId="77777777" w:rsidR="00317D0B" w:rsidRPr="00AE413E" w:rsidRDefault="00317D0B" w:rsidP="002C0D64">
            <w:pPr>
              <w:jc w:val="left"/>
              <w:rPr>
                <w:color w:val="000000" w:themeColor="text1"/>
                <w:szCs w:val="24"/>
              </w:rPr>
            </w:pPr>
            <w:r w:rsidRPr="00AE413E">
              <w:rPr>
                <w:color w:val="000000" w:themeColor="text1"/>
                <w:szCs w:val="24"/>
                <w:lang w:eastAsia="lt-LT"/>
              </w:rPr>
              <w:t>TSP-197</w:t>
            </w:r>
          </w:p>
        </w:tc>
        <w:tc>
          <w:tcPr>
            <w:tcW w:w="5515" w:type="dxa"/>
            <w:noWrap/>
          </w:tcPr>
          <w:p w14:paraId="663A2D7C" w14:textId="77777777" w:rsidR="00317D0B" w:rsidRPr="00AE413E" w:rsidRDefault="00317D0B" w:rsidP="002C0D64">
            <w:pPr>
              <w:jc w:val="left"/>
              <w:rPr>
                <w:color w:val="000000" w:themeColor="text1"/>
                <w:szCs w:val="24"/>
              </w:rPr>
            </w:pPr>
            <w:r w:rsidRPr="00AE413E">
              <w:rPr>
                <w:color w:val="000000" w:themeColor="text1"/>
                <w:szCs w:val="24"/>
              </w:rPr>
              <w:t>Dėl fiksuotų pajamų mokesčio dydžių ir lengvatų, taikomų įsigyjant verslo liudijimus, patvirtinimo</w:t>
            </w:r>
          </w:p>
        </w:tc>
        <w:tc>
          <w:tcPr>
            <w:tcW w:w="2551" w:type="dxa"/>
          </w:tcPr>
          <w:p w14:paraId="60EFCAE2"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6DD5E389" w14:textId="77777777" w:rsidTr="002C0D64">
        <w:tblPrEx>
          <w:tblLook w:val="04A0" w:firstRow="1" w:lastRow="0" w:firstColumn="1" w:lastColumn="0" w:noHBand="0" w:noVBand="1"/>
        </w:tblPrEx>
        <w:trPr>
          <w:trHeight w:val="290"/>
        </w:trPr>
        <w:tc>
          <w:tcPr>
            <w:tcW w:w="570" w:type="dxa"/>
            <w:noWrap/>
          </w:tcPr>
          <w:p w14:paraId="4508A0BB"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770B0324" w14:textId="77777777" w:rsidR="00317D0B" w:rsidRPr="00AE413E" w:rsidRDefault="00317D0B" w:rsidP="002C0D64">
            <w:pPr>
              <w:jc w:val="left"/>
              <w:rPr>
                <w:color w:val="000000" w:themeColor="text1"/>
                <w:szCs w:val="24"/>
              </w:rPr>
            </w:pPr>
            <w:r w:rsidRPr="00AE413E">
              <w:rPr>
                <w:color w:val="000000" w:themeColor="text1"/>
                <w:szCs w:val="24"/>
                <w:lang w:eastAsia="lt-LT"/>
              </w:rPr>
              <w:t>TSP-198</w:t>
            </w:r>
          </w:p>
        </w:tc>
        <w:tc>
          <w:tcPr>
            <w:tcW w:w="5515" w:type="dxa"/>
            <w:noWrap/>
          </w:tcPr>
          <w:p w14:paraId="7C847AC7" w14:textId="77777777" w:rsidR="00317D0B" w:rsidRPr="00AE413E" w:rsidRDefault="00317D0B" w:rsidP="002C0D64">
            <w:pPr>
              <w:jc w:val="left"/>
              <w:rPr>
                <w:color w:val="000000" w:themeColor="text1"/>
                <w:szCs w:val="24"/>
              </w:rPr>
            </w:pPr>
            <w:r w:rsidRPr="00AE413E">
              <w:rPr>
                <w:color w:val="000000" w:themeColor="text1"/>
                <w:szCs w:val="24"/>
              </w:rPr>
              <w:t>Dėl Visagino savivaldybės tarybos 2024 m. lapkričio 21 d. sprendimo Nr. TS-207 „Dėl turto perdavimo valdyti, naudoti ir disponuoti juo patikėjimo teise Visagino rekreacijos paslaugų centrui“ pakeitimo</w:t>
            </w:r>
          </w:p>
        </w:tc>
        <w:tc>
          <w:tcPr>
            <w:tcW w:w="2551" w:type="dxa"/>
          </w:tcPr>
          <w:p w14:paraId="01672A7E"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015816E2" w14:textId="77777777" w:rsidTr="002C0D64">
        <w:tblPrEx>
          <w:tblLook w:val="04A0" w:firstRow="1" w:lastRow="0" w:firstColumn="1" w:lastColumn="0" w:noHBand="0" w:noVBand="1"/>
        </w:tblPrEx>
        <w:trPr>
          <w:trHeight w:val="290"/>
        </w:trPr>
        <w:tc>
          <w:tcPr>
            <w:tcW w:w="570" w:type="dxa"/>
            <w:noWrap/>
          </w:tcPr>
          <w:p w14:paraId="4186EEB7"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7080AFBB" w14:textId="77777777" w:rsidR="00317D0B" w:rsidRPr="00AE413E" w:rsidRDefault="00317D0B" w:rsidP="002C0D64">
            <w:pPr>
              <w:jc w:val="left"/>
              <w:rPr>
                <w:color w:val="000000" w:themeColor="text1"/>
                <w:szCs w:val="24"/>
              </w:rPr>
            </w:pPr>
            <w:r w:rsidRPr="00AE413E">
              <w:rPr>
                <w:color w:val="000000" w:themeColor="text1"/>
                <w:szCs w:val="24"/>
                <w:lang w:eastAsia="lt-LT"/>
              </w:rPr>
              <w:t>TSP-199</w:t>
            </w:r>
          </w:p>
        </w:tc>
        <w:tc>
          <w:tcPr>
            <w:tcW w:w="5515" w:type="dxa"/>
            <w:noWrap/>
          </w:tcPr>
          <w:p w14:paraId="13E27D31" w14:textId="77777777" w:rsidR="00317D0B" w:rsidRPr="00AE413E" w:rsidRDefault="00317D0B" w:rsidP="002C0D64">
            <w:pPr>
              <w:jc w:val="left"/>
              <w:rPr>
                <w:color w:val="000000" w:themeColor="text1"/>
                <w:szCs w:val="24"/>
              </w:rPr>
            </w:pPr>
            <w:r w:rsidRPr="00AE413E">
              <w:rPr>
                <w:color w:val="000000" w:themeColor="text1"/>
                <w:szCs w:val="24"/>
              </w:rPr>
              <w:t>Dėl Visagino savivaldybės tarybos 2021 m. rugpjūčio 26 d. sprendimo Nr. TS-175 „Dėl turto perdavimo patikėjimo teise pagal patikėjimo sutartį viešajai įstaigai Visagino futbolo centrui“ pakeitimo</w:t>
            </w:r>
          </w:p>
        </w:tc>
        <w:tc>
          <w:tcPr>
            <w:tcW w:w="2551" w:type="dxa"/>
          </w:tcPr>
          <w:p w14:paraId="72E975C6"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5A16B328" w14:textId="77777777" w:rsidTr="002C0D64">
        <w:tblPrEx>
          <w:tblLook w:val="04A0" w:firstRow="1" w:lastRow="0" w:firstColumn="1" w:lastColumn="0" w:noHBand="0" w:noVBand="1"/>
        </w:tblPrEx>
        <w:trPr>
          <w:trHeight w:val="290"/>
        </w:trPr>
        <w:tc>
          <w:tcPr>
            <w:tcW w:w="570" w:type="dxa"/>
            <w:noWrap/>
          </w:tcPr>
          <w:p w14:paraId="2B728996"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6414FCC8" w14:textId="77777777" w:rsidR="00317D0B" w:rsidRPr="00AE413E" w:rsidRDefault="00317D0B" w:rsidP="002C0D64">
            <w:pPr>
              <w:jc w:val="left"/>
              <w:rPr>
                <w:color w:val="000000" w:themeColor="text1"/>
                <w:szCs w:val="24"/>
              </w:rPr>
            </w:pPr>
            <w:r w:rsidRPr="00AE413E">
              <w:rPr>
                <w:color w:val="000000" w:themeColor="text1"/>
                <w:szCs w:val="24"/>
                <w:lang w:eastAsia="lt-LT"/>
              </w:rPr>
              <w:t>TSP-201</w:t>
            </w:r>
          </w:p>
        </w:tc>
        <w:tc>
          <w:tcPr>
            <w:tcW w:w="5515" w:type="dxa"/>
            <w:noWrap/>
          </w:tcPr>
          <w:p w14:paraId="14328054" w14:textId="77777777" w:rsidR="00317D0B" w:rsidRPr="00AE413E" w:rsidRDefault="00317D0B" w:rsidP="002C0D64">
            <w:pPr>
              <w:jc w:val="left"/>
              <w:rPr>
                <w:color w:val="000000" w:themeColor="text1"/>
                <w:szCs w:val="24"/>
              </w:rPr>
            </w:pPr>
            <w:r w:rsidRPr="00AE413E">
              <w:rPr>
                <w:color w:val="000000" w:themeColor="text1"/>
                <w:szCs w:val="24"/>
              </w:rPr>
              <w:t>Dėl turto perdavimo valdyti, naudoti ir disponuoti juo patikėjimo teise pagal patikėjimo sutartį viešajai įstaigai Visagino futbolo centrui</w:t>
            </w:r>
          </w:p>
        </w:tc>
        <w:tc>
          <w:tcPr>
            <w:tcW w:w="2551" w:type="dxa"/>
          </w:tcPr>
          <w:p w14:paraId="7071D574"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0A0BD10E" w14:textId="77777777" w:rsidTr="002C0D64">
        <w:tblPrEx>
          <w:tblLook w:val="04A0" w:firstRow="1" w:lastRow="0" w:firstColumn="1" w:lastColumn="0" w:noHBand="0" w:noVBand="1"/>
        </w:tblPrEx>
        <w:trPr>
          <w:trHeight w:val="290"/>
        </w:trPr>
        <w:tc>
          <w:tcPr>
            <w:tcW w:w="570" w:type="dxa"/>
            <w:noWrap/>
          </w:tcPr>
          <w:p w14:paraId="33E3F4A7"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4B2D6C74" w14:textId="77777777" w:rsidR="00317D0B" w:rsidRPr="00AE413E" w:rsidRDefault="00317D0B" w:rsidP="002C0D64">
            <w:pPr>
              <w:jc w:val="left"/>
              <w:rPr>
                <w:color w:val="000000" w:themeColor="text1"/>
                <w:szCs w:val="24"/>
              </w:rPr>
            </w:pPr>
            <w:r w:rsidRPr="00AE413E">
              <w:rPr>
                <w:color w:val="000000" w:themeColor="text1"/>
                <w:szCs w:val="24"/>
                <w:lang w:eastAsia="lt-LT"/>
              </w:rPr>
              <w:t>TSP-202</w:t>
            </w:r>
          </w:p>
        </w:tc>
        <w:tc>
          <w:tcPr>
            <w:tcW w:w="5515" w:type="dxa"/>
            <w:noWrap/>
          </w:tcPr>
          <w:p w14:paraId="28A68A6A" w14:textId="77777777" w:rsidR="00317D0B" w:rsidRPr="00AE413E" w:rsidRDefault="00317D0B" w:rsidP="002C0D64">
            <w:pPr>
              <w:jc w:val="left"/>
              <w:rPr>
                <w:color w:val="000000" w:themeColor="text1"/>
                <w:szCs w:val="24"/>
              </w:rPr>
            </w:pPr>
            <w:r w:rsidRPr="00AE413E">
              <w:rPr>
                <w:color w:val="000000" w:themeColor="text1"/>
                <w:szCs w:val="24"/>
              </w:rPr>
              <w:t>Dėl ilgalaikio materialiojo turto perdavimo valdyti, naudoti ir disponuoti juo patikėjimo teise</w:t>
            </w:r>
          </w:p>
        </w:tc>
        <w:tc>
          <w:tcPr>
            <w:tcW w:w="2551" w:type="dxa"/>
          </w:tcPr>
          <w:p w14:paraId="1818CA0B"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63A11D60" w14:textId="77777777" w:rsidTr="002C0D64">
        <w:tblPrEx>
          <w:tblLook w:val="04A0" w:firstRow="1" w:lastRow="0" w:firstColumn="1" w:lastColumn="0" w:noHBand="0" w:noVBand="1"/>
        </w:tblPrEx>
        <w:trPr>
          <w:trHeight w:val="290"/>
        </w:trPr>
        <w:tc>
          <w:tcPr>
            <w:tcW w:w="570" w:type="dxa"/>
            <w:noWrap/>
          </w:tcPr>
          <w:p w14:paraId="025FBD63"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2DF13464" w14:textId="77777777" w:rsidR="00317D0B" w:rsidRPr="00AE413E" w:rsidRDefault="00317D0B" w:rsidP="002C0D64">
            <w:pPr>
              <w:jc w:val="left"/>
              <w:rPr>
                <w:color w:val="000000" w:themeColor="text1"/>
                <w:szCs w:val="24"/>
              </w:rPr>
            </w:pPr>
            <w:r w:rsidRPr="00AE413E">
              <w:rPr>
                <w:color w:val="000000" w:themeColor="text1"/>
                <w:szCs w:val="24"/>
                <w:lang w:eastAsia="lt-LT"/>
              </w:rPr>
              <w:t>TSP-203</w:t>
            </w:r>
          </w:p>
        </w:tc>
        <w:tc>
          <w:tcPr>
            <w:tcW w:w="5515" w:type="dxa"/>
            <w:noWrap/>
          </w:tcPr>
          <w:p w14:paraId="1973A75D" w14:textId="77777777" w:rsidR="00317D0B" w:rsidRPr="00AE413E" w:rsidRDefault="00317D0B" w:rsidP="002C0D64">
            <w:pPr>
              <w:jc w:val="left"/>
              <w:rPr>
                <w:color w:val="000000" w:themeColor="text1"/>
                <w:szCs w:val="24"/>
              </w:rPr>
            </w:pPr>
            <w:r w:rsidRPr="00AE413E">
              <w:rPr>
                <w:color w:val="000000" w:themeColor="text1"/>
                <w:szCs w:val="24"/>
              </w:rPr>
              <w:t>Dėl uždarosios akcinės bendrovės „Visagino energija“ koreguoto šilumos gamybos ir (ar) tiekimo pajamų lygio tretiesiems šilumos gamybos ir  (ar) tiekimo pajamų bazinio lygio galiojimo metams nustatymo</w:t>
            </w:r>
          </w:p>
        </w:tc>
        <w:tc>
          <w:tcPr>
            <w:tcW w:w="2551" w:type="dxa"/>
          </w:tcPr>
          <w:p w14:paraId="04E86CC3"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20E59BA8" w14:textId="77777777" w:rsidTr="002C0D64">
        <w:tblPrEx>
          <w:tblLook w:val="04A0" w:firstRow="1" w:lastRow="0" w:firstColumn="1" w:lastColumn="0" w:noHBand="0" w:noVBand="1"/>
        </w:tblPrEx>
        <w:trPr>
          <w:trHeight w:val="290"/>
        </w:trPr>
        <w:tc>
          <w:tcPr>
            <w:tcW w:w="570" w:type="dxa"/>
            <w:noWrap/>
          </w:tcPr>
          <w:p w14:paraId="36F0CFFB" w14:textId="77777777" w:rsidR="00317D0B" w:rsidRPr="00AE413E" w:rsidRDefault="00317D0B" w:rsidP="002C0D64">
            <w:pPr>
              <w:pStyle w:val="Sraopastraipa"/>
              <w:numPr>
                <w:ilvl w:val="0"/>
                <w:numId w:val="42"/>
              </w:numPr>
              <w:spacing w:after="0" w:line="240" w:lineRule="auto"/>
              <w:ind w:left="0" w:firstLine="0"/>
              <w:rPr>
                <w:rFonts w:ascii="Times New Roman" w:hAnsi="Times New Roman"/>
                <w:color w:val="000000" w:themeColor="text1"/>
                <w:sz w:val="24"/>
                <w:szCs w:val="24"/>
                <w:lang w:eastAsia="lt-LT"/>
              </w:rPr>
            </w:pPr>
          </w:p>
        </w:tc>
        <w:tc>
          <w:tcPr>
            <w:tcW w:w="1140" w:type="dxa"/>
          </w:tcPr>
          <w:p w14:paraId="4F679D6F" w14:textId="77777777" w:rsidR="00317D0B" w:rsidRPr="00AE413E" w:rsidRDefault="00317D0B" w:rsidP="002C0D64">
            <w:pPr>
              <w:jc w:val="left"/>
              <w:rPr>
                <w:color w:val="000000" w:themeColor="text1"/>
                <w:szCs w:val="24"/>
              </w:rPr>
            </w:pPr>
            <w:r w:rsidRPr="00AE413E">
              <w:rPr>
                <w:color w:val="000000" w:themeColor="text1"/>
                <w:szCs w:val="24"/>
                <w:lang w:eastAsia="lt-LT"/>
              </w:rPr>
              <w:t>TSP-204</w:t>
            </w:r>
          </w:p>
        </w:tc>
        <w:tc>
          <w:tcPr>
            <w:tcW w:w="5515" w:type="dxa"/>
            <w:noWrap/>
          </w:tcPr>
          <w:p w14:paraId="550F8F94" w14:textId="77777777" w:rsidR="00317D0B" w:rsidRPr="00AE413E" w:rsidRDefault="00317D0B" w:rsidP="002C0D64">
            <w:pPr>
              <w:jc w:val="left"/>
              <w:rPr>
                <w:color w:val="000000" w:themeColor="text1"/>
                <w:szCs w:val="24"/>
              </w:rPr>
            </w:pPr>
            <w:r w:rsidRPr="00AE413E">
              <w:rPr>
                <w:color w:val="000000" w:themeColor="text1"/>
                <w:szCs w:val="24"/>
              </w:rPr>
              <w:t>Dėl atnaujinto Visagino savivaldybės atsinaujinančių išteklių energijos naudojimo plėtros veiksmų plano iki 2030 m. tvirtinimo</w:t>
            </w:r>
          </w:p>
        </w:tc>
        <w:tc>
          <w:tcPr>
            <w:tcW w:w="2551" w:type="dxa"/>
          </w:tcPr>
          <w:p w14:paraId="5103FBF4"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2ED0F42A" w14:textId="77777777" w:rsidTr="002C0D64">
        <w:tblPrEx>
          <w:tblLook w:val="04A0" w:firstRow="1" w:lastRow="0" w:firstColumn="1" w:lastColumn="0" w:noHBand="0" w:noVBand="1"/>
        </w:tblPrEx>
        <w:trPr>
          <w:trHeight w:val="290"/>
        </w:trPr>
        <w:tc>
          <w:tcPr>
            <w:tcW w:w="570" w:type="dxa"/>
            <w:noWrap/>
          </w:tcPr>
          <w:p w14:paraId="2391319B" w14:textId="666861CB" w:rsidR="00317D0B" w:rsidRPr="00AE413E" w:rsidRDefault="00317D0B" w:rsidP="002C0D64">
            <w:pPr>
              <w:jc w:val="left"/>
              <w:rPr>
                <w:szCs w:val="24"/>
                <w:lang w:eastAsia="lt-LT"/>
              </w:rPr>
            </w:pPr>
            <w:r w:rsidRPr="00AE413E">
              <w:rPr>
                <w:szCs w:val="24"/>
                <w:lang w:eastAsia="lt-LT"/>
              </w:rPr>
              <w:t>1</w:t>
            </w:r>
            <w:r w:rsidR="00FE2DC9">
              <w:rPr>
                <w:szCs w:val="24"/>
                <w:lang w:eastAsia="lt-LT"/>
              </w:rPr>
              <w:t>8</w:t>
            </w:r>
            <w:r w:rsidRPr="00AE413E">
              <w:rPr>
                <w:szCs w:val="24"/>
                <w:lang w:eastAsia="lt-LT"/>
              </w:rPr>
              <w:t>.</w:t>
            </w:r>
          </w:p>
        </w:tc>
        <w:tc>
          <w:tcPr>
            <w:tcW w:w="1140" w:type="dxa"/>
          </w:tcPr>
          <w:p w14:paraId="1428DC48" w14:textId="77777777" w:rsidR="00317D0B" w:rsidRPr="00AE413E" w:rsidRDefault="00317D0B" w:rsidP="002C0D64">
            <w:pPr>
              <w:jc w:val="left"/>
              <w:rPr>
                <w:szCs w:val="24"/>
              </w:rPr>
            </w:pPr>
            <w:r w:rsidRPr="00AE413E">
              <w:rPr>
                <w:szCs w:val="24"/>
                <w:lang w:eastAsia="lt-LT"/>
              </w:rPr>
              <w:t>TSP-205</w:t>
            </w:r>
          </w:p>
        </w:tc>
        <w:tc>
          <w:tcPr>
            <w:tcW w:w="5515" w:type="dxa"/>
            <w:noWrap/>
          </w:tcPr>
          <w:p w14:paraId="7E9768E1" w14:textId="77777777" w:rsidR="00317D0B" w:rsidRPr="00AE413E" w:rsidRDefault="00317D0B" w:rsidP="002C0D64">
            <w:pPr>
              <w:jc w:val="left"/>
              <w:rPr>
                <w:szCs w:val="24"/>
              </w:rPr>
            </w:pPr>
            <w:r w:rsidRPr="00AE413E">
              <w:rPr>
                <w:szCs w:val="24"/>
              </w:rPr>
              <w:t>Dėl uždarosios akcinės bendrovės „Visagino energija“ atsiskaitomųjų karšto vandens apskaitos prietaisų aptarnavimo mokesčio nustatymo</w:t>
            </w:r>
          </w:p>
        </w:tc>
        <w:tc>
          <w:tcPr>
            <w:tcW w:w="2551" w:type="dxa"/>
          </w:tcPr>
          <w:p w14:paraId="119F7ED2" w14:textId="77777777" w:rsidR="00317D0B" w:rsidRPr="00AE413E" w:rsidRDefault="00317D0B" w:rsidP="002C0D64">
            <w:pPr>
              <w:jc w:val="left"/>
              <w:rPr>
                <w:color w:val="000000" w:themeColor="text1"/>
                <w:szCs w:val="24"/>
              </w:rPr>
            </w:pPr>
            <w:r w:rsidRPr="00AE413E">
              <w:rPr>
                <w:color w:val="000000" w:themeColor="text1"/>
                <w:szCs w:val="24"/>
                <w:lang w:eastAsia="lt-LT"/>
              </w:rPr>
              <w:t>Valentina Raubiškienė, Vietinio ūkio valdymo ir statybos skyriaus vedėja</w:t>
            </w:r>
          </w:p>
        </w:tc>
      </w:tr>
      <w:tr w:rsidR="00317D0B" w:rsidRPr="00AE413E" w14:paraId="4A581477" w14:textId="77777777" w:rsidTr="002C0D64">
        <w:tblPrEx>
          <w:tblLook w:val="04A0" w:firstRow="1" w:lastRow="0" w:firstColumn="1" w:lastColumn="0" w:noHBand="0" w:noVBand="1"/>
        </w:tblPrEx>
        <w:trPr>
          <w:trHeight w:val="290"/>
        </w:trPr>
        <w:tc>
          <w:tcPr>
            <w:tcW w:w="570" w:type="dxa"/>
            <w:noWrap/>
          </w:tcPr>
          <w:p w14:paraId="2133B9BD" w14:textId="2A9D7D79" w:rsidR="00317D0B" w:rsidRPr="00AE413E" w:rsidRDefault="00FE2DC9" w:rsidP="002C0D64">
            <w:pPr>
              <w:jc w:val="left"/>
              <w:rPr>
                <w:szCs w:val="24"/>
                <w:lang w:eastAsia="lt-LT"/>
              </w:rPr>
            </w:pPr>
            <w:r>
              <w:rPr>
                <w:szCs w:val="24"/>
                <w:lang w:eastAsia="lt-LT"/>
              </w:rPr>
              <w:lastRenderedPageBreak/>
              <w:t>19</w:t>
            </w:r>
            <w:r w:rsidR="00317D0B" w:rsidRPr="00AE413E">
              <w:rPr>
                <w:szCs w:val="24"/>
                <w:lang w:eastAsia="lt-LT"/>
              </w:rPr>
              <w:t>.</w:t>
            </w:r>
          </w:p>
        </w:tc>
        <w:tc>
          <w:tcPr>
            <w:tcW w:w="1140" w:type="dxa"/>
          </w:tcPr>
          <w:p w14:paraId="58695044" w14:textId="77777777" w:rsidR="00317D0B" w:rsidRPr="00AE413E" w:rsidRDefault="00317D0B" w:rsidP="002C0D64">
            <w:pPr>
              <w:jc w:val="left"/>
              <w:rPr>
                <w:szCs w:val="24"/>
                <w:lang w:eastAsia="lt-LT"/>
              </w:rPr>
            </w:pPr>
            <w:r w:rsidRPr="00AE413E">
              <w:rPr>
                <w:szCs w:val="24"/>
                <w:lang w:eastAsia="lt-LT"/>
              </w:rPr>
              <w:t>TSP-207</w:t>
            </w:r>
          </w:p>
        </w:tc>
        <w:tc>
          <w:tcPr>
            <w:tcW w:w="5515" w:type="dxa"/>
            <w:noWrap/>
          </w:tcPr>
          <w:p w14:paraId="5B391AEA" w14:textId="77777777" w:rsidR="00317D0B" w:rsidRPr="00AE413E" w:rsidRDefault="00317D0B" w:rsidP="002C0D64">
            <w:pPr>
              <w:jc w:val="left"/>
              <w:rPr>
                <w:szCs w:val="24"/>
              </w:rPr>
            </w:pPr>
            <w:r w:rsidRPr="00AE413E">
              <w:rPr>
                <w:szCs w:val="24"/>
              </w:rPr>
              <w:t>Dėl nekilnojamojo turto, esančio Visagine, Partizanų g. 7-5, pirkimo ir jo perdavimo valdyti, naudoti ir disponuoti juo patikėjimo teise Visagino socialinių paslaugų centrui</w:t>
            </w:r>
          </w:p>
        </w:tc>
        <w:tc>
          <w:tcPr>
            <w:tcW w:w="2551" w:type="dxa"/>
          </w:tcPr>
          <w:p w14:paraId="38CA7786"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Valentina Raubiškienė, Vietinio ūkio valdymo ir statybos skyriaus vedėja</w:t>
            </w:r>
          </w:p>
        </w:tc>
      </w:tr>
      <w:tr w:rsidR="00317D0B" w:rsidRPr="00AE413E" w14:paraId="749EA06C" w14:textId="77777777" w:rsidTr="002C0D64">
        <w:tblPrEx>
          <w:tblLook w:val="04A0" w:firstRow="1" w:lastRow="0" w:firstColumn="1" w:lastColumn="0" w:noHBand="0" w:noVBand="1"/>
        </w:tblPrEx>
        <w:trPr>
          <w:trHeight w:val="290"/>
        </w:trPr>
        <w:tc>
          <w:tcPr>
            <w:tcW w:w="570" w:type="dxa"/>
            <w:noWrap/>
          </w:tcPr>
          <w:p w14:paraId="3015E955" w14:textId="094BDE11" w:rsidR="00317D0B" w:rsidRPr="00AE413E" w:rsidRDefault="00317D0B" w:rsidP="002C0D64">
            <w:pPr>
              <w:jc w:val="left"/>
              <w:rPr>
                <w:szCs w:val="24"/>
                <w:lang w:eastAsia="lt-LT"/>
              </w:rPr>
            </w:pPr>
            <w:r w:rsidRPr="00AE413E">
              <w:rPr>
                <w:szCs w:val="24"/>
                <w:lang w:eastAsia="lt-LT"/>
              </w:rPr>
              <w:t>2</w:t>
            </w:r>
            <w:r w:rsidR="00FE2DC9">
              <w:rPr>
                <w:szCs w:val="24"/>
                <w:lang w:eastAsia="lt-LT"/>
              </w:rPr>
              <w:t>0</w:t>
            </w:r>
            <w:r w:rsidRPr="00AE413E">
              <w:rPr>
                <w:szCs w:val="24"/>
                <w:lang w:eastAsia="lt-LT"/>
              </w:rPr>
              <w:t>.</w:t>
            </w:r>
          </w:p>
        </w:tc>
        <w:tc>
          <w:tcPr>
            <w:tcW w:w="1140" w:type="dxa"/>
          </w:tcPr>
          <w:p w14:paraId="53A51C06" w14:textId="77777777" w:rsidR="00317D0B" w:rsidRPr="00AE413E" w:rsidRDefault="00317D0B" w:rsidP="002C0D64">
            <w:pPr>
              <w:jc w:val="left"/>
              <w:rPr>
                <w:szCs w:val="24"/>
                <w:lang w:eastAsia="lt-LT"/>
              </w:rPr>
            </w:pPr>
            <w:r w:rsidRPr="00AE413E">
              <w:rPr>
                <w:szCs w:val="24"/>
                <w:lang w:eastAsia="lt-LT"/>
              </w:rPr>
              <w:t>TSP-208</w:t>
            </w:r>
          </w:p>
        </w:tc>
        <w:tc>
          <w:tcPr>
            <w:tcW w:w="5515" w:type="dxa"/>
            <w:noWrap/>
          </w:tcPr>
          <w:p w14:paraId="0030EA3A" w14:textId="77777777" w:rsidR="00317D0B" w:rsidRPr="00AE413E" w:rsidRDefault="00317D0B" w:rsidP="002C0D64">
            <w:pPr>
              <w:jc w:val="left"/>
              <w:rPr>
                <w:szCs w:val="24"/>
              </w:rPr>
            </w:pPr>
            <w:r w:rsidRPr="00AE413E">
              <w:rPr>
                <w:szCs w:val="24"/>
              </w:rPr>
              <w:t>Dėl nekilnojamojo turto, esančio Sedulinos al. 13, Visagine, pirkimo</w:t>
            </w:r>
          </w:p>
        </w:tc>
        <w:tc>
          <w:tcPr>
            <w:tcW w:w="2551" w:type="dxa"/>
          </w:tcPr>
          <w:p w14:paraId="6F965097" w14:textId="77777777" w:rsidR="00317D0B" w:rsidRPr="00AE413E" w:rsidRDefault="00317D0B" w:rsidP="002C0D64">
            <w:pPr>
              <w:jc w:val="left"/>
              <w:rPr>
                <w:color w:val="000000" w:themeColor="text1"/>
                <w:szCs w:val="24"/>
                <w:lang w:eastAsia="lt-LT"/>
              </w:rPr>
            </w:pPr>
            <w:r w:rsidRPr="00AE413E">
              <w:rPr>
                <w:color w:val="000000" w:themeColor="text1"/>
                <w:szCs w:val="24"/>
                <w:lang w:eastAsia="lt-LT"/>
              </w:rPr>
              <w:t>Valentina Raubiškienė, Vietinio ūkio valdymo ir statybos skyriaus vedėja</w:t>
            </w:r>
          </w:p>
        </w:tc>
      </w:tr>
      <w:tr w:rsidR="00317D0B" w:rsidRPr="00AE413E" w14:paraId="4BB23F26" w14:textId="77777777" w:rsidTr="002C0D64">
        <w:tblPrEx>
          <w:tblLook w:val="04A0" w:firstRow="1" w:lastRow="0" w:firstColumn="1" w:lastColumn="0" w:noHBand="0" w:noVBand="1"/>
        </w:tblPrEx>
        <w:trPr>
          <w:trHeight w:val="290"/>
        </w:trPr>
        <w:tc>
          <w:tcPr>
            <w:tcW w:w="570" w:type="dxa"/>
            <w:noWrap/>
          </w:tcPr>
          <w:p w14:paraId="77866086" w14:textId="234A974F" w:rsidR="00317D0B" w:rsidRPr="00AE413E" w:rsidRDefault="00317D0B" w:rsidP="002C0D64">
            <w:pPr>
              <w:jc w:val="left"/>
              <w:rPr>
                <w:color w:val="000000" w:themeColor="text1"/>
                <w:szCs w:val="24"/>
                <w:lang w:eastAsia="lt-LT"/>
              </w:rPr>
            </w:pPr>
            <w:r w:rsidRPr="00AE413E">
              <w:rPr>
                <w:color w:val="000000" w:themeColor="text1"/>
                <w:szCs w:val="24"/>
                <w:lang w:eastAsia="lt-LT"/>
              </w:rPr>
              <w:t>2</w:t>
            </w:r>
            <w:r w:rsidR="00FE2DC9">
              <w:rPr>
                <w:color w:val="000000" w:themeColor="text1"/>
                <w:szCs w:val="24"/>
                <w:lang w:eastAsia="lt-LT"/>
              </w:rPr>
              <w:t>1</w:t>
            </w:r>
            <w:r w:rsidRPr="00AE413E">
              <w:rPr>
                <w:color w:val="000000" w:themeColor="text1"/>
                <w:szCs w:val="24"/>
                <w:lang w:eastAsia="lt-LT"/>
              </w:rPr>
              <w:t xml:space="preserve">. </w:t>
            </w:r>
          </w:p>
        </w:tc>
        <w:tc>
          <w:tcPr>
            <w:tcW w:w="1140" w:type="dxa"/>
          </w:tcPr>
          <w:p w14:paraId="7931DB7A" w14:textId="11014B40" w:rsidR="00317D0B" w:rsidRPr="00AE413E" w:rsidRDefault="00317D0B" w:rsidP="002C0D64">
            <w:pPr>
              <w:jc w:val="left"/>
              <w:rPr>
                <w:color w:val="000000" w:themeColor="text1"/>
                <w:szCs w:val="24"/>
                <w:lang w:eastAsia="lt-LT"/>
              </w:rPr>
            </w:pPr>
          </w:p>
        </w:tc>
        <w:tc>
          <w:tcPr>
            <w:tcW w:w="5515" w:type="dxa"/>
            <w:noWrap/>
          </w:tcPr>
          <w:p w14:paraId="08BDDF9E" w14:textId="3902855C" w:rsidR="00317D0B" w:rsidRPr="00AE413E" w:rsidRDefault="00772CFA" w:rsidP="002C0D64">
            <w:pPr>
              <w:jc w:val="left"/>
              <w:rPr>
                <w:color w:val="000000" w:themeColor="text1"/>
                <w:szCs w:val="24"/>
              </w:rPr>
            </w:pPr>
            <w:r>
              <w:rPr>
                <w:color w:val="000000" w:themeColor="text1"/>
                <w:szCs w:val="24"/>
              </w:rPr>
              <w:t>Informacija dėl Vyriausybės atstovų įstaigos teikimų: d</w:t>
            </w:r>
            <w:r w:rsidR="000E3FBA" w:rsidRPr="000E3FBA">
              <w:rPr>
                <w:color w:val="000000" w:themeColor="text1"/>
                <w:szCs w:val="24"/>
              </w:rPr>
              <w:t>ėl Visagino vaikų lopšelio-darželio „Gintarėlis</w:t>
            </w:r>
            <w:r w:rsidR="00C6065D">
              <w:rPr>
                <w:color w:val="000000" w:themeColor="text1"/>
                <w:szCs w:val="24"/>
              </w:rPr>
              <w:t>“</w:t>
            </w:r>
            <w:r>
              <w:rPr>
                <w:color w:val="000000" w:themeColor="text1"/>
                <w:szCs w:val="24"/>
              </w:rPr>
              <w:t xml:space="preserve"> ir dėl </w:t>
            </w:r>
            <w:r w:rsidRPr="00C6065D">
              <w:rPr>
                <w:color w:val="000000" w:themeColor="text1"/>
                <w:szCs w:val="24"/>
              </w:rPr>
              <w:t>Visagino Draugystės progimnazijos nuostatų patvirtinim</w:t>
            </w:r>
            <w:r>
              <w:rPr>
                <w:color w:val="000000" w:themeColor="text1"/>
                <w:szCs w:val="24"/>
              </w:rPr>
              <w:t>o</w:t>
            </w:r>
          </w:p>
        </w:tc>
        <w:tc>
          <w:tcPr>
            <w:tcW w:w="2551" w:type="dxa"/>
          </w:tcPr>
          <w:p w14:paraId="77387375" w14:textId="7382843F" w:rsidR="00317D0B" w:rsidRPr="00AE413E" w:rsidRDefault="00772CFA" w:rsidP="002C0D64">
            <w:pPr>
              <w:jc w:val="left"/>
              <w:rPr>
                <w:color w:val="000000" w:themeColor="text1"/>
                <w:szCs w:val="24"/>
                <w:lang w:eastAsia="lt-LT"/>
              </w:rPr>
            </w:pPr>
            <w:r>
              <w:rPr>
                <w:color w:val="000000" w:themeColor="text1"/>
                <w:szCs w:val="24"/>
                <w:lang w:eastAsia="lt-LT"/>
              </w:rPr>
              <w:t>Monika Gutė, Švietimo, kultūros ir sporto skyriaus vedėja</w:t>
            </w:r>
          </w:p>
        </w:tc>
      </w:tr>
      <w:tr w:rsidR="000E3FBA" w:rsidRPr="00AE413E" w14:paraId="1EC6387C" w14:textId="77777777" w:rsidTr="002C0D64">
        <w:tblPrEx>
          <w:tblLook w:val="04A0" w:firstRow="1" w:lastRow="0" w:firstColumn="1" w:lastColumn="0" w:noHBand="0" w:noVBand="1"/>
        </w:tblPrEx>
        <w:trPr>
          <w:trHeight w:val="290"/>
        </w:trPr>
        <w:tc>
          <w:tcPr>
            <w:tcW w:w="570" w:type="dxa"/>
            <w:noWrap/>
          </w:tcPr>
          <w:p w14:paraId="7E342E90" w14:textId="0AE959F7" w:rsidR="000E3FBA" w:rsidRPr="00AE413E" w:rsidRDefault="006B0FC6" w:rsidP="000E3FBA">
            <w:pPr>
              <w:jc w:val="left"/>
              <w:rPr>
                <w:color w:val="000000" w:themeColor="text1"/>
                <w:szCs w:val="24"/>
                <w:lang w:eastAsia="lt-LT"/>
              </w:rPr>
            </w:pPr>
            <w:r>
              <w:rPr>
                <w:color w:val="000000" w:themeColor="text1"/>
                <w:szCs w:val="24"/>
                <w:lang w:eastAsia="lt-LT"/>
              </w:rPr>
              <w:t>2</w:t>
            </w:r>
            <w:r w:rsidR="00FE2DC9">
              <w:rPr>
                <w:color w:val="000000" w:themeColor="text1"/>
                <w:szCs w:val="24"/>
                <w:lang w:eastAsia="lt-LT"/>
              </w:rPr>
              <w:t>2</w:t>
            </w:r>
            <w:r>
              <w:rPr>
                <w:color w:val="000000" w:themeColor="text1"/>
                <w:szCs w:val="24"/>
                <w:lang w:eastAsia="lt-LT"/>
              </w:rPr>
              <w:t>.</w:t>
            </w:r>
          </w:p>
        </w:tc>
        <w:tc>
          <w:tcPr>
            <w:tcW w:w="1140" w:type="dxa"/>
          </w:tcPr>
          <w:p w14:paraId="32EB55C1" w14:textId="77777777" w:rsidR="000E3FBA" w:rsidRDefault="000E3FBA" w:rsidP="000E3FBA">
            <w:pPr>
              <w:jc w:val="left"/>
              <w:rPr>
                <w:color w:val="000000" w:themeColor="text1"/>
                <w:szCs w:val="24"/>
                <w:lang w:eastAsia="lt-LT"/>
              </w:rPr>
            </w:pPr>
          </w:p>
        </w:tc>
        <w:tc>
          <w:tcPr>
            <w:tcW w:w="5515" w:type="dxa"/>
            <w:noWrap/>
          </w:tcPr>
          <w:p w14:paraId="0945A84E" w14:textId="028E6C93" w:rsidR="000E3FBA" w:rsidRPr="00AE413E" w:rsidRDefault="000E3FBA" w:rsidP="000E3FBA">
            <w:pPr>
              <w:jc w:val="left"/>
              <w:rPr>
                <w:color w:val="000000" w:themeColor="text1"/>
                <w:szCs w:val="24"/>
              </w:rPr>
            </w:pPr>
            <w:r w:rsidRPr="00AE413E">
              <w:rPr>
                <w:color w:val="000000" w:themeColor="text1"/>
                <w:szCs w:val="24"/>
              </w:rPr>
              <w:t>Informacija dėl Lietuvos vyriausiojo administracinio teismo nutarties (Administracinė byla Nr. eA-563-815/2025)</w:t>
            </w:r>
          </w:p>
        </w:tc>
        <w:tc>
          <w:tcPr>
            <w:tcW w:w="2551" w:type="dxa"/>
          </w:tcPr>
          <w:p w14:paraId="50566DFC" w14:textId="2CE7F921" w:rsidR="000E3FBA" w:rsidRPr="00AE413E" w:rsidRDefault="000E3FBA" w:rsidP="000E3FBA">
            <w:pPr>
              <w:jc w:val="left"/>
              <w:rPr>
                <w:color w:val="000000" w:themeColor="text1"/>
                <w:szCs w:val="24"/>
                <w:lang w:eastAsia="lt-LT"/>
              </w:rPr>
            </w:pPr>
            <w:r w:rsidRPr="00AE413E">
              <w:rPr>
                <w:color w:val="000000" w:themeColor="text1"/>
                <w:szCs w:val="24"/>
                <w:lang w:eastAsia="lt-LT"/>
              </w:rPr>
              <w:t>Erlandas Galaguz, savivaldybės meras</w:t>
            </w:r>
          </w:p>
        </w:tc>
      </w:tr>
    </w:tbl>
    <w:p w14:paraId="61CC6631" w14:textId="77777777" w:rsidR="00317D0B" w:rsidRDefault="00317D0B" w:rsidP="007953E4">
      <w:pPr>
        <w:tabs>
          <w:tab w:val="left" w:pos="1843"/>
        </w:tabs>
        <w:jc w:val="both"/>
        <w:rPr>
          <w:kern w:val="24"/>
          <w:szCs w:val="24"/>
        </w:rPr>
      </w:pPr>
    </w:p>
    <w:p w14:paraId="3F9619B1" w14:textId="77777777" w:rsidR="00317D0B" w:rsidRDefault="00317D0B" w:rsidP="007953E4">
      <w:pPr>
        <w:tabs>
          <w:tab w:val="left" w:pos="1843"/>
        </w:tabs>
        <w:jc w:val="both"/>
        <w:rPr>
          <w:kern w:val="24"/>
          <w:szCs w:val="24"/>
        </w:rPr>
      </w:pPr>
    </w:p>
    <w:bookmarkEnd w:id="0"/>
    <w:bookmarkEnd w:id="1"/>
    <w:p w14:paraId="31733BDB" w14:textId="0BAB4137" w:rsidR="00B0593F" w:rsidRPr="00E578A1" w:rsidRDefault="00801583" w:rsidP="007953E4">
      <w:pPr>
        <w:jc w:val="both"/>
        <w:rPr>
          <w:kern w:val="24"/>
          <w:szCs w:val="24"/>
        </w:rPr>
      </w:pPr>
      <w:r w:rsidRPr="00E578A1">
        <w:rPr>
          <w:kern w:val="24"/>
          <w:szCs w:val="24"/>
        </w:rPr>
        <w:tab/>
        <w:t>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Žygimantų g. 2, 01102 Vilnius) arba atitinkamiems jo rūmams Lietuvos Respublikos administracinių bylų teisenos įstatymo nustatyta tvarka per vieną mėnesį nuo jo paskelbimo arba įteikimo suinteresuotam asmeniui dienos</w:t>
      </w:r>
      <w:r w:rsidR="004A53CE" w:rsidRPr="00E578A1">
        <w:rPr>
          <w:kern w:val="24"/>
          <w:szCs w:val="24"/>
        </w:rPr>
        <w:t>.</w:t>
      </w:r>
    </w:p>
    <w:p w14:paraId="0B1E7257" w14:textId="77777777" w:rsidR="008A68B2" w:rsidRDefault="008A68B2" w:rsidP="007953E4">
      <w:pPr>
        <w:jc w:val="both"/>
        <w:rPr>
          <w:kern w:val="24"/>
          <w:szCs w:val="24"/>
          <w:shd w:val="clear" w:color="auto" w:fill="FFFFFF"/>
        </w:rPr>
      </w:pPr>
    </w:p>
    <w:p w14:paraId="0353FD17" w14:textId="77777777" w:rsidR="00386D8E" w:rsidRDefault="00386D8E" w:rsidP="007953E4">
      <w:pPr>
        <w:jc w:val="both"/>
        <w:rPr>
          <w:kern w:val="24"/>
          <w:szCs w:val="24"/>
          <w:shd w:val="clear" w:color="auto" w:fill="FFFFFF"/>
        </w:rPr>
      </w:pPr>
    </w:p>
    <w:p w14:paraId="04F8EAED" w14:textId="77777777" w:rsidR="00386D8E" w:rsidRPr="00E578A1" w:rsidRDefault="00386D8E" w:rsidP="007953E4">
      <w:pPr>
        <w:jc w:val="both"/>
        <w:rPr>
          <w:kern w:val="24"/>
          <w:szCs w:val="24"/>
          <w:shd w:val="clear" w:color="auto" w:fill="FFFFFF"/>
        </w:rPr>
      </w:pPr>
    </w:p>
    <w:bookmarkEnd w:id="2"/>
    <w:bookmarkEnd w:id="3"/>
    <w:p w14:paraId="2A166A1C" w14:textId="3AA5B4E2" w:rsidR="00386D8E" w:rsidRPr="00E578A1" w:rsidRDefault="00741F0E" w:rsidP="007953E4">
      <w:pPr>
        <w:jc w:val="both"/>
        <w:rPr>
          <w:kern w:val="24"/>
          <w:szCs w:val="24"/>
        </w:rPr>
      </w:pPr>
      <w:r w:rsidRPr="00E578A1">
        <w:rPr>
          <w:kern w:val="24"/>
          <w:szCs w:val="24"/>
        </w:rPr>
        <w:t>Savivaldybės meras</w:t>
      </w:r>
      <w:r w:rsidR="00FD130F" w:rsidRPr="00E578A1">
        <w:rPr>
          <w:kern w:val="24"/>
          <w:szCs w:val="24"/>
        </w:rPr>
        <w:tab/>
      </w:r>
      <w:r w:rsidR="00FD130F" w:rsidRPr="00E578A1">
        <w:rPr>
          <w:kern w:val="24"/>
          <w:szCs w:val="24"/>
        </w:rPr>
        <w:tab/>
      </w:r>
      <w:r w:rsidR="00FD130F" w:rsidRPr="00E578A1">
        <w:rPr>
          <w:kern w:val="24"/>
          <w:szCs w:val="24"/>
        </w:rPr>
        <w:tab/>
      </w:r>
      <w:r w:rsidRPr="00E578A1">
        <w:rPr>
          <w:kern w:val="24"/>
          <w:szCs w:val="24"/>
        </w:rPr>
        <w:tab/>
      </w:r>
      <w:r w:rsidR="00FC05D5" w:rsidRPr="00E578A1">
        <w:rPr>
          <w:kern w:val="24"/>
          <w:szCs w:val="24"/>
        </w:rPr>
        <w:tab/>
        <w:t xml:space="preserve">  </w:t>
      </w:r>
      <w:r w:rsidRPr="00E578A1">
        <w:rPr>
          <w:kern w:val="24"/>
          <w:szCs w:val="24"/>
        </w:rPr>
        <w:t>Erlandas Galaguz</w:t>
      </w:r>
    </w:p>
    <w:sectPr w:rsidR="00386D8E" w:rsidRPr="00E578A1" w:rsidSect="00445F8C">
      <w:headerReference w:type="even" r:id="rId9"/>
      <w:headerReference w:type="default" r:id="rId10"/>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50F22" w14:textId="77777777" w:rsidR="008A20A1" w:rsidRDefault="008A20A1">
      <w:r>
        <w:separator/>
      </w:r>
    </w:p>
  </w:endnote>
  <w:endnote w:type="continuationSeparator" w:id="0">
    <w:p w14:paraId="607CC5C7" w14:textId="77777777" w:rsidR="008A20A1" w:rsidRDefault="008A2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32ECD" w14:textId="77777777" w:rsidR="008A20A1" w:rsidRDefault="008A20A1">
      <w:r>
        <w:separator/>
      </w:r>
    </w:p>
  </w:footnote>
  <w:footnote w:type="continuationSeparator" w:id="0">
    <w:p w14:paraId="24F1EC39" w14:textId="77777777" w:rsidR="008A20A1" w:rsidRDefault="008A20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2C26" w14:textId="77777777"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33D5A41"/>
    <w:multiLevelType w:val="hybridMultilevel"/>
    <w:tmpl w:val="5CE07E22"/>
    <w:lvl w:ilvl="0" w:tplc="0427000F">
      <w:start w:val="1"/>
      <w:numFmt w:val="decimal"/>
      <w:lvlText w:val="%1."/>
      <w:lvlJc w:val="left"/>
      <w:pPr>
        <w:ind w:left="927"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7C55107"/>
    <w:multiLevelType w:val="hybridMultilevel"/>
    <w:tmpl w:val="99CEF4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7F15D1F"/>
    <w:multiLevelType w:val="hybridMultilevel"/>
    <w:tmpl w:val="59E4E51E"/>
    <w:lvl w:ilvl="0" w:tplc="58FC3F7A">
      <w:start w:val="1"/>
      <w:numFmt w:val="decimal"/>
      <w:lvlText w:val="%1."/>
      <w:lvlJc w:val="left"/>
      <w:pPr>
        <w:ind w:left="720" w:hanging="360"/>
      </w:pPr>
      <w:rPr>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6"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7"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8"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0" w15:restartNumberingAfterBreak="0">
    <w:nsid w:val="23593AA3"/>
    <w:multiLevelType w:val="hybridMultilevel"/>
    <w:tmpl w:val="F858D202"/>
    <w:lvl w:ilvl="0" w:tplc="0419000F">
      <w:start w:val="1"/>
      <w:numFmt w:val="decimal"/>
      <w:lvlText w:val="%1."/>
      <w:lvlJc w:val="left"/>
      <w:pPr>
        <w:ind w:left="121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12" w15:restartNumberingAfterBreak="0">
    <w:nsid w:val="2B0106B7"/>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3"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5"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6"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7"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8" w15:restartNumberingAfterBreak="0">
    <w:nsid w:val="3BC35C04"/>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9"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1"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23"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24"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57940DD8"/>
    <w:multiLevelType w:val="hybridMultilevel"/>
    <w:tmpl w:val="050E3A00"/>
    <w:lvl w:ilvl="0" w:tplc="DEDE9BD0">
      <w:start w:val="1"/>
      <w:numFmt w:val="decimal"/>
      <w:lvlText w:val="%1."/>
      <w:lvlJc w:val="left"/>
      <w:pPr>
        <w:ind w:left="546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26" w15:restartNumberingAfterBreak="0">
    <w:nsid w:val="57AA4E7E"/>
    <w:multiLevelType w:val="hybridMultilevel"/>
    <w:tmpl w:val="1010BA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8"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9"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30"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1"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2"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3"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4"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5"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36"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7" w15:restartNumberingAfterBreak="0">
    <w:nsid w:val="723704FA"/>
    <w:multiLevelType w:val="hybridMultilevel"/>
    <w:tmpl w:val="2286C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9"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40"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27"/>
  </w:num>
  <w:num w:numId="2" w16cid:durableId="1275166349">
    <w:abstractNumId w:val="7"/>
  </w:num>
  <w:num w:numId="3" w16cid:durableId="2018187475">
    <w:abstractNumId w:val="40"/>
  </w:num>
  <w:num w:numId="4" w16cid:durableId="1649700506">
    <w:abstractNumId w:val="31"/>
  </w:num>
  <w:num w:numId="5" w16cid:durableId="1297640449">
    <w:abstractNumId w:val="9"/>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29"/>
  </w:num>
  <w:num w:numId="9" w16cid:durableId="146286907">
    <w:abstractNumId w:val="0"/>
  </w:num>
  <w:num w:numId="10" w16cid:durableId="1763450391">
    <w:abstractNumId w:val="23"/>
  </w:num>
  <w:num w:numId="11" w16cid:durableId="1669595774">
    <w:abstractNumId w:val="35"/>
  </w:num>
  <w:num w:numId="12" w16cid:durableId="325210448">
    <w:abstractNumId w:val="36"/>
  </w:num>
  <w:num w:numId="13" w16cid:durableId="1377509991">
    <w:abstractNumId w:val="6"/>
  </w:num>
  <w:num w:numId="14" w16cid:durableId="2032337863">
    <w:abstractNumId w:val="20"/>
  </w:num>
  <w:num w:numId="15" w16cid:durableId="1655838988">
    <w:abstractNumId w:val="15"/>
  </w:num>
  <w:num w:numId="16" w16cid:durableId="614097345">
    <w:abstractNumId w:val="13"/>
  </w:num>
  <w:num w:numId="17" w16cid:durableId="114298722">
    <w:abstractNumId w:val="22"/>
  </w:num>
  <w:num w:numId="18" w16cid:durableId="17315480">
    <w:abstractNumId w:val="8"/>
  </w:num>
  <w:num w:numId="19" w16cid:durableId="1089160316">
    <w:abstractNumId w:val="28"/>
  </w:num>
  <w:num w:numId="20" w16cid:durableId="896939673">
    <w:abstractNumId w:val="32"/>
  </w:num>
  <w:num w:numId="21" w16cid:durableId="1374378455">
    <w:abstractNumId w:val="24"/>
  </w:num>
  <w:num w:numId="22" w16cid:durableId="183374103">
    <w:abstractNumId w:val="11"/>
  </w:num>
  <w:num w:numId="23" w16cid:durableId="640235668">
    <w:abstractNumId w:val="30"/>
  </w:num>
  <w:num w:numId="24" w16cid:durableId="649405029">
    <w:abstractNumId w:val="14"/>
  </w:num>
  <w:num w:numId="25" w16cid:durableId="1603104241">
    <w:abstractNumId w:val="34"/>
  </w:num>
  <w:num w:numId="26" w16cid:durableId="13118880">
    <w:abstractNumId w:val="39"/>
  </w:num>
  <w:num w:numId="27" w16cid:durableId="1837962210">
    <w:abstractNumId w:val="5"/>
  </w:num>
  <w:num w:numId="28" w16cid:durableId="315956865">
    <w:abstractNumId w:val="33"/>
  </w:num>
  <w:num w:numId="29" w16cid:durableId="667367826">
    <w:abstractNumId w:val="16"/>
  </w:num>
  <w:num w:numId="30" w16cid:durableId="287391630">
    <w:abstractNumId w:val="17"/>
  </w:num>
  <w:num w:numId="31" w16cid:durableId="1438021084">
    <w:abstractNumId w:val="38"/>
  </w:num>
  <w:num w:numId="32" w16cid:durableId="1342313980">
    <w:abstractNumId w:val="12"/>
  </w:num>
  <w:num w:numId="33" w16cid:durableId="1515876705">
    <w:abstractNumId w:val="18"/>
  </w:num>
  <w:num w:numId="34" w16cid:durableId="858931263">
    <w:abstractNumId w:val="25"/>
  </w:num>
  <w:num w:numId="35" w16cid:durableId="1338576686">
    <w:abstractNumId w:val="2"/>
  </w:num>
  <w:num w:numId="36" w16cid:durableId="463811715">
    <w:abstractNumId w:val="21"/>
  </w:num>
  <w:num w:numId="37" w16cid:durableId="941374076">
    <w:abstractNumId w:val="26"/>
  </w:num>
  <w:num w:numId="38" w16cid:durableId="1063410940">
    <w:abstractNumId w:val="3"/>
  </w:num>
  <w:num w:numId="39" w16cid:durableId="1103063890">
    <w:abstractNumId w:val="19"/>
  </w:num>
  <w:num w:numId="40" w16cid:durableId="301349381">
    <w:abstractNumId w:val="4"/>
  </w:num>
  <w:num w:numId="41" w16cid:durableId="1377899340">
    <w:abstractNumId w:val="37"/>
  </w:num>
  <w:num w:numId="42" w16cid:durableId="8134536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9B2"/>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1DA3"/>
    <w:rsid w:val="0003358F"/>
    <w:rsid w:val="00033D1D"/>
    <w:rsid w:val="00034020"/>
    <w:rsid w:val="00035329"/>
    <w:rsid w:val="00036D5F"/>
    <w:rsid w:val="00037F45"/>
    <w:rsid w:val="000406E3"/>
    <w:rsid w:val="0004074F"/>
    <w:rsid w:val="00040F76"/>
    <w:rsid w:val="000419FB"/>
    <w:rsid w:val="00042138"/>
    <w:rsid w:val="000427BE"/>
    <w:rsid w:val="0004289B"/>
    <w:rsid w:val="00043FD0"/>
    <w:rsid w:val="0004453C"/>
    <w:rsid w:val="00045B86"/>
    <w:rsid w:val="00046F20"/>
    <w:rsid w:val="000504E9"/>
    <w:rsid w:val="00050C7E"/>
    <w:rsid w:val="00050E2D"/>
    <w:rsid w:val="000514D6"/>
    <w:rsid w:val="00052083"/>
    <w:rsid w:val="000520F8"/>
    <w:rsid w:val="00052A3C"/>
    <w:rsid w:val="000533EC"/>
    <w:rsid w:val="00053B93"/>
    <w:rsid w:val="000562D8"/>
    <w:rsid w:val="000603F3"/>
    <w:rsid w:val="00060ABA"/>
    <w:rsid w:val="00060C3A"/>
    <w:rsid w:val="00061B61"/>
    <w:rsid w:val="0006356F"/>
    <w:rsid w:val="00063CFC"/>
    <w:rsid w:val="0006403C"/>
    <w:rsid w:val="000643D1"/>
    <w:rsid w:val="00066304"/>
    <w:rsid w:val="0006706F"/>
    <w:rsid w:val="000722C9"/>
    <w:rsid w:val="0007416B"/>
    <w:rsid w:val="00074ACF"/>
    <w:rsid w:val="0007563E"/>
    <w:rsid w:val="00076C9E"/>
    <w:rsid w:val="0008144C"/>
    <w:rsid w:val="00081B83"/>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4EE9"/>
    <w:rsid w:val="000A56FC"/>
    <w:rsid w:val="000A628C"/>
    <w:rsid w:val="000B06A1"/>
    <w:rsid w:val="000B13CB"/>
    <w:rsid w:val="000B1BEB"/>
    <w:rsid w:val="000B50C6"/>
    <w:rsid w:val="000B51A0"/>
    <w:rsid w:val="000B6416"/>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7F2"/>
    <w:rsid w:val="000E0A72"/>
    <w:rsid w:val="000E13F2"/>
    <w:rsid w:val="000E272B"/>
    <w:rsid w:val="000E2A1F"/>
    <w:rsid w:val="000E39DC"/>
    <w:rsid w:val="000E3FBA"/>
    <w:rsid w:val="000E4B39"/>
    <w:rsid w:val="000E500D"/>
    <w:rsid w:val="000E63E4"/>
    <w:rsid w:val="000F121A"/>
    <w:rsid w:val="000F199A"/>
    <w:rsid w:val="000F2C89"/>
    <w:rsid w:val="000F66D5"/>
    <w:rsid w:val="00101025"/>
    <w:rsid w:val="00102583"/>
    <w:rsid w:val="00103F0D"/>
    <w:rsid w:val="001040E8"/>
    <w:rsid w:val="001066B7"/>
    <w:rsid w:val="00111E0F"/>
    <w:rsid w:val="00112441"/>
    <w:rsid w:val="00112BB3"/>
    <w:rsid w:val="00113218"/>
    <w:rsid w:val="00113807"/>
    <w:rsid w:val="00116C9A"/>
    <w:rsid w:val="001177BC"/>
    <w:rsid w:val="001177E7"/>
    <w:rsid w:val="00117AAA"/>
    <w:rsid w:val="001203A8"/>
    <w:rsid w:val="00121BCB"/>
    <w:rsid w:val="00123FA5"/>
    <w:rsid w:val="00124820"/>
    <w:rsid w:val="00127829"/>
    <w:rsid w:val="00130119"/>
    <w:rsid w:val="001325B0"/>
    <w:rsid w:val="00132627"/>
    <w:rsid w:val="00132DC3"/>
    <w:rsid w:val="00132FE8"/>
    <w:rsid w:val="001331BE"/>
    <w:rsid w:val="0013416B"/>
    <w:rsid w:val="00134529"/>
    <w:rsid w:val="00134ACF"/>
    <w:rsid w:val="001365E4"/>
    <w:rsid w:val="00136DE5"/>
    <w:rsid w:val="001407CD"/>
    <w:rsid w:val="00141B3F"/>
    <w:rsid w:val="001428D0"/>
    <w:rsid w:val="00143304"/>
    <w:rsid w:val="001436D1"/>
    <w:rsid w:val="00143790"/>
    <w:rsid w:val="00143DC3"/>
    <w:rsid w:val="001448B8"/>
    <w:rsid w:val="0014518B"/>
    <w:rsid w:val="0014667B"/>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67A1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2A72"/>
    <w:rsid w:val="00183B79"/>
    <w:rsid w:val="00184558"/>
    <w:rsid w:val="00186C36"/>
    <w:rsid w:val="00190BC5"/>
    <w:rsid w:val="00190C7C"/>
    <w:rsid w:val="00192DEF"/>
    <w:rsid w:val="001941D9"/>
    <w:rsid w:val="00194D4C"/>
    <w:rsid w:val="00195BCB"/>
    <w:rsid w:val="00196D40"/>
    <w:rsid w:val="001A0E88"/>
    <w:rsid w:val="001A3F7C"/>
    <w:rsid w:val="001A51C5"/>
    <w:rsid w:val="001A5C54"/>
    <w:rsid w:val="001A5D89"/>
    <w:rsid w:val="001A7DCB"/>
    <w:rsid w:val="001B044E"/>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6EBB"/>
    <w:rsid w:val="001D75A9"/>
    <w:rsid w:val="001D7681"/>
    <w:rsid w:val="001D7942"/>
    <w:rsid w:val="001D7C31"/>
    <w:rsid w:val="001D7F04"/>
    <w:rsid w:val="001E0038"/>
    <w:rsid w:val="001E125B"/>
    <w:rsid w:val="001E380E"/>
    <w:rsid w:val="001E409A"/>
    <w:rsid w:val="001E5F10"/>
    <w:rsid w:val="001E5F18"/>
    <w:rsid w:val="001E6AA8"/>
    <w:rsid w:val="001E7820"/>
    <w:rsid w:val="001F016F"/>
    <w:rsid w:val="001F2E8F"/>
    <w:rsid w:val="001F501C"/>
    <w:rsid w:val="001F7AA1"/>
    <w:rsid w:val="001F7B8B"/>
    <w:rsid w:val="0020161D"/>
    <w:rsid w:val="00202F05"/>
    <w:rsid w:val="00202F78"/>
    <w:rsid w:val="002048F4"/>
    <w:rsid w:val="00211CBB"/>
    <w:rsid w:val="00213B0D"/>
    <w:rsid w:val="00213C11"/>
    <w:rsid w:val="002146BE"/>
    <w:rsid w:val="002153E6"/>
    <w:rsid w:val="0022168E"/>
    <w:rsid w:val="0022176F"/>
    <w:rsid w:val="002237B9"/>
    <w:rsid w:val="00225A19"/>
    <w:rsid w:val="00227D09"/>
    <w:rsid w:val="00230B51"/>
    <w:rsid w:val="0023362F"/>
    <w:rsid w:val="00233ABE"/>
    <w:rsid w:val="002341B3"/>
    <w:rsid w:val="00234A6C"/>
    <w:rsid w:val="00235A29"/>
    <w:rsid w:val="00241293"/>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57749"/>
    <w:rsid w:val="002600CC"/>
    <w:rsid w:val="002615D1"/>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606"/>
    <w:rsid w:val="002858BA"/>
    <w:rsid w:val="0028617B"/>
    <w:rsid w:val="00286AB5"/>
    <w:rsid w:val="00287D52"/>
    <w:rsid w:val="00290779"/>
    <w:rsid w:val="002914A2"/>
    <w:rsid w:val="002922DE"/>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0D64"/>
    <w:rsid w:val="002C1A49"/>
    <w:rsid w:val="002D0AC3"/>
    <w:rsid w:val="002D1383"/>
    <w:rsid w:val="002D1438"/>
    <w:rsid w:val="002D23EE"/>
    <w:rsid w:val="002D28D6"/>
    <w:rsid w:val="002D2EF3"/>
    <w:rsid w:val="002D43A2"/>
    <w:rsid w:val="002D4941"/>
    <w:rsid w:val="002D4B66"/>
    <w:rsid w:val="002D6885"/>
    <w:rsid w:val="002D781E"/>
    <w:rsid w:val="002E06CD"/>
    <w:rsid w:val="002E1429"/>
    <w:rsid w:val="002E182A"/>
    <w:rsid w:val="002E27E1"/>
    <w:rsid w:val="002E2949"/>
    <w:rsid w:val="002E3D91"/>
    <w:rsid w:val="002E3E1B"/>
    <w:rsid w:val="002E3F9A"/>
    <w:rsid w:val="002E4668"/>
    <w:rsid w:val="002E4E2D"/>
    <w:rsid w:val="002E5FD4"/>
    <w:rsid w:val="002E72C5"/>
    <w:rsid w:val="002F4717"/>
    <w:rsid w:val="002F4CDE"/>
    <w:rsid w:val="002F58A3"/>
    <w:rsid w:val="002F7AAC"/>
    <w:rsid w:val="00300E9B"/>
    <w:rsid w:val="00302EFA"/>
    <w:rsid w:val="00303951"/>
    <w:rsid w:val="00304021"/>
    <w:rsid w:val="00306280"/>
    <w:rsid w:val="0030633B"/>
    <w:rsid w:val="003066AF"/>
    <w:rsid w:val="0031173B"/>
    <w:rsid w:val="00311807"/>
    <w:rsid w:val="003122D4"/>
    <w:rsid w:val="0031266B"/>
    <w:rsid w:val="0031282E"/>
    <w:rsid w:val="00313AB7"/>
    <w:rsid w:val="00313BDA"/>
    <w:rsid w:val="0031581D"/>
    <w:rsid w:val="00315E54"/>
    <w:rsid w:val="00316A06"/>
    <w:rsid w:val="00317D0B"/>
    <w:rsid w:val="00317E3B"/>
    <w:rsid w:val="00321323"/>
    <w:rsid w:val="00321AB7"/>
    <w:rsid w:val="00321E71"/>
    <w:rsid w:val="0032250B"/>
    <w:rsid w:val="0032275A"/>
    <w:rsid w:val="00323C58"/>
    <w:rsid w:val="00324CE8"/>
    <w:rsid w:val="00324CED"/>
    <w:rsid w:val="00324FEC"/>
    <w:rsid w:val="00327363"/>
    <w:rsid w:val="00327DAC"/>
    <w:rsid w:val="0033005C"/>
    <w:rsid w:val="0033021B"/>
    <w:rsid w:val="0033147E"/>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4430"/>
    <w:rsid w:val="003754C7"/>
    <w:rsid w:val="00375D27"/>
    <w:rsid w:val="003768E8"/>
    <w:rsid w:val="003771B5"/>
    <w:rsid w:val="00381554"/>
    <w:rsid w:val="003844F4"/>
    <w:rsid w:val="00384696"/>
    <w:rsid w:val="00384A4F"/>
    <w:rsid w:val="00385133"/>
    <w:rsid w:val="00385D83"/>
    <w:rsid w:val="00386D8E"/>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868"/>
    <w:rsid w:val="003B5F43"/>
    <w:rsid w:val="003B62B3"/>
    <w:rsid w:val="003B6550"/>
    <w:rsid w:val="003B79BF"/>
    <w:rsid w:val="003C1A74"/>
    <w:rsid w:val="003C2BB2"/>
    <w:rsid w:val="003C4308"/>
    <w:rsid w:val="003C4E7D"/>
    <w:rsid w:val="003C67CF"/>
    <w:rsid w:val="003D05C3"/>
    <w:rsid w:val="003D0856"/>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04AC"/>
    <w:rsid w:val="003F17B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A1B"/>
    <w:rsid w:val="00412F07"/>
    <w:rsid w:val="00412F72"/>
    <w:rsid w:val="00413083"/>
    <w:rsid w:val="004132D1"/>
    <w:rsid w:val="004144AE"/>
    <w:rsid w:val="0041556F"/>
    <w:rsid w:val="0041560D"/>
    <w:rsid w:val="0041664F"/>
    <w:rsid w:val="004201F6"/>
    <w:rsid w:val="00421DE7"/>
    <w:rsid w:val="00422ECF"/>
    <w:rsid w:val="0042765C"/>
    <w:rsid w:val="00427DE3"/>
    <w:rsid w:val="00427EBA"/>
    <w:rsid w:val="0043259B"/>
    <w:rsid w:val="00432920"/>
    <w:rsid w:val="004330FC"/>
    <w:rsid w:val="00434BCC"/>
    <w:rsid w:val="004361F6"/>
    <w:rsid w:val="00436C55"/>
    <w:rsid w:val="004374A5"/>
    <w:rsid w:val="00437B59"/>
    <w:rsid w:val="00445AAF"/>
    <w:rsid w:val="00445F8C"/>
    <w:rsid w:val="004468B0"/>
    <w:rsid w:val="004469D8"/>
    <w:rsid w:val="0044739B"/>
    <w:rsid w:val="004513FE"/>
    <w:rsid w:val="004525F2"/>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85B7C"/>
    <w:rsid w:val="0049092F"/>
    <w:rsid w:val="00491A71"/>
    <w:rsid w:val="00492862"/>
    <w:rsid w:val="00492908"/>
    <w:rsid w:val="00492AE9"/>
    <w:rsid w:val="004951C9"/>
    <w:rsid w:val="004954F2"/>
    <w:rsid w:val="00497858"/>
    <w:rsid w:val="004A0CD7"/>
    <w:rsid w:val="004A289C"/>
    <w:rsid w:val="004A4EE7"/>
    <w:rsid w:val="004A536F"/>
    <w:rsid w:val="004A53CE"/>
    <w:rsid w:val="004A571A"/>
    <w:rsid w:val="004A5A63"/>
    <w:rsid w:val="004A7E76"/>
    <w:rsid w:val="004B075A"/>
    <w:rsid w:val="004B0B7D"/>
    <w:rsid w:val="004B2FF1"/>
    <w:rsid w:val="004B3A10"/>
    <w:rsid w:val="004B4665"/>
    <w:rsid w:val="004B50C3"/>
    <w:rsid w:val="004B6949"/>
    <w:rsid w:val="004B6E74"/>
    <w:rsid w:val="004C3D15"/>
    <w:rsid w:val="004C600F"/>
    <w:rsid w:val="004C776A"/>
    <w:rsid w:val="004C7E96"/>
    <w:rsid w:val="004D0D6D"/>
    <w:rsid w:val="004D0F96"/>
    <w:rsid w:val="004D24E0"/>
    <w:rsid w:val="004D4FD1"/>
    <w:rsid w:val="004D5B7E"/>
    <w:rsid w:val="004D748E"/>
    <w:rsid w:val="004D766D"/>
    <w:rsid w:val="004D76AF"/>
    <w:rsid w:val="004D7F85"/>
    <w:rsid w:val="004E01BA"/>
    <w:rsid w:val="004E029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5FE1"/>
    <w:rsid w:val="005071DD"/>
    <w:rsid w:val="005076C7"/>
    <w:rsid w:val="005100CD"/>
    <w:rsid w:val="0051062E"/>
    <w:rsid w:val="00510B51"/>
    <w:rsid w:val="005121BA"/>
    <w:rsid w:val="005127CF"/>
    <w:rsid w:val="005129C4"/>
    <w:rsid w:val="005143B9"/>
    <w:rsid w:val="005146AE"/>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3899"/>
    <w:rsid w:val="00534F3D"/>
    <w:rsid w:val="0053545E"/>
    <w:rsid w:val="0053566E"/>
    <w:rsid w:val="0053604A"/>
    <w:rsid w:val="00536CED"/>
    <w:rsid w:val="005409C2"/>
    <w:rsid w:val="005437E7"/>
    <w:rsid w:val="0055001F"/>
    <w:rsid w:val="0055199C"/>
    <w:rsid w:val="0055256E"/>
    <w:rsid w:val="00552BA5"/>
    <w:rsid w:val="00553056"/>
    <w:rsid w:val="0055325A"/>
    <w:rsid w:val="005541FF"/>
    <w:rsid w:val="00554E73"/>
    <w:rsid w:val="005551D9"/>
    <w:rsid w:val="0055644A"/>
    <w:rsid w:val="005566A7"/>
    <w:rsid w:val="00557014"/>
    <w:rsid w:val="00560B90"/>
    <w:rsid w:val="00560BE4"/>
    <w:rsid w:val="005650EE"/>
    <w:rsid w:val="00565119"/>
    <w:rsid w:val="005678B9"/>
    <w:rsid w:val="00571994"/>
    <w:rsid w:val="00573E95"/>
    <w:rsid w:val="00574453"/>
    <w:rsid w:val="00576EF3"/>
    <w:rsid w:val="005771A9"/>
    <w:rsid w:val="0057766F"/>
    <w:rsid w:val="005834D1"/>
    <w:rsid w:val="00584C9B"/>
    <w:rsid w:val="0058679E"/>
    <w:rsid w:val="005867C8"/>
    <w:rsid w:val="0059197A"/>
    <w:rsid w:val="00592412"/>
    <w:rsid w:val="005929BA"/>
    <w:rsid w:val="00593CCB"/>
    <w:rsid w:val="005953D3"/>
    <w:rsid w:val="00595B1C"/>
    <w:rsid w:val="0059629A"/>
    <w:rsid w:val="005A1CCE"/>
    <w:rsid w:val="005A2A77"/>
    <w:rsid w:val="005A4236"/>
    <w:rsid w:val="005A5A85"/>
    <w:rsid w:val="005B00C5"/>
    <w:rsid w:val="005B15F7"/>
    <w:rsid w:val="005B2918"/>
    <w:rsid w:val="005B29AA"/>
    <w:rsid w:val="005B31EA"/>
    <w:rsid w:val="005B3973"/>
    <w:rsid w:val="005B536C"/>
    <w:rsid w:val="005B56A8"/>
    <w:rsid w:val="005B60C9"/>
    <w:rsid w:val="005C047D"/>
    <w:rsid w:val="005C243C"/>
    <w:rsid w:val="005C2C79"/>
    <w:rsid w:val="005C4C0B"/>
    <w:rsid w:val="005C5CB9"/>
    <w:rsid w:val="005C6C94"/>
    <w:rsid w:val="005C7B91"/>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BED"/>
    <w:rsid w:val="005F3E99"/>
    <w:rsid w:val="005F44B1"/>
    <w:rsid w:val="005F674F"/>
    <w:rsid w:val="005F6FA7"/>
    <w:rsid w:val="005F75AF"/>
    <w:rsid w:val="006002E8"/>
    <w:rsid w:val="006019AB"/>
    <w:rsid w:val="006079B0"/>
    <w:rsid w:val="00607FFB"/>
    <w:rsid w:val="006109AB"/>
    <w:rsid w:val="00610EF0"/>
    <w:rsid w:val="00615BBC"/>
    <w:rsid w:val="006166C4"/>
    <w:rsid w:val="00616738"/>
    <w:rsid w:val="00620547"/>
    <w:rsid w:val="00620C00"/>
    <w:rsid w:val="006247B2"/>
    <w:rsid w:val="00625190"/>
    <w:rsid w:val="006251BE"/>
    <w:rsid w:val="00626704"/>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D0F"/>
    <w:rsid w:val="00642F17"/>
    <w:rsid w:val="006442E7"/>
    <w:rsid w:val="006443BD"/>
    <w:rsid w:val="00646C08"/>
    <w:rsid w:val="006516BC"/>
    <w:rsid w:val="00654D30"/>
    <w:rsid w:val="00655C7D"/>
    <w:rsid w:val="00655DB3"/>
    <w:rsid w:val="00656872"/>
    <w:rsid w:val="006604FD"/>
    <w:rsid w:val="00660F42"/>
    <w:rsid w:val="0066157D"/>
    <w:rsid w:val="00661BA3"/>
    <w:rsid w:val="006626C7"/>
    <w:rsid w:val="00662963"/>
    <w:rsid w:val="00664E30"/>
    <w:rsid w:val="006652D0"/>
    <w:rsid w:val="00665F6E"/>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548C"/>
    <w:rsid w:val="0067712C"/>
    <w:rsid w:val="00677C4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0FC6"/>
    <w:rsid w:val="006B1B51"/>
    <w:rsid w:val="006B3BA7"/>
    <w:rsid w:val="006B481C"/>
    <w:rsid w:val="006B537D"/>
    <w:rsid w:val="006B6042"/>
    <w:rsid w:val="006B6201"/>
    <w:rsid w:val="006B6675"/>
    <w:rsid w:val="006B70E0"/>
    <w:rsid w:val="006C0B51"/>
    <w:rsid w:val="006C0B60"/>
    <w:rsid w:val="006C1376"/>
    <w:rsid w:val="006C2227"/>
    <w:rsid w:val="006C47A1"/>
    <w:rsid w:val="006C4AEE"/>
    <w:rsid w:val="006C4C38"/>
    <w:rsid w:val="006C50ED"/>
    <w:rsid w:val="006C5166"/>
    <w:rsid w:val="006C7956"/>
    <w:rsid w:val="006D0317"/>
    <w:rsid w:val="006D0827"/>
    <w:rsid w:val="006D1845"/>
    <w:rsid w:val="006D32F6"/>
    <w:rsid w:val="006D3BC0"/>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3BA4"/>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62BF"/>
    <w:rsid w:val="00766AF5"/>
    <w:rsid w:val="00767066"/>
    <w:rsid w:val="007708DB"/>
    <w:rsid w:val="00771EB4"/>
    <w:rsid w:val="00772CFA"/>
    <w:rsid w:val="00772D2C"/>
    <w:rsid w:val="00773A16"/>
    <w:rsid w:val="00773E74"/>
    <w:rsid w:val="0077462B"/>
    <w:rsid w:val="00775D54"/>
    <w:rsid w:val="0077635E"/>
    <w:rsid w:val="00776ABB"/>
    <w:rsid w:val="00777207"/>
    <w:rsid w:val="007820E1"/>
    <w:rsid w:val="0078251D"/>
    <w:rsid w:val="00782ACC"/>
    <w:rsid w:val="007834D1"/>
    <w:rsid w:val="00784768"/>
    <w:rsid w:val="00784E73"/>
    <w:rsid w:val="00784EEC"/>
    <w:rsid w:val="00786805"/>
    <w:rsid w:val="00786BE8"/>
    <w:rsid w:val="007875CD"/>
    <w:rsid w:val="007878AD"/>
    <w:rsid w:val="00787DFC"/>
    <w:rsid w:val="00792ADC"/>
    <w:rsid w:val="00792C88"/>
    <w:rsid w:val="00793F8D"/>
    <w:rsid w:val="00794101"/>
    <w:rsid w:val="007953E4"/>
    <w:rsid w:val="007959BB"/>
    <w:rsid w:val="00795CE4"/>
    <w:rsid w:val="00795F70"/>
    <w:rsid w:val="007977C8"/>
    <w:rsid w:val="007A0A4B"/>
    <w:rsid w:val="007A0B77"/>
    <w:rsid w:val="007A118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678C"/>
    <w:rsid w:val="007C7058"/>
    <w:rsid w:val="007D2870"/>
    <w:rsid w:val="007D2EDF"/>
    <w:rsid w:val="007D4236"/>
    <w:rsid w:val="007D4888"/>
    <w:rsid w:val="007D656A"/>
    <w:rsid w:val="007D77F1"/>
    <w:rsid w:val="007D7CE7"/>
    <w:rsid w:val="007E1B5A"/>
    <w:rsid w:val="007E3A9F"/>
    <w:rsid w:val="007E3C9F"/>
    <w:rsid w:val="007E4142"/>
    <w:rsid w:val="007E7805"/>
    <w:rsid w:val="007F16FB"/>
    <w:rsid w:val="007F4545"/>
    <w:rsid w:val="007F4754"/>
    <w:rsid w:val="007F5095"/>
    <w:rsid w:val="007F6C49"/>
    <w:rsid w:val="007F6D01"/>
    <w:rsid w:val="00800EA7"/>
    <w:rsid w:val="008013F9"/>
    <w:rsid w:val="00801583"/>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15DE7"/>
    <w:rsid w:val="008206E7"/>
    <w:rsid w:val="0082094B"/>
    <w:rsid w:val="008215F0"/>
    <w:rsid w:val="00821E84"/>
    <w:rsid w:val="00821F7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80D8E"/>
    <w:rsid w:val="0088161D"/>
    <w:rsid w:val="00881792"/>
    <w:rsid w:val="00885651"/>
    <w:rsid w:val="00885ACC"/>
    <w:rsid w:val="00887D34"/>
    <w:rsid w:val="0089033B"/>
    <w:rsid w:val="00891228"/>
    <w:rsid w:val="008915BE"/>
    <w:rsid w:val="00893EDF"/>
    <w:rsid w:val="008945E5"/>
    <w:rsid w:val="00894CDF"/>
    <w:rsid w:val="0089555D"/>
    <w:rsid w:val="0089731D"/>
    <w:rsid w:val="0089786D"/>
    <w:rsid w:val="00897CFC"/>
    <w:rsid w:val="00897F12"/>
    <w:rsid w:val="008A0147"/>
    <w:rsid w:val="008A0C75"/>
    <w:rsid w:val="008A20A1"/>
    <w:rsid w:val="008A246C"/>
    <w:rsid w:val="008A2FE9"/>
    <w:rsid w:val="008A5BA3"/>
    <w:rsid w:val="008A68B2"/>
    <w:rsid w:val="008A6A06"/>
    <w:rsid w:val="008B0288"/>
    <w:rsid w:val="008B529C"/>
    <w:rsid w:val="008B6339"/>
    <w:rsid w:val="008B6E72"/>
    <w:rsid w:val="008C02E1"/>
    <w:rsid w:val="008C0F86"/>
    <w:rsid w:val="008C3021"/>
    <w:rsid w:val="008C339B"/>
    <w:rsid w:val="008C38C7"/>
    <w:rsid w:val="008C3BDC"/>
    <w:rsid w:val="008C4766"/>
    <w:rsid w:val="008C755C"/>
    <w:rsid w:val="008D2D9C"/>
    <w:rsid w:val="008D33BF"/>
    <w:rsid w:val="008D349B"/>
    <w:rsid w:val="008D38AB"/>
    <w:rsid w:val="008D38E5"/>
    <w:rsid w:val="008D4021"/>
    <w:rsid w:val="008D4CA6"/>
    <w:rsid w:val="008D4FB4"/>
    <w:rsid w:val="008E0429"/>
    <w:rsid w:val="008E0DB8"/>
    <w:rsid w:val="008E143B"/>
    <w:rsid w:val="008F187A"/>
    <w:rsid w:val="008F3004"/>
    <w:rsid w:val="008F3FAD"/>
    <w:rsid w:val="008F4E4F"/>
    <w:rsid w:val="008F5A51"/>
    <w:rsid w:val="008F7108"/>
    <w:rsid w:val="008F7D6C"/>
    <w:rsid w:val="0090270C"/>
    <w:rsid w:val="00902AA6"/>
    <w:rsid w:val="00902B35"/>
    <w:rsid w:val="00905969"/>
    <w:rsid w:val="00907BFB"/>
    <w:rsid w:val="00912EE2"/>
    <w:rsid w:val="00915DB0"/>
    <w:rsid w:val="00916171"/>
    <w:rsid w:val="009172ED"/>
    <w:rsid w:val="00917B95"/>
    <w:rsid w:val="00920F28"/>
    <w:rsid w:val="009216D3"/>
    <w:rsid w:val="00922A13"/>
    <w:rsid w:val="00923060"/>
    <w:rsid w:val="0092419F"/>
    <w:rsid w:val="00924F0B"/>
    <w:rsid w:val="0092518A"/>
    <w:rsid w:val="009264B3"/>
    <w:rsid w:val="00930161"/>
    <w:rsid w:val="009309B9"/>
    <w:rsid w:val="00932DEA"/>
    <w:rsid w:val="00933B40"/>
    <w:rsid w:val="00935811"/>
    <w:rsid w:val="009362B4"/>
    <w:rsid w:val="00937D41"/>
    <w:rsid w:val="00937E5C"/>
    <w:rsid w:val="00937FC1"/>
    <w:rsid w:val="009409A6"/>
    <w:rsid w:val="00942FD5"/>
    <w:rsid w:val="00943488"/>
    <w:rsid w:val="00943E46"/>
    <w:rsid w:val="00944559"/>
    <w:rsid w:val="009454E3"/>
    <w:rsid w:val="00946B11"/>
    <w:rsid w:val="00947A80"/>
    <w:rsid w:val="00950017"/>
    <w:rsid w:val="009504C6"/>
    <w:rsid w:val="00954686"/>
    <w:rsid w:val="009551C5"/>
    <w:rsid w:val="009559DA"/>
    <w:rsid w:val="00955B31"/>
    <w:rsid w:val="00955E06"/>
    <w:rsid w:val="009573A9"/>
    <w:rsid w:val="009609F4"/>
    <w:rsid w:val="0096118E"/>
    <w:rsid w:val="009613BC"/>
    <w:rsid w:val="009613E3"/>
    <w:rsid w:val="0096384B"/>
    <w:rsid w:val="009639C5"/>
    <w:rsid w:val="009643AA"/>
    <w:rsid w:val="00964AF3"/>
    <w:rsid w:val="0096526A"/>
    <w:rsid w:val="00965AF6"/>
    <w:rsid w:val="00967CD4"/>
    <w:rsid w:val="00971647"/>
    <w:rsid w:val="009729BE"/>
    <w:rsid w:val="0097412E"/>
    <w:rsid w:val="009742ED"/>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3336"/>
    <w:rsid w:val="009942A8"/>
    <w:rsid w:val="009978DA"/>
    <w:rsid w:val="009A122B"/>
    <w:rsid w:val="009A30AA"/>
    <w:rsid w:val="009A3400"/>
    <w:rsid w:val="009A487C"/>
    <w:rsid w:val="009A49C2"/>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4AEA"/>
    <w:rsid w:val="009C53B8"/>
    <w:rsid w:val="009C6032"/>
    <w:rsid w:val="009C6918"/>
    <w:rsid w:val="009D15D8"/>
    <w:rsid w:val="009D1D1D"/>
    <w:rsid w:val="009D29E4"/>
    <w:rsid w:val="009D3DD7"/>
    <w:rsid w:val="009D517B"/>
    <w:rsid w:val="009D5285"/>
    <w:rsid w:val="009D5875"/>
    <w:rsid w:val="009D5E76"/>
    <w:rsid w:val="009D6B2D"/>
    <w:rsid w:val="009D7849"/>
    <w:rsid w:val="009D7856"/>
    <w:rsid w:val="009D7F64"/>
    <w:rsid w:val="009E0E3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1973"/>
    <w:rsid w:val="00A054A2"/>
    <w:rsid w:val="00A1121D"/>
    <w:rsid w:val="00A1136C"/>
    <w:rsid w:val="00A1176D"/>
    <w:rsid w:val="00A13860"/>
    <w:rsid w:val="00A13996"/>
    <w:rsid w:val="00A14487"/>
    <w:rsid w:val="00A14E44"/>
    <w:rsid w:val="00A177CA"/>
    <w:rsid w:val="00A17F7E"/>
    <w:rsid w:val="00A20842"/>
    <w:rsid w:val="00A2098F"/>
    <w:rsid w:val="00A213C5"/>
    <w:rsid w:val="00A22F58"/>
    <w:rsid w:val="00A24F28"/>
    <w:rsid w:val="00A25531"/>
    <w:rsid w:val="00A2631A"/>
    <w:rsid w:val="00A26B5B"/>
    <w:rsid w:val="00A27CEF"/>
    <w:rsid w:val="00A30182"/>
    <w:rsid w:val="00A3066D"/>
    <w:rsid w:val="00A315B1"/>
    <w:rsid w:val="00A31B30"/>
    <w:rsid w:val="00A32C8F"/>
    <w:rsid w:val="00A35661"/>
    <w:rsid w:val="00A400C0"/>
    <w:rsid w:val="00A404A5"/>
    <w:rsid w:val="00A414A6"/>
    <w:rsid w:val="00A41905"/>
    <w:rsid w:val="00A41B83"/>
    <w:rsid w:val="00A4300B"/>
    <w:rsid w:val="00A446A5"/>
    <w:rsid w:val="00A479CD"/>
    <w:rsid w:val="00A545DE"/>
    <w:rsid w:val="00A54686"/>
    <w:rsid w:val="00A55007"/>
    <w:rsid w:val="00A55EC2"/>
    <w:rsid w:val="00A56251"/>
    <w:rsid w:val="00A57F69"/>
    <w:rsid w:val="00A602F1"/>
    <w:rsid w:val="00A60EEB"/>
    <w:rsid w:val="00A60EF8"/>
    <w:rsid w:val="00A611B2"/>
    <w:rsid w:val="00A637C1"/>
    <w:rsid w:val="00A64FAE"/>
    <w:rsid w:val="00A665E8"/>
    <w:rsid w:val="00A71C90"/>
    <w:rsid w:val="00A72691"/>
    <w:rsid w:val="00A726D9"/>
    <w:rsid w:val="00A72EF0"/>
    <w:rsid w:val="00A7416B"/>
    <w:rsid w:val="00A75516"/>
    <w:rsid w:val="00A7676F"/>
    <w:rsid w:val="00A76DF0"/>
    <w:rsid w:val="00A77FA3"/>
    <w:rsid w:val="00A807D9"/>
    <w:rsid w:val="00A82401"/>
    <w:rsid w:val="00A905A7"/>
    <w:rsid w:val="00A909DE"/>
    <w:rsid w:val="00A90A41"/>
    <w:rsid w:val="00A928C2"/>
    <w:rsid w:val="00A94544"/>
    <w:rsid w:val="00A979F7"/>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2B06"/>
    <w:rsid w:val="00AC3097"/>
    <w:rsid w:val="00AC42D4"/>
    <w:rsid w:val="00AC5214"/>
    <w:rsid w:val="00AC5CBC"/>
    <w:rsid w:val="00AC7549"/>
    <w:rsid w:val="00AC7D7F"/>
    <w:rsid w:val="00AD2636"/>
    <w:rsid w:val="00AD3305"/>
    <w:rsid w:val="00AD462D"/>
    <w:rsid w:val="00AD5691"/>
    <w:rsid w:val="00AD7586"/>
    <w:rsid w:val="00AD7D55"/>
    <w:rsid w:val="00AE0370"/>
    <w:rsid w:val="00AE08C1"/>
    <w:rsid w:val="00AE1F76"/>
    <w:rsid w:val="00AE2CF4"/>
    <w:rsid w:val="00AE2F14"/>
    <w:rsid w:val="00AE413E"/>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175"/>
    <w:rsid w:val="00B0593F"/>
    <w:rsid w:val="00B05C80"/>
    <w:rsid w:val="00B07F09"/>
    <w:rsid w:val="00B1165D"/>
    <w:rsid w:val="00B11E32"/>
    <w:rsid w:val="00B1227D"/>
    <w:rsid w:val="00B13A2A"/>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606"/>
    <w:rsid w:val="00B5679B"/>
    <w:rsid w:val="00B567DD"/>
    <w:rsid w:val="00B60656"/>
    <w:rsid w:val="00B619C0"/>
    <w:rsid w:val="00B6271A"/>
    <w:rsid w:val="00B6504E"/>
    <w:rsid w:val="00B65EDC"/>
    <w:rsid w:val="00B66E70"/>
    <w:rsid w:val="00B67248"/>
    <w:rsid w:val="00B67BCE"/>
    <w:rsid w:val="00B73A54"/>
    <w:rsid w:val="00B73E1E"/>
    <w:rsid w:val="00B76193"/>
    <w:rsid w:val="00B809B4"/>
    <w:rsid w:val="00B8207C"/>
    <w:rsid w:val="00B845BC"/>
    <w:rsid w:val="00B84A5B"/>
    <w:rsid w:val="00B854FB"/>
    <w:rsid w:val="00B85D2B"/>
    <w:rsid w:val="00B85D43"/>
    <w:rsid w:val="00B85EE3"/>
    <w:rsid w:val="00B86D58"/>
    <w:rsid w:val="00B93DFD"/>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50E"/>
    <w:rsid w:val="00BC1EA1"/>
    <w:rsid w:val="00BC2FF8"/>
    <w:rsid w:val="00BC4225"/>
    <w:rsid w:val="00BC42C6"/>
    <w:rsid w:val="00BC53A6"/>
    <w:rsid w:val="00BC5D97"/>
    <w:rsid w:val="00BC76FE"/>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09E"/>
    <w:rsid w:val="00C163EF"/>
    <w:rsid w:val="00C1759D"/>
    <w:rsid w:val="00C179D8"/>
    <w:rsid w:val="00C20A3E"/>
    <w:rsid w:val="00C21526"/>
    <w:rsid w:val="00C222E0"/>
    <w:rsid w:val="00C22973"/>
    <w:rsid w:val="00C2308E"/>
    <w:rsid w:val="00C2338C"/>
    <w:rsid w:val="00C236E1"/>
    <w:rsid w:val="00C23F00"/>
    <w:rsid w:val="00C255D7"/>
    <w:rsid w:val="00C25BBF"/>
    <w:rsid w:val="00C25F8D"/>
    <w:rsid w:val="00C262D5"/>
    <w:rsid w:val="00C263CF"/>
    <w:rsid w:val="00C304B5"/>
    <w:rsid w:val="00C30754"/>
    <w:rsid w:val="00C30D4C"/>
    <w:rsid w:val="00C337DE"/>
    <w:rsid w:val="00C33D13"/>
    <w:rsid w:val="00C3668E"/>
    <w:rsid w:val="00C40BF2"/>
    <w:rsid w:val="00C40D16"/>
    <w:rsid w:val="00C4276C"/>
    <w:rsid w:val="00C42979"/>
    <w:rsid w:val="00C44C1D"/>
    <w:rsid w:val="00C45788"/>
    <w:rsid w:val="00C462A3"/>
    <w:rsid w:val="00C46E7A"/>
    <w:rsid w:val="00C53D91"/>
    <w:rsid w:val="00C543A6"/>
    <w:rsid w:val="00C54841"/>
    <w:rsid w:val="00C54D4E"/>
    <w:rsid w:val="00C55708"/>
    <w:rsid w:val="00C558C0"/>
    <w:rsid w:val="00C561C0"/>
    <w:rsid w:val="00C572C6"/>
    <w:rsid w:val="00C6065D"/>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783"/>
    <w:rsid w:val="00C77F12"/>
    <w:rsid w:val="00C80A45"/>
    <w:rsid w:val="00C80BB5"/>
    <w:rsid w:val="00C8122A"/>
    <w:rsid w:val="00C816D8"/>
    <w:rsid w:val="00C827FA"/>
    <w:rsid w:val="00C838D3"/>
    <w:rsid w:val="00C86509"/>
    <w:rsid w:val="00C86B52"/>
    <w:rsid w:val="00C86E05"/>
    <w:rsid w:val="00C87494"/>
    <w:rsid w:val="00C87AAC"/>
    <w:rsid w:val="00C943A8"/>
    <w:rsid w:val="00C94DE8"/>
    <w:rsid w:val="00C96003"/>
    <w:rsid w:val="00CA0C42"/>
    <w:rsid w:val="00CA20C2"/>
    <w:rsid w:val="00CA3C07"/>
    <w:rsid w:val="00CA3DF8"/>
    <w:rsid w:val="00CA656F"/>
    <w:rsid w:val="00CA7142"/>
    <w:rsid w:val="00CA7DCA"/>
    <w:rsid w:val="00CB09D4"/>
    <w:rsid w:val="00CB45F7"/>
    <w:rsid w:val="00CB5A36"/>
    <w:rsid w:val="00CB5FBF"/>
    <w:rsid w:val="00CB63BB"/>
    <w:rsid w:val="00CB66C8"/>
    <w:rsid w:val="00CC09B0"/>
    <w:rsid w:val="00CC57B5"/>
    <w:rsid w:val="00CC6EED"/>
    <w:rsid w:val="00CC7FE0"/>
    <w:rsid w:val="00CD020A"/>
    <w:rsid w:val="00CD1B85"/>
    <w:rsid w:val="00CD2ED6"/>
    <w:rsid w:val="00CD316D"/>
    <w:rsid w:val="00CD3414"/>
    <w:rsid w:val="00CD443B"/>
    <w:rsid w:val="00CD4BAB"/>
    <w:rsid w:val="00CD4C60"/>
    <w:rsid w:val="00CD550D"/>
    <w:rsid w:val="00CD5969"/>
    <w:rsid w:val="00CD7F18"/>
    <w:rsid w:val="00CE0BAA"/>
    <w:rsid w:val="00CE0F2B"/>
    <w:rsid w:val="00CE2BEE"/>
    <w:rsid w:val="00CE2C00"/>
    <w:rsid w:val="00CE4177"/>
    <w:rsid w:val="00CE682B"/>
    <w:rsid w:val="00CE6B86"/>
    <w:rsid w:val="00CE72A6"/>
    <w:rsid w:val="00CE7567"/>
    <w:rsid w:val="00CF0835"/>
    <w:rsid w:val="00CF12CC"/>
    <w:rsid w:val="00CF1F0C"/>
    <w:rsid w:val="00CF385B"/>
    <w:rsid w:val="00CF42B1"/>
    <w:rsid w:val="00CF6FBE"/>
    <w:rsid w:val="00CF7660"/>
    <w:rsid w:val="00D02269"/>
    <w:rsid w:val="00D05342"/>
    <w:rsid w:val="00D0547F"/>
    <w:rsid w:val="00D074EA"/>
    <w:rsid w:val="00D11F84"/>
    <w:rsid w:val="00D131FE"/>
    <w:rsid w:val="00D132E3"/>
    <w:rsid w:val="00D13B05"/>
    <w:rsid w:val="00D13D1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1C76"/>
    <w:rsid w:val="00D325E0"/>
    <w:rsid w:val="00D326D8"/>
    <w:rsid w:val="00D370AB"/>
    <w:rsid w:val="00D37B95"/>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027E"/>
    <w:rsid w:val="00D7257F"/>
    <w:rsid w:val="00D73B76"/>
    <w:rsid w:val="00D74ABE"/>
    <w:rsid w:val="00D751D3"/>
    <w:rsid w:val="00D7609F"/>
    <w:rsid w:val="00D777CB"/>
    <w:rsid w:val="00D813C8"/>
    <w:rsid w:val="00D81576"/>
    <w:rsid w:val="00D82A78"/>
    <w:rsid w:val="00D83FF7"/>
    <w:rsid w:val="00D847EF"/>
    <w:rsid w:val="00D849E4"/>
    <w:rsid w:val="00D8537E"/>
    <w:rsid w:val="00D85732"/>
    <w:rsid w:val="00D861B4"/>
    <w:rsid w:val="00D9049B"/>
    <w:rsid w:val="00D90E03"/>
    <w:rsid w:val="00D928A7"/>
    <w:rsid w:val="00D9496E"/>
    <w:rsid w:val="00D95656"/>
    <w:rsid w:val="00D95DB0"/>
    <w:rsid w:val="00DA0B64"/>
    <w:rsid w:val="00DA0F86"/>
    <w:rsid w:val="00DA1609"/>
    <w:rsid w:val="00DA2B68"/>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706"/>
    <w:rsid w:val="00DE1823"/>
    <w:rsid w:val="00DE315D"/>
    <w:rsid w:val="00DE39DA"/>
    <w:rsid w:val="00DE6552"/>
    <w:rsid w:val="00DE725A"/>
    <w:rsid w:val="00DF0865"/>
    <w:rsid w:val="00DF09A1"/>
    <w:rsid w:val="00DF3165"/>
    <w:rsid w:val="00DF3347"/>
    <w:rsid w:val="00DF3824"/>
    <w:rsid w:val="00DF3DEF"/>
    <w:rsid w:val="00E002F7"/>
    <w:rsid w:val="00E00AFB"/>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1F48"/>
    <w:rsid w:val="00E22E50"/>
    <w:rsid w:val="00E22E5E"/>
    <w:rsid w:val="00E2693E"/>
    <w:rsid w:val="00E30949"/>
    <w:rsid w:val="00E30D39"/>
    <w:rsid w:val="00E33470"/>
    <w:rsid w:val="00E33EAD"/>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6ED"/>
    <w:rsid w:val="00E5488A"/>
    <w:rsid w:val="00E54B0B"/>
    <w:rsid w:val="00E54BB7"/>
    <w:rsid w:val="00E55BCE"/>
    <w:rsid w:val="00E5637F"/>
    <w:rsid w:val="00E569F6"/>
    <w:rsid w:val="00E56B8E"/>
    <w:rsid w:val="00E578A1"/>
    <w:rsid w:val="00E60326"/>
    <w:rsid w:val="00E62A4D"/>
    <w:rsid w:val="00E633B7"/>
    <w:rsid w:val="00E63FF1"/>
    <w:rsid w:val="00E64169"/>
    <w:rsid w:val="00E649AE"/>
    <w:rsid w:val="00E64B8B"/>
    <w:rsid w:val="00E64BA4"/>
    <w:rsid w:val="00E67030"/>
    <w:rsid w:val="00E6709E"/>
    <w:rsid w:val="00E70DCC"/>
    <w:rsid w:val="00E74D1D"/>
    <w:rsid w:val="00E7546F"/>
    <w:rsid w:val="00E7552C"/>
    <w:rsid w:val="00E75DED"/>
    <w:rsid w:val="00E75E38"/>
    <w:rsid w:val="00E766D7"/>
    <w:rsid w:val="00E84270"/>
    <w:rsid w:val="00E84986"/>
    <w:rsid w:val="00E8583C"/>
    <w:rsid w:val="00E85A9A"/>
    <w:rsid w:val="00E85D8C"/>
    <w:rsid w:val="00E86119"/>
    <w:rsid w:val="00E86E19"/>
    <w:rsid w:val="00E912EA"/>
    <w:rsid w:val="00E94E96"/>
    <w:rsid w:val="00E95987"/>
    <w:rsid w:val="00EA2A24"/>
    <w:rsid w:val="00EA3256"/>
    <w:rsid w:val="00EA53CB"/>
    <w:rsid w:val="00EA5FFA"/>
    <w:rsid w:val="00EB04E2"/>
    <w:rsid w:val="00EB06E3"/>
    <w:rsid w:val="00EB20F1"/>
    <w:rsid w:val="00EB2BD3"/>
    <w:rsid w:val="00EB3781"/>
    <w:rsid w:val="00EB72FA"/>
    <w:rsid w:val="00EB7C24"/>
    <w:rsid w:val="00EC01A5"/>
    <w:rsid w:val="00EC053B"/>
    <w:rsid w:val="00EC3D6E"/>
    <w:rsid w:val="00EC5220"/>
    <w:rsid w:val="00EC67A0"/>
    <w:rsid w:val="00ED089C"/>
    <w:rsid w:val="00ED0E5E"/>
    <w:rsid w:val="00ED0F29"/>
    <w:rsid w:val="00ED3145"/>
    <w:rsid w:val="00ED3893"/>
    <w:rsid w:val="00ED4B1F"/>
    <w:rsid w:val="00ED4B89"/>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ACA"/>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37281"/>
    <w:rsid w:val="00F408D3"/>
    <w:rsid w:val="00F40CCB"/>
    <w:rsid w:val="00F40F47"/>
    <w:rsid w:val="00F41530"/>
    <w:rsid w:val="00F42342"/>
    <w:rsid w:val="00F42EEE"/>
    <w:rsid w:val="00F43804"/>
    <w:rsid w:val="00F470F1"/>
    <w:rsid w:val="00F47D43"/>
    <w:rsid w:val="00F51F8C"/>
    <w:rsid w:val="00F5214D"/>
    <w:rsid w:val="00F52458"/>
    <w:rsid w:val="00F525E3"/>
    <w:rsid w:val="00F53D37"/>
    <w:rsid w:val="00F54BAC"/>
    <w:rsid w:val="00F54BE4"/>
    <w:rsid w:val="00F5611B"/>
    <w:rsid w:val="00F56352"/>
    <w:rsid w:val="00F57E7C"/>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08A"/>
    <w:rsid w:val="00F844FE"/>
    <w:rsid w:val="00F84BAB"/>
    <w:rsid w:val="00F855F4"/>
    <w:rsid w:val="00F85EE4"/>
    <w:rsid w:val="00F874B4"/>
    <w:rsid w:val="00F91575"/>
    <w:rsid w:val="00F9518B"/>
    <w:rsid w:val="00F957AE"/>
    <w:rsid w:val="00F95F9D"/>
    <w:rsid w:val="00F9793D"/>
    <w:rsid w:val="00FA19CC"/>
    <w:rsid w:val="00FA3989"/>
    <w:rsid w:val="00FA3A5A"/>
    <w:rsid w:val="00FA3F18"/>
    <w:rsid w:val="00FA4E2F"/>
    <w:rsid w:val="00FA55EB"/>
    <w:rsid w:val="00FA5B88"/>
    <w:rsid w:val="00FA6E41"/>
    <w:rsid w:val="00FA6E95"/>
    <w:rsid w:val="00FA79E6"/>
    <w:rsid w:val="00FB03E4"/>
    <w:rsid w:val="00FB0457"/>
    <w:rsid w:val="00FB2405"/>
    <w:rsid w:val="00FB4168"/>
    <w:rsid w:val="00FB7806"/>
    <w:rsid w:val="00FB7F82"/>
    <w:rsid w:val="00FC05D5"/>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158A"/>
    <w:rsid w:val="00FE29C3"/>
    <w:rsid w:val="00FE2DC9"/>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22"/>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C41B-F417-42F2-9532-B783DC83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816</Words>
  <Characters>5755</Characters>
  <Application>Microsoft Office Word</Application>
  <DocSecurity>0</DocSecurity>
  <Lines>239</Lines>
  <Paragraphs>115</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Bendras13</cp:lastModifiedBy>
  <cp:revision>8</cp:revision>
  <cp:lastPrinted>2025-11-20T07:51:00Z</cp:lastPrinted>
  <dcterms:created xsi:type="dcterms:W3CDTF">2025-11-20T07:28:00Z</dcterms:created>
  <dcterms:modified xsi:type="dcterms:W3CDTF">2025-11-21T07:42:00Z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5055a811-a3df-4d71-85e1-1f579be990e5</vt:lpwstr>
  </property>
</Properties>
</file>