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F6BBD" w14:textId="36DE8311" w:rsidR="00E14F3F" w:rsidRPr="00E926E6" w:rsidRDefault="00FD6C27" w:rsidP="00432339">
      <w:pPr>
        <w:tabs>
          <w:tab w:val="left" w:pos="1296"/>
          <w:tab w:val="center" w:pos="4153"/>
          <w:tab w:val="right" w:pos="8306"/>
        </w:tabs>
        <w:jc w:val="center"/>
        <w:rPr>
          <w:rFonts w:ascii="Times New Roman" w:eastAsia="Times New Roman" w:hAnsi="Times New Roman" w:cs="Times New Roman"/>
          <w:b/>
          <w:sz w:val="24"/>
          <w:szCs w:val="24"/>
        </w:rPr>
      </w:pPr>
      <w:r w:rsidRPr="00E926E6">
        <w:rPr>
          <w:rFonts w:ascii="Times New Roman" w:eastAsia="Times New Roman" w:hAnsi="Times New Roman" w:cs="Times New Roman"/>
          <w:b/>
          <w:sz w:val="24"/>
          <w:szCs w:val="24"/>
        </w:rPr>
        <w:t>BIUDŽETO IR FINANSŲ KOMITETO</w:t>
      </w:r>
    </w:p>
    <w:p w14:paraId="24DEBE42" w14:textId="77886AD1" w:rsidR="00E14F3F" w:rsidRPr="00E926E6" w:rsidRDefault="00FD6C27" w:rsidP="00432339">
      <w:pPr>
        <w:tabs>
          <w:tab w:val="left" w:pos="1296"/>
          <w:tab w:val="center" w:pos="4153"/>
          <w:tab w:val="right" w:pos="8306"/>
        </w:tabs>
        <w:jc w:val="center"/>
        <w:rPr>
          <w:rFonts w:ascii="Times New Roman" w:eastAsia="Times New Roman" w:hAnsi="Times New Roman" w:cs="Times New Roman"/>
          <w:b/>
          <w:caps/>
          <w:sz w:val="24"/>
          <w:szCs w:val="24"/>
        </w:rPr>
      </w:pPr>
      <w:r w:rsidRPr="00E926E6">
        <w:rPr>
          <w:rFonts w:ascii="Times New Roman" w:eastAsia="Times New Roman" w:hAnsi="Times New Roman" w:cs="Times New Roman"/>
          <w:b/>
          <w:sz w:val="24"/>
          <w:szCs w:val="24"/>
        </w:rPr>
        <w:t xml:space="preserve">2025 M. BALANDŽIO 16 D. 13.00 VAL. POSĖDŽIO </w:t>
      </w:r>
    </w:p>
    <w:p w14:paraId="77C14B06" w14:textId="3621D763" w:rsidR="002262F2" w:rsidRPr="00E926E6" w:rsidRDefault="00FD6C27" w:rsidP="00432339">
      <w:pPr>
        <w:tabs>
          <w:tab w:val="left" w:pos="1296"/>
          <w:tab w:val="center" w:pos="4153"/>
          <w:tab w:val="right" w:pos="8306"/>
        </w:tabs>
        <w:jc w:val="center"/>
        <w:rPr>
          <w:rFonts w:ascii="Times New Roman" w:eastAsia="Times New Roman" w:hAnsi="Times New Roman" w:cs="Times New Roman"/>
          <w:b/>
          <w:caps/>
          <w:sz w:val="24"/>
          <w:szCs w:val="24"/>
        </w:rPr>
      </w:pPr>
      <w:r w:rsidRPr="00E926E6">
        <w:rPr>
          <w:rFonts w:ascii="Times New Roman" w:eastAsia="Times New Roman" w:hAnsi="Times New Roman" w:cs="Times New Roman"/>
          <w:b/>
          <w:sz w:val="24"/>
          <w:szCs w:val="24"/>
        </w:rPr>
        <w:t>DARBOTVARKĖ</w:t>
      </w:r>
    </w:p>
    <w:p w14:paraId="7379D311" w14:textId="77777777" w:rsidR="008C007B" w:rsidRPr="00E926E6" w:rsidRDefault="008C007B" w:rsidP="00432339">
      <w:pPr>
        <w:tabs>
          <w:tab w:val="left" w:pos="1296"/>
          <w:tab w:val="center" w:pos="4153"/>
          <w:tab w:val="right" w:pos="8306"/>
        </w:tabs>
        <w:jc w:val="center"/>
        <w:rPr>
          <w:rFonts w:ascii="Times New Roman" w:eastAsia="Times New Roman" w:hAnsi="Times New Roman" w:cs="Times New Roman"/>
          <w:b/>
          <w:caps/>
          <w:sz w:val="24"/>
          <w:szCs w:val="24"/>
        </w:rPr>
      </w:pPr>
    </w:p>
    <w:tbl>
      <w:tblPr>
        <w:tblW w:w="9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346"/>
        <w:gridCol w:w="4897"/>
        <w:gridCol w:w="2530"/>
      </w:tblGrid>
      <w:tr w:rsidR="00530CE1" w:rsidRPr="00E926E6" w14:paraId="4BD166FD" w14:textId="77777777" w:rsidTr="00E926E6">
        <w:trPr>
          <w:trHeight w:val="1150"/>
        </w:trPr>
        <w:tc>
          <w:tcPr>
            <w:tcW w:w="1011" w:type="dxa"/>
          </w:tcPr>
          <w:p w14:paraId="4E3F62CD" w14:textId="7B809AC4" w:rsidR="00530CE1" w:rsidRPr="00E926E6" w:rsidRDefault="00530CE1" w:rsidP="00E926E6">
            <w:pPr>
              <w:jc w:val="center"/>
              <w:rPr>
                <w:rFonts w:ascii="Times New Roman" w:hAnsi="Times New Roman" w:cs="Times New Roman"/>
                <w:b/>
                <w:bCs/>
                <w:kern w:val="24"/>
                <w:sz w:val="24"/>
                <w:szCs w:val="24"/>
              </w:rPr>
            </w:pPr>
            <w:r w:rsidRPr="00E926E6">
              <w:rPr>
                <w:rFonts w:ascii="Times New Roman" w:hAnsi="Times New Roman" w:cs="Times New Roman"/>
                <w:b/>
                <w:bCs/>
                <w:kern w:val="24"/>
                <w:sz w:val="24"/>
                <w:szCs w:val="24"/>
              </w:rPr>
              <w:t>Eil. Nr.</w:t>
            </w:r>
          </w:p>
        </w:tc>
        <w:tc>
          <w:tcPr>
            <w:tcW w:w="1256" w:type="dxa"/>
            <w:shd w:val="clear" w:color="auto" w:fill="auto"/>
            <w:noWrap/>
          </w:tcPr>
          <w:p w14:paraId="70BE3D3E" w14:textId="0FBE56F4" w:rsidR="00530CE1" w:rsidRPr="00E926E6" w:rsidRDefault="00530CE1" w:rsidP="00E926E6">
            <w:pPr>
              <w:jc w:val="center"/>
              <w:rPr>
                <w:rFonts w:ascii="Times New Roman" w:hAnsi="Times New Roman" w:cs="Times New Roman"/>
                <w:b/>
                <w:bCs/>
                <w:kern w:val="24"/>
                <w:sz w:val="24"/>
                <w:szCs w:val="24"/>
              </w:rPr>
            </w:pPr>
            <w:r w:rsidRPr="00E926E6">
              <w:rPr>
                <w:rFonts w:ascii="Times New Roman" w:hAnsi="Times New Roman" w:cs="Times New Roman"/>
                <w:b/>
                <w:bCs/>
                <w:kern w:val="24"/>
                <w:sz w:val="24"/>
                <w:szCs w:val="24"/>
              </w:rPr>
              <w:t>Sprendimo projekto numeris</w:t>
            </w:r>
          </w:p>
        </w:tc>
        <w:tc>
          <w:tcPr>
            <w:tcW w:w="4958" w:type="dxa"/>
            <w:shd w:val="clear" w:color="auto" w:fill="auto"/>
          </w:tcPr>
          <w:p w14:paraId="4D406D82" w14:textId="77777777" w:rsidR="00530CE1" w:rsidRPr="00E926E6" w:rsidRDefault="00530CE1" w:rsidP="00E926E6">
            <w:pPr>
              <w:jc w:val="center"/>
              <w:rPr>
                <w:rFonts w:ascii="Times New Roman" w:hAnsi="Times New Roman" w:cs="Times New Roman"/>
                <w:b/>
                <w:bCs/>
                <w:kern w:val="24"/>
                <w:sz w:val="24"/>
                <w:szCs w:val="24"/>
              </w:rPr>
            </w:pPr>
            <w:r w:rsidRPr="00E926E6">
              <w:rPr>
                <w:rFonts w:ascii="Times New Roman" w:hAnsi="Times New Roman" w:cs="Times New Roman"/>
                <w:b/>
                <w:bCs/>
                <w:kern w:val="24"/>
                <w:sz w:val="24"/>
                <w:szCs w:val="24"/>
              </w:rPr>
              <w:t>Sprendimo projekto pavadinimas</w:t>
            </w:r>
          </w:p>
        </w:tc>
        <w:tc>
          <w:tcPr>
            <w:tcW w:w="2550" w:type="dxa"/>
          </w:tcPr>
          <w:p w14:paraId="3BB5E2FA" w14:textId="141A8AF6" w:rsidR="00530CE1" w:rsidRPr="00E926E6" w:rsidRDefault="00530CE1" w:rsidP="00E926E6">
            <w:pPr>
              <w:jc w:val="center"/>
              <w:rPr>
                <w:rFonts w:ascii="Times New Roman" w:hAnsi="Times New Roman" w:cs="Times New Roman"/>
                <w:b/>
                <w:bCs/>
                <w:kern w:val="24"/>
                <w:sz w:val="24"/>
                <w:szCs w:val="24"/>
              </w:rPr>
            </w:pPr>
            <w:r w:rsidRPr="00E926E6">
              <w:rPr>
                <w:rFonts w:ascii="Times New Roman" w:hAnsi="Times New Roman" w:cs="Times New Roman"/>
                <w:b/>
                <w:bCs/>
                <w:kern w:val="24"/>
                <w:sz w:val="24"/>
                <w:szCs w:val="24"/>
              </w:rPr>
              <w:t>Rengėjas / pranešėjas</w:t>
            </w:r>
          </w:p>
        </w:tc>
      </w:tr>
      <w:tr w:rsidR="00C070C2" w:rsidRPr="00E926E6" w14:paraId="52084E8B" w14:textId="77777777" w:rsidTr="00E926E6">
        <w:trPr>
          <w:trHeight w:val="277"/>
        </w:trPr>
        <w:tc>
          <w:tcPr>
            <w:tcW w:w="1011" w:type="dxa"/>
          </w:tcPr>
          <w:p w14:paraId="41B31AAF" w14:textId="77777777" w:rsidR="00C070C2" w:rsidRPr="00E926E6" w:rsidRDefault="00C070C2" w:rsidP="00C070C2">
            <w:pPr>
              <w:pStyle w:val="Sraopastraipa"/>
              <w:numPr>
                <w:ilvl w:val="0"/>
                <w:numId w:val="7"/>
              </w:numPr>
              <w:ind w:left="0" w:firstLine="0"/>
              <w:jc w:val="left"/>
              <w:rPr>
                <w:kern w:val="24"/>
                <w:szCs w:val="24"/>
              </w:rPr>
            </w:pPr>
          </w:p>
        </w:tc>
        <w:tc>
          <w:tcPr>
            <w:tcW w:w="1256" w:type="dxa"/>
            <w:shd w:val="clear" w:color="auto" w:fill="auto"/>
            <w:noWrap/>
          </w:tcPr>
          <w:p w14:paraId="0F138E2F" w14:textId="5C41DC31" w:rsidR="00C070C2" w:rsidRPr="00E926E6" w:rsidRDefault="00C070C2" w:rsidP="00C070C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-93</w:t>
            </w:r>
          </w:p>
        </w:tc>
        <w:tc>
          <w:tcPr>
            <w:tcW w:w="4958" w:type="dxa"/>
            <w:shd w:val="clear" w:color="auto" w:fill="auto"/>
          </w:tcPr>
          <w:p w14:paraId="7C42560C" w14:textId="65A91E89" w:rsidR="00C070C2" w:rsidRPr="00E926E6" w:rsidRDefault="00C070C2" w:rsidP="00C070C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pritarimo ketinimų protokolui</w:t>
            </w:r>
          </w:p>
        </w:tc>
        <w:tc>
          <w:tcPr>
            <w:tcW w:w="2550" w:type="dxa"/>
          </w:tcPr>
          <w:p w14:paraId="17EBF450" w14:textId="24056CB3" w:rsidR="00C070C2" w:rsidRPr="00E926E6" w:rsidRDefault="00C070C2" w:rsidP="00C070C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Vitalius Besakirskas, savivaldybės vicemeras</w:t>
            </w:r>
          </w:p>
        </w:tc>
      </w:tr>
      <w:tr w:rsidR="00C070C2" w:rsidRPr="00E926E6" w14:paraId="4CFEA83F" w14:textId="77777777" w:rsidTr="00E926E6">
        <w:trPr>
          <w:trHeight w:val="535"/>
        </w:trPr>
        <w:tc>
          <w:tcPr>
            <w:tcW w:w="1011" w:type="dxa"/>
          </w:tcPr>
          <w:p w14:paraId="23BA0E27" w14:textId="77777777" w:rsidR="00C070C2" w:rsidRPr="00E926E6" w:rsidRDefault="00C070C2" w:rsidP="00C070C2">
            <w:pPr>
              <w:pStyle w:val="Sraopastraipa"/>
              <w:numPr>
                <w:ilvl w:val="0"/>
                <w:numId w:val="7"/>
              </w:numPr>
              <w:ind w:left="0" w:firstLine="0"/>
              <w:jc w:val="left"/>
              <w:rPr>
                <w:kern w:val="24"/>
                <w:szCs w:val="24"/>
              </w:rPr>
            </w:pPr>
          </w:p>
        </w:tc>
        <w:tc>
          <w:tcPr>
            <w:tcW w:w="1256" w:type="dxa"/>
            <w:shd w:val="clear" w:color="auto" w:fill="auto"/>
            <w:noWrap/>
          </w:tcPr>
          <w:p w14:paraId="33BDB7F9" w14:textId="4A4B0CE4" w:rsidR="00C070C2" w:rsidRPr="00E926E6" w:rsidRDefault="00C070C2" w:rsidP="00C070C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-72</w:t>
            </w:r>
          </w:p>
        </w:tc>
        <w:tc>
          <w:tcPr>
            <w:tcW w:w="4958" w:type="dxa"/>
            <w:shd w:val="clear" w:color="auto" w:fill="auto"/>
          </w:tcPr>
          <w:p w14:paraId="1047A214" w14:textId="3C3A55BA" w:rsidR="00C070C2" w:rsidRPr="00E926E6" w:rsidRDefault="00C070C2" w:rsidP="00C070C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Visagino savivaldybės socialinių paslaugų plėtros ir kokybės programos finansavimo tvarkos aprašo patvirtinimo</w:t>
            </w:r>
          </w:p>
        </w:tc>
        <w:tc>
          <w:tcPr>
            <w:tcW w:w="2550" w:type="dxa"/>
          </w:tcPr>
          <w:p w14:paraId="27218BD8" w14:textId="24F7A4AD" w:rsidR="00C070C2" w:rsidRPr="00E926E6" w:rsidRDefault="00C070C2" w:rsidP="00C070C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Jolita Zabulytė, Socialinės paramos skyriaus vedėja</w:t>
            </w:r>
          </w:p>
        </w:tc>
      </w:tr>
      <w:tr w:rsidR="00C070C2" w:rsidRPr="00E926E6" w14:paraId="023124F3" w14:textId="77777777" w:rsidTr="00E926E6">
        <w:trPr>
          <w:trHeight w:val="1150"/>
        </w:trPr>
        <w:tc>
          <w:tcPr>
            <w:tcW w:w="1011" w:type="dxa"/>
          </w:tcPr>
          <w:p w14:paraId="60895D5D" w14:textId="77777777" w:rsidR="00C070C2" w:rsidRPr="00E926E6" w:rsidRDefault="00C070C2" w:rsidP="00C070C2">
            <w:pPr>
              <w:pStyle w:val="Sraopastraipa"/>
              <w:numPr>
                <w:ilvl w:val="0"/>
                <w:numId w:val="7"/>
              </w:numPr>
              <w:ind w:left="0" w:firstLine="0"/>
              <w:jc w:val="left"/>
              <w:rPr>
                <w:kern w:val="24"/>
                <w:szCs w:val="24"/>
              </w:rPr>
            </w:pPr>
          </w:p>
        </w:tc>
        <w:tc>
          <w:tcPr>
            <w:tcW w:w="1256" w:type="dxa"/>
            <w:shd w:val="clear" w:color="auto" w:fill="auto"/>
            <w:noWrap/>
          </w:tcPr>
          <w:p w14:paraId="10CFA8E2" w14:textId="440AE551" w:rsidR="00C070C2" w:rsidRPr="00E926E6" w:rsidRDefault="00C070C2" w:rsidP="00C070C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-74</w:t>
            </w:r>
          </w:p>
        </w:tc>
        <w:tc>
          <w:tcPr>
            <w:tcW w:w="4958" w:type="dxa"/>
            <w:shd w:val="clear" w:color="auto" w:fill="auto"/>
          </w:tcPr>
          <w:p w14:paraId="098E8F64" w14:textId="710C22CC" w:rsidR="00C070C2" w:rsidRPr="00E926E6" w:rsidRDefault="00C070C2" w:rsidP="00C070C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Visagino savivaldybės tarybos 2025 m. vasario 20 d. sprendimo Nr. TS-28 „Dėl Visagino savivaldybės 2025–2027 metų biudžeto patvirtinimo“ pakeitimo</w:t>
            </w:r>
          </w:p>
        </w:tc>
        <w:tc>
          <w:tcPr>
            <w:tcW w:w="2550" w:type="dxa"/>
          </w:tcPr>
          <w:p w14:paraId="3D1FA607" w14:textId="799FEC29" w:rsidR="00C070C2" w:rsidRPr="00E926E6" w:rsidRDefault="00C070C2" w:rsidP="00C070C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Nadežda Rybakova, Finansų ir biudžeto skyriaus vedėja</w:t>
            </w:r>
          </w:p>
        </w:tc>
      </w:tr>
      <w:tr w:rsidR="00C070C2" w:rsidRPr="00E926E6" w14:paraId="00249171" w14:textId="77777777" w:rsidTr="00E926E6">
        <w:trPr>
          <w:trHeight w:val="400"/>
        </w:trPr>
        <w:tc>
          <w:tcPr>
            <w:tcW w:w="1011" w:type="dxa"/>
          </w:tcPr>
          <w:p w14:paraId="32633FEA" w14:textId="77777777" w:rsidR="00C070C2" w:rsidRPr="00E926E6" w:rsidRDefault="00C070C2" w:rsidP="00C070C2">
            <w:pPr>
              <w:pStyle w:val="Sraopastraipa"/>
              <w:numPr>
                <w:ilvl w:val="0"/>
                <w:numId w:val="7"/>
              </w:numPr>
              <w:ind w:left="0" w:firstLine="0"/>
              <w:jc w:val="left"/>
              <w:rPr>
                <w:kern w:val="24"/>
                <w:szCs w:val="24"/>
              </w:rPr>
            </w:pPr>
          </w:p>
        </w:tc>
        <w:tc>
          <w:tcPr>
            <w:tcW w:w="1256" w:type="dxa"/>
            <w:shd w:val="clear" w:color="auto" w:fill="auto"/>
            <w:noWrap/>
          </w:tcPr>
          <w:p w14:paraId="2497D259" w14:textId="0733CB12" w:rsidR="00C070C2" w:rsidRPr="00E926E6" w:rsidRDefault="00C070C2" w:rsidP="00C070C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-75</w:t>
            </w:r>
          </w:p>
        </w:tc>
        <w:tc>
          <w:tcPr>
            <w:tcW w:w="4958" w:type="dxa"/>
            <w:shd w:val="clear" w:color="auto" w:fill="auto"/>
          </w:tcPr>
          <w:p w14:paraId="6F6D5EBF" w14:textId="690233D9" w:rsidR="00C070C2" w:rsidRPr="00E926E6" w:rsidRDefault="00C070C2" w:rsidP="00C070C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Visagino savivaldybės tarybos 2023 m. lapkričio 30 d. sprendimo Nr. TS-210 „Dėl Visagino savivaldybės biudžetinių įstaigų vardu gautos paramos skirstymo taisyklių patvirtinimo“ pakeitimo</w:t>
            </w:r>
          </w:p>
        </w:tc>
        <w:tc>
          <w:tcPr>
            <w:tcW w:w="2550" w:type="dxa"/>
          </w:tcPr>
          <w:p w14:paraId="51D8AAFD" w14:textId="148C0285" w:rsidR="00C070C2" w:rsidRPr="00E926E6" w:rsidRDefault="00C070C2" w:rsidP="00C070C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Nadežda Rybakova, Finansų ir biudžeto skyriaus vedėja</w:t>
            </w:r>
          </w:p>
        </w:tc>
      </w:tr>
      <w:tr w:rsidR="00A279B0" w:rsidRPr="00E926E6" w14:paraId="317415AA" w14:textId="77777777" w:rsidTr="00E926E6">
        <w:trPr>
          <w:trHeight w:val="517"/>
        </w:trPr>
        <w:tc>
          <w:tcPr>
            <w:tcW w:w="1011" w:type="dxa"/>
          </w:tcPr>
          <w:p w14:paraId="15EC5440" w14:textId="77777777" w:rsidR="00A279B0" w:rsidRPr="00E926E6" w:rsidRDefault="00A279B0" w:rsidP="00A279B0">
            <w:pPr>
              <w:pStyle w:val="Sraopastraipa"/>
              <w:numPr>
                <w:ilvl w:val="0"/>
                <w:numId w:val="7"/>
              </w:numPr>
              <w:ind w:left="0" w:firstLine="0"/>
              <w:jc w:val="left"/>
              <w:rPr>
                <w:kern w:val="24"/>
                <w:szCs w:val="24"/>
              </w:rPr>
            </w:pPr>
          </w:p>
        </w:tc>
        <w:tc>
          <w:tcPr>
            <w:tcW w:w="1256" w:type="dxa"/>
            <w:shd w:val="clear" w:color="auto" w:fill="auto"/>
            <w:noWrap/>
          </w:tcPr>
          <w:p w14:paraId="2668D792" w14:textId="35CA2CC1" w:rsidR="00A279B0" w:rsidRPr="00E926E6" w:rsidRDefault="00A279B0" w:rsidP="00A279B0">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-78</w:t>
            </w:r>
          </w:p>
        </w:tc>
        <w:tc>
          <w:tcPr>
            <w:tcW w:w="4958" w:type="dxa"/>
            <w:shd w:val="clear" w:color="auto" w:fill="auto"/>
          </w:tcPr>
          <w:p w14:paraId="1F22C65A" w14:textId="2823A9AD" w:rsidR="00A279B0" w:rsidRPr="00E926E6" w:rsidRDefault="00A279B0" w:rsidP="00A279B0">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 xml:space="preserve">Dėl 2003 m. gegužės 5 d. valstybinės žemės sklypo panaudos sutarties Nr.  </w:t>
            </w:r>
            <w:proofErr w:type="spellStart"/>
            <w:r w:rsidRPr="00E926E6">
              <w:rPr>
                <w:rFonts w:ascii="Times New Roman" w:hAnsi="Times New Roman" w:cs="Times New Roman"/>
                <w:color w:val="000000"/>
                <w:sz w:val="24"/>
                <w:szCs w:val="24"/>
                <w:lang w:eastAsia="lt-LT"/>
              </w:rPr>
              <w:t>PN45</w:t>
            </w:r>
            <w:proofErr w:type="spellEnd"/>
            <w:r w:rsidRPr="00E926E6">
              <w:rPr>
                <w:rFonts w:ascii="Times New Roman" w:hAnsi="Times New Roman" w:cs="Times New Roman"/>
                <w:color w:val="000000"/>
                <w:sz w:val="24"/>
                <w:szCs w:val="24"/>
                <w:lang w:eastAsia="lt-LT"/>
              </w:rPr>
              <w:t>/03-0068 nutraukimo</w:t>
            </w:r>
          </w:p>
        </w:tc>
        <w:tc>
          <w:tcPr>
            <w:tcW w:w="2550" w:type="dxa"/>
          </w:tcPr>
          <w:p w14:paraId="14202D3C" w14:textId="7B312936" w:rsidR="00A279B0" w:rsidRPr="00E926E6" w:rsidRDefault="00A279B0" w:rsidP="00A279B0">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Gitana Kolienė, Architektūros ir teritorijų planavimo skyriaus vyriausioji specialistė, vykdanti skyriaus vedėjo funkcijas</w:t>
            </w:r>
          </w:p>
        </w:tc>
      </w:tr>
      <w:tr w:rsidR="00A279B0" w:rsidRPr="00E926E6" w14:paraId="3508CCA2" w14:textId="77777777" w:rsidTr="00E926E6">
        <w:trPr>
          <w:trHeight w:val="630"/>
        </w:trPr>
        <w:tc>
          <w:tcPr>
            <w:tcW w:w="1011" w:type="dxa"/>
          </w:tcPr>
          <w:p w14:paraId="7B31008E" w14:textId="77777777" w:rsidR="00A279B0" w:rsidRPr="00E926E6" w:rsidRDefault="00A279B0" w:rsidP="00A279B0">
            <w:pPr>
              <w:pStyle w:val="Sraopastraipa"/>
              <w:numPr>
                <w:ilvl w:val="0"/>
                <w:numId w:val="7"/>
              </w:numPr>
              <w:ind w:left="0" w:firstLine="0"/>
              <w:jc w:val="left"/>
              <w:rPr>
                <w:kern w:val="24"/>
                <w:szCs w:val="24"/>
              </w:rPr>
            </w:pPr>
          </w:p>
        </w:tc>
        <w:tc>
          <w:tcPr>
            <w:tcW w:w="1256" w:type="dxa"/>
            <w:shd w:val="clear" w:color="auto" w:fill="auto"/>
            <w:noWrap/>
          </w:tcPr>
          <w:p w14:paraId="21EF4B76" w14:textId="2806F4E1" w:rsidR="00A279B0" w:rsidRPr="00E926E6" w:rsidRDefault="00A279B0" w:rsidP="00A279B0">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-79</w:t>
            </w:r>
          </w:p>
        </w:tc>
        <w:tc>
          <w:tcPr>
            <w:tcW w:w="4958" w:type="dxa"/>
            <w:shd w:val="clear" w:color="auto" w:fill="auto"/>
          </w:tcPr>
          <w:p w14:paraId="742EBBB7" w14:textId="2DED23BF" w:rsidR="00A279B0" w:rsidRPr="00E926E6" w:rsidRDefault="00A279B0" w:rsidP="00A279B0">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 xml:space="preserve">Dėl pritarimo projekto „Visagino gamtos objektų pritaikymas lankymui (sujungiant į bendrą gamtos maršrutą Visagino, </w:t>
            </w:r>
            <w:proofErr w:type="spellStart"/>
            <w:r w:rsidRPr="00E926E6">
              <w:rPr>
                <w:rFonts w:ascii="Times New Roman" w:hAnsi="Times New Roman" w:cs="Times New Roman"/>
                <w:color w:val="000000"/>
                <w:sz w:val="24"/>
                <w:szCs w:val="24"/>
                <w:lang w:eastAsia="lt-LT"/>
              </w:rPr>
              <w:t>Kukuižės</w:t>
            </w:r>
            <w:proofErr w:type="spellEnd"/>
            <w:r w:rsidRPr="00E926E6">
              <w:rPr>
                <w:rFonts w:ascii="Times New Roman" w:hAnsi="Times New Roman" w:cs="Times New Roman"/>
                <w:color w:val="000000"/>
                <w:sz w:val="24"/>
                <w:szCs w:val="24"/>
                <w:lang w:eastAsia="lt-LT"/>
              </w:rPr>
              <w:t xml:space="preserve"> ežerus su Gražutės regioniniu parku)“ įgyvendinimui</w:t>
            </w:r>
          </w:p>
        </w:tc>
        <w:tc>
          <w:tcPr>
            <w:tcW w:w="2550" w:type="dxa"/>
          </w:tcPr>
          <w:p w14:paraId="3FE4511E" w14:textId="7D811F37" w:rsidR="00A279B0" w:rsidRPr="00E926E6" w:rsidRDefault="00A279B0" w:rsidP="00A279B0">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Viktorija Abaravičienė, Strateginio planavimo ir investicijų valdymo skyriaus vedėja</w:t>
            </w:r>
          </w:p>
        </w:tc>
      </w:tr>
      <w:tr w:rsidR="00A279B0" w:rsidRPr="00E926E6" w14:paraId="0A9AC8ED" w14:textId="77777777" w:rsidTr="00E926E6">
        <w:trPr>
          <w:trHeight w:val="728"/>
        </w:trPr>
        <w:tc>
          <w:tcPr>
            <w:tcW w:w="1011" w:type="dxa"/>
          </w:tcPr>
          <w:p w14:paraId="0CFDF5EB" w14:textId="77777777" w:rsidR="00A279B0" w:rsidRPr="00E926E6" w:rsidRDefault="00A279B0" w:rsidP="00A279B0">
            <w:pPr>
              <w:pStyle w:val="Sraopastraipa"/>
              <w:numPr>
                <w:ilvl w:val="0"/>
                <w:numId w:val="7"/>
              </w:numPr>
              <w:ind w:left="0" w:firstLine="0"/>
              <w:jc w:val="left"/>
              <w:rPr>
                <w:kern w:val="24"/>
                <w:szCs w:val="24"/>
              </w:rPr>
            </w:pPr>
          </w:p>
        </w:tc>
        <w:tc>
          <w:tcPr>
            <w:tcW w:w="1256" w:type="dxa"/>
            <w:shd w:val="clear" w:color="auto" w:fill="auto"/>
            <w:noWrap/>
          </w:tcPr>
          <w:p w14:paraId="05CFDDD7" w14:textId="5D977019" w:rsidR="00A279B0" w:rsidRPr="00E926E6" w:rsidRDefault="00A279B0" w:rsidP="00A279B0">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-83</w:t>
            </w:r>
          </w:p>
        </w:tc>
        <w:tc>
          <w:tcPr>
            <w:tcW w:w="4958" w:type="dxa"/>
            <w:shd w:val="clear" w:color="auto" w:fill="auto"/>
          </w:tcPr>
          <w:p w14:paraId="127E2DB1" w14:textId="15B4574F" w:rsidR="00A279B0" w:rsidRPr="00E926E6" w:rsidRDefault="00A279B0" w:rsidP="00A279B0">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pritarimo projekto „</w:t>
            </w:r>
            <w:proofErr w:type="spellStart"/>
            <w:r w:rsidRPr="00E926E6">
              <w:rPr>
                <w:rFonts w:ascii="Times New Roman" w:hAnsi="Times New Roman" w:cs="Times New Roman"/>
                <w:color w:val="000000"/>
                <w:sz w:val="24"/>
                <w:szCs w:val="24"/>
                <w:lang w:eastAsia="lt-LT"/>
              </w:rPr>
              <w:t>Bendradarbystės</w:t>
            </w:r>
            <w:proofErr w:type="spellEnd"/>
            <w:r w:rsidRPr="00E926E6">
              <w:rPr>
                <w:rFonts w:ascii="Times New Roman" w:hAnsi="Times New Roman" w:cs="Times New Roman"/>
                <w:color w:val="000000"/>
                <w:sz w:val="24"/>
                <w:szCs w:val="24"/>
                <w:lang w:eastAsia="lt-LT"/>
              </w:rPr>
              <w:t xml:space="preserve"> centro VIZA-</w:t>
            </w:r>
            <w:proofErr w:type="spellStart"/>
            <w:r w:rsidRPr="00E926E6">
              <w:rPr>
                <w:rFonts w:ascii="Times New Roman" w:hAnsi="Times New Roman" w:cs="Times New Roman"/>
                <w:color w:val="000000"/>
                <w:sz w:val="24"/>
                <w:szCs w:val="24"/>
                <w:lang w:eastAsia="lt-LT"/>
              </w:rPr>
              <w:t>CITY</w:t>
            </w:r>
            <w:proofErr w:type="spellEnd"/>
            <w:r w:rsidRPr="00E926E6">
              <w:rPr>
                <w:rFonts w:ascii="Times New Roman" w:hAnsi="Times New Roman" w:cs="Times New Roman"/>
                <w:color w:val="000000"/>
                <w:sz w:val="24"/>
                <w:szCs w:val="24"/>
                <w:lang w:eastAsia="lt-LT"/>
              </w:rPr>
              <w:t xml:space="preserve"> sukūrimas Visagine: socialinio verslumo ir kūrybinių industrijų centras su </w:t>
            </w:r>
            <w:proofErr w:type="spellStart"/>
            <w:r w:rsidRPr="00E926E6">
              <w:rPr>
                <w:rFonts w:ascii="Times New Roman" w:hAnsi="Times New Roman" w:cs="Times New Roman"/>
                <w:color w:val="000000"/>
                <w:sz w:val="24"/>
                <w:szCs w:val="24"/>
                <w:lang w:eastAsia="lt-LT"/>
              </w:rPr>
              <w:t>bendradarbystės</w:t>
            </w:r>
            <w:proofErr w:type="spellEnd"/>
            <w:r w:rsidRPr="00E926E6">
              <w:rPr>
                <w:rFonts w:ascii="Times New Roman" w:hAnsi="Times New Roman" w:cs="Times New Roman"/>
                <w:color w:val="000000"/>
                <w:sz w:val="24"/>
                <w:szCs w:val="24"/>
                <w:lang w:eastAsia="lt-LT"/>
              </w:rPr>
              <w:t xml:space="preserve"> erdvėmis“ įgyvendinimui</w:t>
            </w:r>
          </w:p>
        </w:tc>
        <w:tc>
          <w:tcPr>
            <w:tcW w:w="2550" w:type="dxa"/>
          </w:tcPr>
          <w:p w14:paraId="0DAB95B4" w14:textId="42863E93" w:rsidR="00A279B0" w:rsidRPr="00E926E6" w:rsidRDefault="00A279B0" w:rsidP="00A279B0">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Viktorija Abaravičienė, Strateginio planavimo ir investicijų valdymo skyriaus vedėja</w:t>
            </w:r>
          </w:p>
        </w:tc>
      </w:tr>
      <w:tr w:rsidR="001D4411" w:rsidRPr="00E926E6" w14:paraId="284AA250" w14:textId="77777777" w:rsidTr="00E926E6">
        <w:trPr>
          <w:trHeight w:val="728"/>
        </w:trPr>
        <w:tc>
          <w:tcPr>
            <w:tcW w:w="1011" w:type="dxa"/>
          </w:tcPr>
          <w:p w14:paraId="5CB01F1E" w14:textId="77777777" w:rsidR="001D4411" w:rsidRPr="00E926E6" w:rsidRDefault="001D4411" w:rsidP="001D4411">
            <w:pPr>
              <w:pStyle w:val="Sraopastraipa"/>
              <w:numPr>
                <w:ilvl w:val="0"/>
                <w:numId w:val="7"/>
              </w:numPr>
              <w:ind w:left="0" w:firstLine="0"/>
              <w:jc w:val="left"/>
              <w:rPr>
                <w:kern w:val="24"/>
                <w:szCs w:val="24"/>
              </w:rPr>
            </w:pPr>
          </w:p>
        </w:tc>
        <w:tc>
          <w:tcPr>
            <w:tcW w:w="1256" w:type="dxa"/>
            <w:shd w:val="clear" w:color="auto" w:fill="auto"/>
            <w:noWrap/>
          </w:tcPr>
          <w:p w14:paraId="6BA6BAC1" w14:textId="4AD43C5B" w:rsidR="001D4411" w:rsidRPr="00E926E6" w:rsidRDefault="001D4411" w:rsidP="001D4411">
            <w:pPr>
              <w:rPr>
                <w:rFonts w:ascii="Times New Roman" w:hAnsi="Times New Roman" w:cs="Times New Roman"/>
                <w:color w:val="000000"/>
                <w:sz w:val="24"/>
                <w:szCs w:val="24"/>
                <w:lang w:eastAsia="lt-LT"/>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-94</w:t>
            </w:r>
          </w:p>
        </w:tc>
        <w:tc>
          <w:tcPr>
            <w:tcW w:w="4958" w:type="dxa"/>
            <w:shd w:val="clear" w:color="auto" w:fill="auto"/>
          </w:tcPr>
          <w:p w14:paraId="76577DCA" w14:textId="4B1C4CF2" w:rsidR="001D4411" w:rsidRPr="00E926E6" w:rsidRDefault="001D4411" w:rsidP="001D4411">
            <w:pPr>
              <w:rPr>
                <w:rFonts w:ascii="Times New Roman" w:hAnsi="Times New Roman" w:cs="Times New Roman"/>
                <w:color w:val="000000"/>
                <w:sz w:val="24"/>
                <w:szCs w:val="24"/>
                <w:lang w:eastAsia="lt-LT"/>
              </w:rPr>
            </w:pPr>
            <w:r w:rsidRPr="00E926E6">
              <w:rPr>
                <w:rFonts w:ascii="Times New Roman" w:hAnsi="Times New Roman" w:cs="Times New Roman"/>
                <w:color w:val="000000"/>
                <w:sz w:val="24"/>
                <w:szCs w:val="24"/>
                <w:lang w:eastAsia="lt-LT"/>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tc>
        <w:tc>
          <w:tcPr>
            <w:tcW w:w="2550" w:type="dxa"/>
          </w:tcPr>
          <w:p w14:paraId="15819C01" w14:textId="17C0AA3F" w:rsidR="001D4411" w:rsidRPr="00E926E6" w:rsidRDefault="001D4411" w:rsidP="001D4411">
            <w:pPr>
              <w:rPr>
                <w:rFonts w:ascii="Times New Roman" w:hAnsi="Times New Roman" w:cs="Times New Roman"/>
                <w:color w:val="000000"/>
                <w:sz w:val="24"/>
                <w:szCs w:val="24"/>
                <w:lang w:eastAsia="lt-LT"/>
              </w:rPr>
            </w:pPr>
            <w:r w:rsidRPr="00E926E6">
              <w:rPr>
                <w:rFonts w:ascii="Times New Roman" w:hAnsi="Times New Roman" w:cs="Times New Roman"/>
                <w:color w:val="000000"/>
                <w:sz w:val="24"/>
                <w:szCs w:val="24"/>
                <w:lang w:eastAsia="lt-LT"/>
              </w:rPr>
              <w:t>Marius Naruševičius, Viešosios tvarkos ir rinkliavų skyriaus vedėjas</w:t>
            </w:r>
          </w:p>
        </w:tc>
      </w:tr>
      <w:tr w:rsidR="00A279B0" w:rsidRPr="00E926E6" w14:paraId="6CAB9D76" w14:textId="77777777" w:rsidTr="00E926E6">
        <w:trPr>
          <w:trHeight w:val="434"/>
        </w:trPr>
        <w:tc>
          <w:tcPr>
            <w:tcW w:w="1011" w:type="dxa"/>
          </w:tcPr>
          <w:p w14:paraId="6F1AD7DA" w14:textId="77777777" w:rsidR="00A279B0" w:rsidRPr="00E926E6" w:rsidRDefault="00A279B0" w:rsidP="00A279B0">
            <w:pPr>
              <w:pStyle w:val="Sraopastraipa"/>
              <w:numPr>
                <w:ilvl w:val="0"/>
                <w:numId w:val="7"/>
              </w:numPr>
              <w:ind w:left="0" w:firstLine="0"/>
              <w:jc w:val="left"/>
              <w:rPr>
                <w:kern w:val="24"/>
                <w:szCs w:val="24"/>
              </w:rPr>
            </w:pPr>
          </w:p>
        </w:tc>
        <w:tc>
          <w:tcPr>
            <w:tcW w:w="1256" w:type="dxa"/>
            <w:shd w:val="clear" w:color="auto" w:fill="auto"/>
            <w:noWrap/>
          </w:tcPr>
          <w:p w14:paraId="73D7C964" w14:textId="6FFF2868" w:rsidR="00A279B0" w:rsidRPr="00E926E6" w:rsidRDefault="00A279B0" w:rsidP="00A279B0">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-80</w:t>
            </w:r>
          </w:p>
        </w:tc>
        <w:tc>
          <w:tcPr>
            <w:tcW w:w="4958" w:type="dxa"/>
            <w:shd w:val="clear" w:color="auto" w:fill="auto"/>
          </w:tcPr>
          <w:p w14:paraId="385603A1" w14:textId="2ABE0E53" w:rsidR="00A279B0" w:rsidRPr="00E926E6" w:rsidRDefault="00A279B0" w:rsidP="00A279B0">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 xml:space="preserve">Dėl pritarimo dalyvauti projekte „Elektromobilio įsigijimas viešosios tvarkos </w:t>
            </w:r>
            <w:r w:rsidRPr="00E926E6">
              <w:rPr>
                <w:rFonts w:ascii="Times New Roman" w:hAnsi="Times New Roman" w:cs="Times New Roman"/>
                <w:color w:val="000000"/>
                <w:sz w:val="24"/>
                <w:szCs w:val="24"/>
                <w:lang w:eastAsia="lt-LT"/>
              </w:rPr>
              <w:lastRenderedPageBreak/>
              <w:t>užtikrinimo poreikiams“ ir leidimo įsigyti elektromobilį</w:t>
            </w:r>
          </w:p>
        </w:tc>
        <w:tc>
          <w:tcPr>
            <w:tcW w:w="2550" w:type="dxa"/>
          </w:tcPr>
          <w:p w14:paraId="56D60C88" w14:textId="58385966" w:rsidR="00A279B0" w:rsidRPr="00E926E6" w:rsidRDefault="00A279B0" w:rsidP="00A279B0">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lastRenderedPageBreak/>
              <w:t xml:space="preserve">Marius Naruševičius, Viešosios tvarkos ir </w:t>
            </w:r>
            <w:r w:rsidRPr="00E926E6">
              <w:rPr>
                <w:rFonts w:ascii="Times New Roman" w:hAnsi="Times New Roman" w:cs="Times New Roman"/>
                <w:color w:val="000000"/>
                <w:sz w:val="24"/>
                <w:szCs w:val="24"/>
                <w:lang w:eastAsia="lt-LT"/>
              </w:rPr>
              <w:lastRenderedPageBreak/>
              <w:t>rinkliavų skyriaus vedėjas</w:t>
            </w:r>
          </w:p>
        </w:tc>
      </w:tr>
      <w:tr w:rsidR="003018F2" w:rsidRPr="00E926E6" w14:paraId="698E2196" w14:textId="77777777" w:rsidTr="00E926E6">
        <w:trPr>
          <w:trHeight w:val="531"/>
        </w:trPr>
        <w:tc>
          <w:tcPr>
            <w:tcW w:w="1011" w:type="dxa"/>
          </w:tcPr>
          <w:p w14:paraId="0EC4B2D4" w14:textId="77777777" w:rsidR="003018F2" w:rsidRPr="00E926E6" w:rsidRDefault="003018F2" w:rsidP="003018F2">
            <w:pPr>
              <w:pStyle w:val="Sraopastraipa"/>
              <w:numPr>
                <w:ilvl w:val="0"/>
                <w:numId w:val="7"/>
              </w:numPr>
              <w:ind w:left="0" w:firstLine="0"/>
              <w:jc w:val="left"/>
              <w:rPr>
                <w:kern w:val="24"/>
                <w:szCs w:val="24"/>
              </w:rPr>
            </w:pPr>
          </w:p>
        </w:tc>
        <w:tc>
          <w:tcPr>
            <w:tcW w:w="1256" w:type="dxa"/>
            <w:shd w:val="clear" w:color="auto" w:fill="auto"/>
            <w:noWrap/>
          </w:tcPr>
          <w:p w14:paraId="2B0D2557" w14:textId="0C2A8C38" w:rsidR="003018F2" w:rsidRPr="00E926E6" w:rsidRDefault="003018F2" w:rsidP="003018F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-82</w:t>
            </w:r>
          </w:p>
        </w:tc>
        <w:tc>
          <w:tcPr>
            <w:tcW w:w="4958" w:type="dxa"/>
            <w:shd w:val="clear" w:color="auto" w:fill="auto"/>
          </w:tcPr>
          <w:p w14:paraId="325E4888" w14:textId="5751F5B1"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Visagino savivaldybės tarybos 2018 m. kovo 29 d. sprendimo  Nr. TS-69 „Dėl Atlyginimo už vaikų, ugdomų pagal ikimokyklinio ir priešmokyklinio ugdymo programas, išlaikymą Visagino savivaldybės ikimokyklinio ugdymo mokyklose nustatymo tvarkos aprašo patvirtinimo“ pakeitimo</w:t>
            </w:r>
          </w:p>
        </w:tc>
        <w:tc>
          <w:tcPr>
            <w:tcW w:w="2550" w:type="dxa"/>
          </w:tcPr>
          <w:p w14:paraId="438F3FC4" w14:textId="7E4B6DB9"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Monika Gutė, Švietimo, kultūros, sporto ir valstybinės kalbos skyriaus vedėja</w:t>
            </w:r>
          </w:p>
        </w:tc>
      </w:tr>
      <w:tr w:rsidR="003018F2" w:rsidRPr="00E926E6" w14:paraId="5B334C4A" w14:textId="77777777" w:rsidTr="00E926E6">
        <w:trPr>
          <w:trHeight w:val="274"/>
        </w:trPr>
        <w:tc>
          <w:tcPr>
            <w:tcW w:w="1011" w:type="dxa"/>
          </w:tcPr>
          <w:p w14:paraId="0CAB5A1A" w14:textId="77777777" w:rsidR="003018F2" w:rsidRPr="00E926E6" w:rsidRDefault="003018F2" w:rsidP="003018F2">
            <w:pPr>
              <w:pStyle w:val="Sraopastraipa"/>
              <w:numPr>
                <w:ilvl w:val="0"/>
                <w:numId w:val="7"/>
              </w:numPr>
              <w:ind w:left="0" w:firstLine="0"/>
              <w:jc w:val="left"/>
              <w:rPr>
                <w:kern w:val="24"/>
                <w:szCs w:val="24"/>
              </w:rPr>
            </w:pPr>
          </w:p>
        </w:tc>
        <w:tc>
          <w:tcPr>
            <w:tcW w:w="1256" w:type="dxa"/>
            <w:shd w:val="clear" w:color="auto" w:fill="auto"/>
            <w:noWrap/>
          </w:tcPr>
          <w:p w14:paraId="24AC4C6C" w14:textId="2EBD5E06" w:rsidR="003018F2" w:rsidRPr="00E926E6" w:rsidRDefault="003018F2" w:rsidP="003018F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-84</w:t>
            </w:r>
          </w:p>
        </w:tc>
        <w:tc>
          <w:tcPr>
            <w:tcW w:w="4958" w:type="dxa"/>
            <w:shd w:val="clear" w:color="auto" w:fill="auto"/>
          </w:tcPr>
          <w:p w14:paraId="00FC8ED3" w14:textId="31CCE3EC"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turto perdavimo valdyti, naudoti ir disponuoti juo patikėjimo teise pagal patikėjimo sutartį viešajai įstaigai Visagino graikų-romėnų imtynių centrui</w:t>
            </w:r>
          </w:p>
        </w:tc>
        <w:tc>
          <w:tcPr>
            <w:tcW w:w="2550" w:type="dxa"/>
          </w:tcPr>
          <w:p w14:paraId="1C50A31D" w14:textId="77777777" w:rsidR="003018F2" w:rsidRPr="00E926E6" w:rsidRDefault="003018F2" w:rsidP="003018F2">
            <w:pPr>
              <w:rPr>
                <w:rFonts w:ascii="Times New Roman" w:hAnsi="Times New Roman" w:cs="Times New Roman"/>
                <w:color w:val="000000"/>
                <w:sz w:val="24"/>
                <w:szCs w:val="24"/>
                <w:lang w:eastAsia="lt-LT"/>
              </w:rPr>
            </w:pPr>
            <w:r w:rsidRPr="00E926E6">
              <w:rPr>
                <w:rFonts w:ascii="Times New Roman" w:hAnsi="Times New Roman" w:cs="Times New Roman"/>
                <w:color w:val="000000"/>
                <w:sz w:val="24"/>
                <w:szCs w:val="24"/>
                <w:lang w:eastAsia="lt-LT"/>
              </w:rPr>
              <w:t>Valentina Raubiškienė,</w:t>
            </w:r>
          </w:p>
          <w:p w14:paraId="3A8D5644" w14:textId="5C8E42DC"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Vietinio ūkio valdymo ir statybos skyriaus vedėja</w:t>
            </w:r>
          </w:p>
        </w:tc>
      </w:tr>
      <w:tr w:rsidR="003018F2" w:rsidRPr="00E926E6" w14:paraId="3D0A958B" w14:textId="77777777" w:rsidTr="00E926E6">
        <w:trPr>
          <w:trHeight w:val="749"/>
        </w:trPr>
        <w:tc>
          <w:tcPr>
            <w:tcW w:w="1011" w:type="dxa"/>
          </w:tcPr>
          <w:p w14:paraId="5A0287B3" w14:textId="77777777" w:rsidR="003018F2" w:rsidRPr="00E926E6" w:rsidRDefault="003018F2" w:rsidP="003018F2">
            <w:pPr>
              <w:pStyle w:val="Sraopastraipa"/>
              <w:numPr>
                <w:ilvl w:val="0"/>
                <w:numId w:val="7"/>
              </w:numPr>
              <w:ind w:left="0" w:firstLine="0"/>
              <w:jc w:val="left"/>
              <w:rPr>
                <w:kern w:val="24"/>
                <w:szCs w:val="24"/>
              </w:rPr>
            </w:pPr>
          </w:p>
        </w:tc>
        <w:tc>
          <w:tcPr>
            <w:tcW w:w="1256" w:type="dxa"/>
            <w:shd w:val="clear" w:color="auto" w:fill="auto"/>
            <w:noWrap/>
          </w:tcPr>
          <w:p w14:paraId="2E1CCF8C" w14:textId="58A7DC05" w:rsidR="003018F2" w:rsidRPr="00E926E6" w:rsidRDefault="003018F2" w:rsidP="003018F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-85</w:t>
            </w:r>
          </w:p>
        </w:tc>
        <w:tc>
          <w:tcPr>
            <w:tcW w:w="4958" w:type="dxa"/>
            <w:shd w:val="clear" w:color="auto" w:fill="auto"/>
          </w:tcPr>
          <w:p w14:paraId="2252E875" w14:textId="3AB08D73"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turto perdavimo valdyti, naudoti ir disponuoti juo patikėjimo teise pagal patikėjimo sutartį viešajai įstaigai Visagino ekonomikos plėtros agentūrai</w:t>
            </w:r>
          </w:p>
        </w:tc>
        <w:tc>
          <w:tcPr>
            <w:tcW w:w="2550" w:type="dxa"/>
          </w:tcPr>
          <w:p w14:paraId="222F4241" w14:textId="77777777" w:rsidR="003018F2" w:rsidRPr="00E926E6" w:rsidRDefault="003018F2" w:rsidP="003018F2">
            <w:pPr>
              <w:rPr>
                <w:rFonts w:ascii="Times New Roman" w:hAnsi="Times New Roman" w:cs="Times New Roman"/>
                <w:color w:val="000000"/>
                <w:sz w:val="24"/>
                <w:szCs w:val="24"/>
                <w:lang w:eastAsia="lt-LT"/>
              </w:rPr>
            </w:pPr>
            <w:r w:rsidRPr="00E926E6">
              <w:rPr>
                <w:rFonts w:ascii="Times New Roman" w:hAnsi="Times New Roman" w:cs="Times New Roman"/>
                <w:color w:val="000000"/>
                <w:sz w:val="24"/>
                <w:szCs w:val="24"/>
                <w:lang w:eastAsia="lt-LT"/>
              </w:rPr>
              <w:t>Valentina Raubiškienė,</w:t>
            </w:r>
          </w:p>
          <w:p w14:paraId="328F4303" w14:textId="0A0D8A6A"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Vietinio ūkio valdymo ir statybos skyriaus vedėja</w:t>
            </w:r>
          </w:p>
        </w:tc>
      </w:tr>
      <w:tr w:rsidR="003018F2" w:rsidRPr="00E926E6" w14:paraId="6A7F91B4" w14:textId="77777777" w:rsidTr="00E926E6">
        <w:trPr>
          <w:trHeight w:val="579"/>
        </w:trPr>
        <w:tc>
          <w:tcPr>
            <w:tcW w:w="1011" w:type="dxa"/>
          </w:tcPr>
          <w:p w14:paraId="6DA460B1" w14:textId="77777777" w:rsidR="003018F2" w:rsidRPr="00E926E6" w:rsidRDefault="003018F2" w:rsidP="003018F2">
            <w:pPr>
              <w:pStyle w:val="Sraopastraipa"/>
              <w:numPr>
                <w:ilvl w:val="0"/>
                <w:numId w:val="7"/>
              </w:numPr>
              <w:ind w:left="0" w:firstLine="0"/>
              <w:jc w:val="left"/>
              <w:rPr>
                <w:kern w:val="24"/>
                <w:szCs w:val="24"/>
              </w:rPr>
            </w:pPr>
          </w:p>
        </w:tc>
        <w:tc>
          <w:tcPr>
            <w:tcW w:w="1256" w:type="dxa"/>
            <w:shd w:val="clear" w:color="auto" w:fill="auto"/>
            <w:noWrap/>
          </w:tcPr>
          <w:p w14:paraId="561E53EB" w14:textId="4483ACF8" w:rsidR="003018F2" w:rsidRPr="00E926E6" w:rsidRDefault="003018F2" w:rsidP="003018F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-86</w:t>
            </w:r>
          </w:p>
        </w:tc>
        <w:tc>
          <w:tcPr>
            <w:tcW w:w="4958" w:type="dxa"/>
            <w:shd w:val="clear" w:color="auto" w:fill="auto"/>
          </w:tcPr>
          <w:p w14:paraId="648654AE" w14:textId="0A8F833C"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Visagino savivaldybės tarybos 2021 m. spalio 14 d. sprendimo Nr. TS-211 „Dėl viešosios įstaigos Visagino sporto ir rekreacijos centro teikiamų paslaugų kainų nustatymo“ pakeitimo</w:t>
            </w:r>
          </w:p>
        </w:tc>
        <w:tc>
          <w:tcPr>
            <w:tcW w:w="2550" w:type="dxa"/>
          </w:tcPr>
          <w:p w14:paraId="3EAA3FCE" w14:textId="77777777" w:rsidR="003018F2" w:rsidRPr="00E926E6" w:rsidRDefault="003018F2" w:rsidP="003018F2">
            <w:pPr>
              <w:rPr>
                <w:rFonts w:ascii="Times New Roman" w:hAnsi="Times New Roman" w:cs="Times New Roman"/>
                <w:color w:val="000000"/>
                <w:sz w:val="24"/>
                <w:szCs w:val="24"/>
                <w:lang w:eastAsia="lt-LT"/>
              </w:rPr>
            </w:pPr>
            <w:r w:rsidRPr="00E926E6">
              <w:rPr>
                <w:rFonts w:ascii="Times New Roman" w:hAnsi="Times New Roman" w:cs="Times New Roman"/>
                <w:color w:val="000000"/>
                <w:sz w:val="24"/>
                <w:szCs w:val="24"/>
                <w:lang w:eastAsia="lt-LT"/>
              </w:rPr>
              <w:t>Valentina Raubiškienė,</w:t>
            </w:r>
          </w:p>
          <w:p w14:paraId="0985BBBA" w14:textId="245EA5B8"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Vietinio ūkio valdymo ir statybos skyriaus vedėja</w:t>
            </w:r>
          </w:p>
        </w:tc>
      </w:tr>
      <w:tr w:rsidR="003018F2" w:rsidRPr="00E926E6" w14:paraId="248CC990" w14:textId="77777777" w:rsidTr="00E926E6">
        <w:trPr>
          <w:trHeight w:val="1150"/>
        </w:trPr>
        <w:tc>
          <w:tcPr>
            <w:tcW w:w="1011" w:type="dxa"/>
          </w:tcPr>
          <w:p w14:paraId="3B059D01" w14:textId="77777777" w:rsidR="003018F2" w:rsidRPr="00E926E6" w:rsidRDefault="003018F2" w:rsidP="003018F2">
            <w:pPr>
              <w:pStyle w:val="Sraopastraipa"/>
              <w:numPr>
                <w:ilvl w:val="0"/>
                <w:numId w:val="7"/>
              </w:numPr>
              <w:ind w:left="0" w:firstLine="0"/>
              <w:jc w:val="left"/>
              <w:rPr>
                <w:kern w:val="24"/>
                <w:szCs w:val="24"/>
              </w:rPr>
            </w:pPr>
          </w:p>
        </w:tc>
        <w:tc>
          <w:tcPr>
            <w:tcW w:w="1256" w:type="dxa"/>
            <w:shd w:val="clear" w:color="auto" w:fill="auto"/>
            <w:noWrap/>
          </w:tcPr>
          <w:p w14:paraId="6164F771" w14:textId="5E083C30" w:rsidR="003018F2" w:rsidRPr="00E926E6" w:rsidRDefault="003018F2" w:rsidP="003018F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-87</w:t>
            </w:r>
          </w:p>
        </w:tc>
        <w:tc>
          <w:tcPr>
            <w:tcW w:w="4958" w:type="dxa"/>
            <w:shd w:val="clear" w:color="auto" w:fill="auto"/>
          </w:tcPr>
          <w:p w14:paraId="7975A036" w14:textId="7CF9EE0D"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Visagino savivaldybės tarybos 2021 m. spalio 14 d. sprendimo Nr. TS-210 „Dėl Visagino savivaldybės sporto salių, baseinų, stadionų ir sporto aikštynų naudojimo tvarkos aprašo“ pripažinimo netekusiu galios</w:t>
            </w:r>
          </w:p>
        </w:tc>
        <w:tc>
          <w:tcPr>
            <w:tcW w:w="2550" w:type="dxa"/>
          </w:tcPr>
          <w:p w14:paraId="1B2E6927" w14:textId="77777777" w:rsidR="003018F2" w:rsidRPr="00E926E6" w:rsidRDefault="003018F2" w:rsidP="003018F2">
            <w:pPr>
              <w:rPr>
                <w:rFonts w:ascii="Times New Roman" w:hAnsi="Times New Roman" w:cs="Times New Roman"/>
                <w:color w:val="000000"/>
                <w:sz w:val="24"/>
                <w:szCs w:val="24"/>
                <w:lang w:eastAsia="lt-LT"/>
              </w:rPr>
            </w:pPr>
            <w:r w:rsidRPr="00E926E6">
              <w:rPr>
                <w:rFonts w:ascii="Times New Roman" w:hAnsi="Times New Roman" w:cs="Times New Roman"/>
                <w:color w:val="000000"/>
                <w:sz w:val="24"/>
                <w:szCs w:val="24"/>
                <w:lang w:eastAsia="lt-LT"/>
              </w:rPr>
              <w:t>Valentina Raubiškienė,</w:t>
            </w:r>
          </w:p>
          <w:p w14:paraId="3090229E" w14:textId="5E84BD88"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Vietinio ūkio valdymo ir statybos skyriaus vedėja</w:t>
            </w:r>
          </w:p>
        </w:tc>
      </w:tr>
      <w:tr w:rsidR="003018F2" w:rsidRPr="00E926E6" w14:paraId="5F6CB00A" w14:textId="77777777" w:rsidTr="00E926E6">
        <w:trPr>
          <w:trHeight w:val="1150"/>
        </w:trPr>
        <w:tc>
          <w:tcPr>
            <w:tcW w:w="1011" w:type="dxa"/>
          </w:tcPr>
          <w:p w14:paraId="481D5BB3" w14:textId="77777777" w:rsidR="003018F2" w:rsidRPr="00E926E6" w:rsidRDefault="003018F2" w:rsidP="003018F2">
            <w:pPr>
              <w:pStyle w:val="Sraopastraipa"/>
              <w:numPr>
                <w:ilvl w:val="0"/>
                <w:numId w:val="7"/>
              </w:numPr>
              <w:ind w:left="0" w:firstLine="0"/>
              <w:jc w:val="left"/>
              <w:rPr>
                <w:kern w:val="24"/>
                <w:szCs w:val="24"/>
              </w:rPr>
            </w:pPr>
          </w:p>
        </w:tc>
        <w:tc>
          <w:tcPr>
            <w:tcW w:w="1256" w:type="dxa"/>
            <w:shd w:val="clear" w:color="auto" w:fill="auto"/>
            <w:noWrap/>
          </w:tcPr>
          <w:p w14:paraId="2953B952" w14:textId="403F8004" w:rsidR="003018F2" w:rsidRPr="00E926E6" w:rsidRDefault="003018F2" w:rsidP="003018F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-89</w:t>
            </w:r>
          </w:p>
        </w:tc>
        <w:tc>
          <w:tcPr>
            <w:tcW w:w="4958" w:type="dxa"/>
            <w:shd w:val="clear" w:color="auto" w:fill="auto"/>
          </w:tcPr>
          <w:p w14:paraId="0BF949B9" w14:textId="5F1EE91A"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Visagino savivaldybės tarybos 2022 m. vasario 18 d. sprendimo Nr. TS-2 ,,Dėl Visagino savivaldybės kelių priežiūros ir plėtros programos finansavimo lėšų paskirstymo tvarkos aprašo patvirtinimo“ pakeitimo</w:t>
            </w:r>
          </w:p>
        </w:tc>
        <w:tc>
          <w:tcPr>
            <w:tcW w:w="2550" w:type="dxa"/>
          </w:tcPr>
          <w:p w14:paraId="3FE16782" w14:textId="77777777" w:rsidR="003018F2" w:rsidRPr="00E926E6" w:rsidRDefault="003018F2" w:rsidP="003018F2">
            <w:pPr>
              <w:rPr>
                <w:rFonts w:ascii="Times New Roman" w:hAnsi="Times New Roman" w:cs="Times New Roman"/>
                <w:color w:val="000000"/>
                <w:sz w:val="24"/>
                <w:szCs w:val="24"/>
                <w:lang w:eastAsia="lt-LT"/>
              </w:rPr>
            </w:pPr>
            <w:r w:rsidRPr="00E926E6">
              <w:rPr>
                <w:rFonts w:ascii="Times New Roman" w:hAnsi="Times New Roman" w:cs="Times New Roman"/>
                <w:color w:val="000000"/>
                <w:sz w:val="24"/>
                <w:szCs w:val="24"/>
                <w:lang w:eastAsia="lt-LT"/>
              </w:rPr>
              <w:t>Valentina Raubiškienė,</w:t>
            </w:r>
          </w:p>
          <w:p w14:paraId="758DE3E5" w14:textId="454CB0A1"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Vietinio ūkio valdymo ir statybos skyriaus vedėja</w:t>
            </w:r>
          </w:p>
        </w:tc>
      </w:tr>
      <w:tr w:rsidR="003018F2" w:rsidRPr="00E926E6" w14:paraId="155064A8" w14:textId="77777777" w:rsidTr="00E926E6">
        <w:trPr>
          <w:trHeight w:val="574"/>
        </w:trPr>
        <w:tc>
          <w:tcPr>
            <w:tcW w:w="1011" w:type="dxa"/>
          </w:tcPr>
          <w:p w14:paraId="67AA668B" w14:textId="77777777" w:rsidR="003018F2" w:rsidRPr="00E926E6" w:rsidRDefault="003018F2" w:rsidP="003018F2">
            <w:pPr>
              <w:pStyle w:val="Sraopastraipa"/>
              <w:numPr>
                <w:ilvl w:val="0"/>
                <w:numId w:val="7"/>
              </w:numPr>
              <w:ind w:left="0" w:firstLine="0"/>
              <w:jc w:val="left"/>
              <w:rPr>
                <w:kern w:val="24"/>
                <w:szCs w:val="24"/>
              </w:rPr>
            </w:pPr>
          </w:p>
        </w:tc>
        <w:tc>
          <w:tcPr>
            <w:tcW w:w="1256" w:type="dxa"/>
            <w:shd w:val="clear" w:color="auto" w:fill="auto"/>
            <w:noWrap/>
          </w:tcPr>
          <w:p w14:paraId="0F2CC674" w14:textId="2A20F87E" w:rsidR="003018F2" w:rsidRPr="00E926E6" w:rsidRDefault="003018F2" w:rsidP="003018F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-90</w:t>
            </w:r>
          </w:p>
        </w:tc>
        <w:tc>
          <w:tcPr>
            <w:tcW w:w="4958" w:type="dxa"/>
            <w:shd w:val="clear" w:color="auto" w:fill="auto"/>
          </w:tcPr>
          <w:p w14:paraId="43C60F75" w14:textId="4DE9B1BF"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trumpalaikio materialiojo turto perdavimo valdyti, naudoti ir disponuoti juo patikėjimo teise</w:t>
            </w:r>
          </w:p>
        </w:tc>
        <w:tc>
          <w:tcPr>
            <w:tcW w:w="2550" w:type="dxa"/>
          </w:tcPr>
          <w:p w14:paraId="1954BA2A" w14:textId="77777777" w:rsidR="003018F2" w:rsidRPr="00E926E6" w:rsidRDefault="003018F2" w:rsidP="003018F2">
            <w:pPr>
              <w:rPr>
                <w:rFonts w:ascii="Times New Roman" w:hAnsi="Times New Roman" w:cs="Times New Roman"/>
                <w:color w:val="000000"/>
                <w:sz w:val="24"/>
                <w:szCs w:val="24"/>
                <w:lang w:eastAsia="lt-LT"/>
              </w:rPr>
            </w:pPr>
            <w:r w:rsidRPr="00E926E6">
              <w:rPr>
                <w:rFonts w:ascii="Times New Roman" w:hAnsi="Times New Roman" w:cs="Times New Roman"/>
                <w:color w:val="000000"/>
                <w:sz w:val="24"/>
                <w:szCs w:val="24"/>
                <w:lang w:eastAsia="lt-LT"/>
              </w:rPr>
              <w:t>Valentina Raubiškienė,</w:t>
            </w:r>
          </w:p>
          <w:p w14:paraId="204BC1A4" w14:textId="6276A590"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Vietinio ūkio valdymo ir statybos skyriaus vedėja</w:t>
            </w:r>
          </w:p>
        </w:tc>
      </w:tr>
      <w:tr w:rsidR="003018F2" w:rsidRPr="00E926E6" w14:paraId="74F8F537" w14:textId="77777777" w:rsidTr="00E926E6">
        <w:trPr>
          <w:trHeight w:val="1150"/>
        </w:trPr>
        <w:tc>
          <w:tcPr>
            <w:tcW w:w="1011" w:type="dxa"/>
          </w:tcPr>
          <w:p w14:paraId="48323DB9" w14:textId="77777777" w:rsidR="003018F2" w:rsidRPr="00E926E6" w:rsidRDefault="003018F2" w:rsidP="003018F2">
            <w:pPr>
              <w:pStyle w:val="Sraopastraipa"/>
              <w:numPr>
                <w:ilvl w:val="0"/>
                <w:numId w:val="7"/>
              </w:numPr>
              <w:ind w:left="0" w:firstLine="0"/>
              <w:jc w:val="left"/>
              <w:rPr>
                <w:kern w:val="24"/>
                <w:szCs w:val="24"/>
              </w:rPr>
            </w:pPr>
          </w:p>
        </w:tc>
        <w:tc>
          <w:tcPr>
            <w:tcW w:w="1256" w:type="dxa"/>
            <w:shd w:val="clear" w:color="auto" w:fill="auto"/>
            <w:noWrap/>
          </w:tcPr>
          <w:p w14:paraId="4A76C0FE" w14:textId="7CBA6A03" w:rsidR="003018F2" w:rsidRPr="00E926E6" w:rsidRDefault="003018F2" w:rsidP="003018F2">
            <w:pPr>
              <w:rPr>
                <w:rFonts w:ascii="Times New Roman" w:hAnsi="Times New Roman" w:cs="Times New Roman"/>
                <w:kern w:val="24"/>
                <w:sz w:val="24"/>
                <w:szCs w:val="24"/>
              </w:rPr>
            </w:pPr>
            <w:proofErr w:type="spellStart"/>
            <w:r w:rsidRPr="00E926E6">
              <w:rPr>
                <w:rFonts w:ascii="Times New Roman" w:hAnsi="Times New Roman" w:cs="Times New Roman"/>
                <w:color w:val="000000"/>
                <w:sz w:val="24"/>
                <w:szCs w:val="24"/>
                <w:lang w:eastAsia="lt-LT"/>
              </w:rPr>
              <w:t>TSP</w:t>
            </w:r>
            <w:proofErr w:type="spellEnd"/>
            <w:r w:rsidRPr="00E926E6">
              <w:rPr>
                <w:rFonts w:ascii="Times New Roman" w:hAnsi="Times New Roman" w:cs="Times New Roman"/>
                <w:color w:val="000000"/>
                <w:sz w:val="24"/>
                <w:szCs w:val="24"/>
                <w:lang w:eastAsia="lt-LT"/>
              </w:rPr>
              <w:t>-91</w:t>
            </w:r>
          </w:p>
        </w:tc>
        <w:tc>
          <w:tcPr>
            <w:tcW w:w="4958" w:type="dxa"/>
            <w:shd w:val="clear" w:color="auto" w:fill="auto"/>
          </w:tcPr>
          <w:p w14:paraId="48D6A17F" w14:textId="1681FA17"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Dėl nekilnojamojo turto, esančio Visagine, Taikos pr. 58-29, pirkimo ir jo perdavimo valdyti, naudoti ir disponuoti juo patikėjimo teise Visagino socialinių paslaugų centrui</w:t>
            </w:r>
          </w:p>
        </w:tc>
        <w:tc>
          <w:tcPr>
            <w:tcW w:w="2550" w:type="dxa"/>
          </w:tcPr>
          <w:p w14:paraId="136407B8" w14:textId="77777777" w:rsidR="003018F2" w:rsidRPr="00E926E6" w:rsidRDefault="003018F2" w:rsidP="003018F2">
            <w:pPr>
              <w:rPr>
                <w:rFonts w:ascii="Times New Roman" w:hAnsi="Times New Roman" w:cs="Times New Roman"/>
                <w:color w:val="000000"/>
                <w:sz w:val="24"/>
                <w:szCs w:val="24"/>
                <w:lang w:eastAsia="lt-LT"/>
              </w:rPr>
            </w:pPr>
            <w:r w:rsidRPr="00E926E6">
              <w:rPr>
                <w:rFonts w:ascii="Times New Roman" w:hAnsi="Times New Roman" w:cs="Times New Roman"/>
                <w:color w:val="000000"/>
                <w:sz w:val="24"/>
                <w:szCs w:val="24"/>
                <w:lang w:eastAsia="lt-LT"/>
              </w:rPr>
              <w:t>Valentina Raubiškienė,</w:t>
            </w:r>
          </w:p>
          <w:p w14:paraId="6CFE5B14" w14:textId="7F88DCA1" w:rsidR="003018F2" w:rsidRPr="00E926E6" w:rsidRDefault="003018F2" w:rsidP="003018F2">
            <w:pPr>
              <w:rPr>
                <w:rFonts w:ascii="Times New Roman" w:hAnsi="Times New Roman" w:cs="Times New Roman"/>
                <w:kern w:val="24"/>
                <w:sz w:val="24"/>
                <w:szCs w:val="24"/>
              </w:rPr>
            </w:pPr>
            <w:r w:rsidRPr="00E926E6">
              <w:rPr>
                <w:rFonts w:ascii="Times New Roman" w:hAnsi="Times New Roman" w:cs="Times New Roman"/>
                <w:color w:val="000000"/>
                <w:sz w:val="24"/>
                <w:szCs w:val="24"/>
                <w:lang w:eastAsia="lt-LT"/>
              </w:rPr>
              <w:t>Vietinio ūkio valdymo ir statybos skyriaus vedėja</w:t>
            </w:r>
          </w:p>
        </w:tc>
      </w:tr>
    </w:tbl>
    <w:p w14:paraId="1CDC1881" w14:textId="77777777" w:rsidR="00530CE1" w:rsidRPr="00E926E6" w:rsidRDefault="00530CE1" w:rsidP="008C007B">
      <w:pPr>
        <w:ind w:firstLine="1134"/>
        <w:jc w:val="both"/>
        <w:rPr>
          <w:rFonts w:ascii="Times New Roman" w:eastAsia="Times New Roman" w:hAnsi="Times New Roman" w:cs="Times New Roman"/>
          <w:sz w:val="24"/>
          <w:szCs w:val="24"/>
          <w:u w:val="single"/>
        </w:rPr>
      </w:pPr>
    </w:p>
    <w:p w14:paraId="433F6CB8" w14:textId="49709B3D" w:rsidR="008C007B" w:rsidRPr="00E926E6" w:rsidRDefault="008C007B" w:rsidP="00432339">
      <w:pPr>
        <w:tabs>
          <w:tab w:val="left" w:pos="1296"/>
          <w:tab w:val="center" w:pos="4153"/>
          <w:tab w:val="right" w:pos="8306"/>
        </w:tabs>
        <w:jc w:val="center"/>
        <w:rPr>
          <w:rFonts w:ascii="Times New Roman" w:eastAsia="Times New Roman" w:hAnsi="Times New Roman" w:cs="Times New Roman"/>
          <w:b/>
          <w:caps/>
          <w:sz w:val="24"/>
          <w:szCs w:val="24"/>
        </w:rPr>
      </w:pPr>
      <w:r w:rsidRPr="00E926E6">
        <w:rPr>
          <w:rFonts w:ascii="Times New Roman" w:eastAsia="Times New Roman" w:hAnsi="Times New Roman" w:cs="Times New Roman"/>
          <w:b/>
          <w:caps/>
          <w:sz w:val="24"/>
          <w:szCs w:val="24"/>
        </w:rPr>
        <w:t>______________</w:t>
      </w:r>
    </w:p>
    <w:sectPr w:rsidR="008C007B" w:rsidRPr="00E926E6" w:rsidSect="00E926E6">
      <w:headerReference w:type="default" r:id="rId7"/>
      <w:pgSz w:w="11907" w:h="16840" w:code="9"/>
      <w:pgMar w:top="1134" w:right="567" w:bottom="102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5CCF5" w14:textId="77777777" w:rsidR="0020711C" w:rsidRDefault="0020711C" w:rsidP="003048C6">
      <w:r>
        <w:separator/>
      </w:r>
    </w:p>
  </w:endnote>
  <w:endnote w:type="continuationSeparator" w:id="0">
    <w:p w14:paraId="60A6F3B2" w14:textId="77777777" w:rsidR="0020711C" w:rsidRDefault="0020711C" w:rsidP="0030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1580F" w14:textId="77777777" w:rsidR="0020711C" w:rsidRDefault="0020711C" w:rsidP="003048C6">
      <w:r>
        <w:separator/>
      </w:r>
    </w:p>
  </w:footnote>
  <w:footnote w:type="continuationSeparator" w:id="0">
    <w:p w14:paraId="6DE8CBDE" w14:textId="77777777" w:rsidR="0020711C" w:rsidRDefault="0020711C" w:rsidP="0030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146719"/>
      <w:docPartObj>
        <w:docPartGallery w:val="Page Numbers (Top of Page)"/>
        <w:docPartUnique/>
      </w:docPartObj>
    </w:sdtPr>
    <w:sdtContent>
      <w:p w14:paraId="1CC75A65" w14:textId="5578AEC3" w:rsidR="003048C6" w:rsidRDefault="003048C6">
        <w:pPr>
          <w:pStyle w:val="Antrats"/>
          <w:jc w:val="center"/>
        </w:pPr>
        <w:r>
          <w:fldChar w:fldCharType="begin"/>
        </w:r>
        <w:r>
          <w:instrText>PAGE   \* MERGEFORMAT</w:instrText>
        </w:r>
        <w:r>
          <w:fldChar w:fldCharType="separate"/>
        </w:r>
        <w:r>
          <w:t>2</w:t>
        </w:r>
        <w:r>
          <w:fldChar w:fldCharType="end"/>
        </w:r>
      </w:p>
    </w:sdtContent>
  </w:sdt>
  <w:p w14:paraId="75A9A794" w14:textId="77777777" w:rsidR="003048C6" w:rsidRDefault="003048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56017"/>
    <w:multiLevelType w:val="hybridMultilevel"/>
    <w:tmpl w:val="4B30C6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E144A23"/>
    <w:multiLevelType w:val="hybridMultilevel"/>
    <w:tmpl w:val="BF4E8F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ACF2685"/>
    <w:multiLevelType w:val="hybridMultilevel"/>
    <w:tmpl w:val="F5AC89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F927813"/>
    <w:multiLevelType w:val="hybridMultilevel"/>
    <w:tmpl w:val="A052EE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768D4D75"/>
    <w:multiLevelType w:val="hybridMultilevel"/>
    <w:tmpl w:val="6EC86C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38021084">
    <w:abstractNumId w:val="5"/>
  </w:num>
  <w:num w:numId="2" w16cid:durableId="1466046854">
    <w:abstractNumId w:val="4"/>
  </w:num>
  <w:num w:numId="3" w16cid:durableId="1237010619">
    <w:abstractNumId w:val="6"/>
  </w:num>
  <w:num w:numId="4" w16cid:durableId="79564854">
    <w:abstractNumId w:val="2"/>
  </w:num>
  <w:num w:numId="5" w16cid:durableId="1485396187">
    <w:abstractNumId w:val="0"/>
  </w:num>
  <w:num w:numId="6" w16cid:durableId="1028487329">
    <w:abstractNumId w:val="1"/>
  </w:num>
  <w:num w:numId="7" w16cid:durableId="1103063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AE"/>
    <w:rsid w:val="000638F4"/>
    <w:rsid w:val="000A54D6"/>
    <w:rsid w:val="000B6EC0"/>
    <w:rsid w:val="000D3286"/>
    <w:rsid w:val="00103320"/>
    <w:rsid w:val="00105585"/>
    <w:rsid w:val="00182A72"/>
    <w:rsid w:val="00192F01"/>
    <w:rsid w:val="001D4411"/>
    <w:rsid w:val="0020711C"/>
    <w:rsid w:val="002262F2"/>
    <w:rsid w:val="00263C68"/>
    <w:rsid w:val="00284F6C"/>
    <w:rsid w:val="002865FF"/>
    <w:rsid w:val="002A2AC0"/>
    <w:rsid w:val="002C4615"/>
    <w:rsid w:val="003018F2"/>
    <w:rsid w:val="003048C6"/>
    <w:rsid w:val="00310BAC"/>
    <w:rsid w:val="003F661D"/>
    <w:rsid w:val="00432339"/>
    <w:rsid w:val="004A78A8"/>
    <w:rsid w:val="004A7A0F"/>
    <w:rsid w:val="004F61D5"/>
    <w:rsid w:val="00530CE1"/>
    <w:rsid w:val="005F678C"/>
    <w:rsid w:val="006A2EE6"/>
    <w:rsid w:val="007203AD"/>
    <w:rsid w:val="00736D52"/>
    <w:rsid w:val="00814963"/>
    <w:rsid w:val="00817A7C"/>
    <w:rsid w:val="008A5A19"/>
    <w:rsid w:val="008C007B"/>
    <w:rsid w:val="009030AE"/>
    <w:rsid w:val="0091491D"/>
    <w:rsid w:val="0091668D"/>
    <w:rsid w:val="009354F7"/>
    <w:rsid w:val="009535E3"/>
    <w:rsid w:val="00955987"/>
    <w:rsid w:val="00960135"/>
    <w:rsid w:val="009B14B2"/>
    <w:rsid w:val="009E6B59"/>
    <w:rsid w:val="00A279B0"/>
    <w:rsid w:val="00AF0907"/>
    <w:rsid w:val="00B05EB2"/>
    <w:rsid w:val="00B32F86"/>
    <w:rsid w:val="00B6680F"/>
    <w:rsid w:val="00B7271E"/>
    <w:rsid w:val="00BF0C66"/>
    <w:rsid w:val="00C070C2"/>
    <w:rsid w:val="00C418EF"/>
    <w:rsid w:val="00C53028"/>
    <w:rsid w:val="00C840A5"/>
    <w:rsid w:val="00C849AE"/>
    <w:rsid w:val="00CE2E50"/>
    <w:rsid w:val="00CF7D2D"/>
    <w:rsid w:val="00D202A3"/>
    <w:rsid w:val="00D40780"/>
    <w:rsid w:val="00E14F3F"/>
    <w:rsid w:val="00E55FAF"/>
    <w:rsid w:val="00E926E6"/>
    <w:rsid w:val="00EA2E40"/>
    <w:rsid w:val="00EC2348"/>
    <w:rsid w:val="00F154A7"/>
    <w:rsid w:val="00F92862"/>
    <w:rsid w:val="00FD6C27"/>
    <w:rsid w:val="00FF1E74"/>
    <w:rsid w:val="00FF20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ACF61"/>
  <w15:chartTrackingRefBased/>
  <w15:docId w15:val="{2659F2F6-5B11-4D44-B581-E327AFBC7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262F2"/>
    <w:pPr>
      <w:spacing w:after="0" w:line="240" w:lineRule="auto"/>
    </w:pPr>
    <w:rPr>
      <w:rFonts w:ascii="Calibri" w:hAnsi="Calibri" w:cs="Calibri"/>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14F3F"/>
    <w:pPr>
      <w:ind w:left="720"/>
      <w:contextualSpacing/>
      <w:jc w:val="both"/>
    </w:pPr>
    <w:rPr>
      <w:rFonts w:ascii="Times New Roman" w:eastAsia="Times New Roman" w:hAnsi="Times New Roman" w:cs="Times New Roman"/>
      <w:sz w:val="24"/>
      <w:szCs w:val="20"/>
    </w:rPr>
  </w:style>
  <w:style w:type="paragraph" w:styleId="Antrats">
    <w:name w:val="header"/>
    <w:basedOn w:val="prastasis"/>
    <w:link w:val="AntratsDiagrama"/>
    <w:uiPriority w:val="99"/>
    <w:unhideWhenUsed/>
    <w:rsid w:val="003048C6"/>
    <w:pPr>
      <w:tabs>
        <w:tab w:val="center" w:pos="4513"/>
        <w:tab w:val="right" w:pos="9026"/>
      </w:tabs>
    </w:pPr>
  </w:style>
  <w:style w:type="character" w:customStyle="1" w:styleId="AntratsDiagrama">
    <w:name w:val="Antraštės Diagrama"/>
    <w:basedOn w:val="Numatytasispastraiposriftas"/>
    <w:link w:val="Antrats"/>
    <w:uiPriority w:val="99"/>
    <w:rsid w:val="003048C6"/>
    <w:rPr>
      <w:rFonts w:ascii="Calibri" w:hAnsi="Calibri" w:cs="Calibri"/>
      <w:kern w:val="0"/>
      <w14:ligatures w14:val="none"/>
    </w:rPr>
  </w:style>
  <w:style w:type="paragraph" w:styleId="Porat">
    <w:name w:val="footer"/>
    <w:basedOn w:val="prastasis"/>
    <w:link w:val="PoratDiagrama"/>
    <w:uiPriority w:val="99"/>
    <w:unhideWhenUsed/>
    <w:rsid w:val="003048C6"/>
    <w:pPr>
      <w:tabs>
        <w:tab w:val="center" w:pos="4513"/>
        <w:tab w:val="right" w:pos="9026"/>
      </w:tabs>
    </w:pPr>
  </w:style>
  <w:style w:type="character" w:customStyle="1" w:styleId="PoratDiagrama">
    <w:name w:val="Poraštė Diagrama"/>
    <w:basedOn w:val="Numatytasispastraiposriftas"/>
    <w:link w:val="Porat"/>
    <w:uiPriority w:val="99"/>
    <w:rsid w:val="003048C6"/>
    <w:rPr>
      <w:rFonts w:ascii="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4236">
      <w:bodyDiv w:val="1"/>
      <w:marLeft w:val="0"/>
      <w:marRight w:val="0"/>
      <w:marTop w:val="0"/>
      <w:marBottom w:val="0"/>
      <w:divBdr>
        <w:top w:val="none" w:sz="0" w:space="0" w:color="auto"/>
        <w:left w:val="none" w:sz="0" w:space="0" w:color="auto"/>
        <w:bottom w:val="none" w:sz="0" w:space="0" w:color="auto"/>
        <w:right w:val="none" w:sz="0" w:space="0" w:color="auto"/>
      </w:divBdr>
      <w:divsChild>
        <w:div w:id="1199515536">
          <w:marLeft w:val="0"/>
          <w:marRight w:val="0"/>
          <w:marTop w:val="0"/>
          <w:marBottom w:val="0"/>
          <w:divBdr>
            <w:top w:val="none" w:sz="0" w:space="0" w:color="auto"/>
            <w:left w:val="none" w:sz="0" w:space="0" w:color="auto"/>
            <w:bottom w:val="none" w:sz="0" w:space="0" w:color="auto"/>
            <w:right w:val="none" w:sz="0" w:space="0" w:color="auto"/>
          </w:divBdr>
        </w:div>
        <w:div w:id="1582829145">
          <w:marLeft w:val="0"/>
          <w:marRight w:val="0"/>
          <w:marTop w:val="0"/>
          <w:marBottom w:val="0"/>
          <w:divBdr>
            <w:top w:val="none" w:sz="0" w:space="0" w:color="auto"/>
            <w:left w:val="none" w:sz="0" w:space="0" w:color="auto"/>
            <w:bottom w:val="none" w:sz="0" w:space="0" w:color="auto"/>
            <w:right w:val="none" w:sz="0" w:space="0" w:color="auto"/>
          </w:divBdr>
        </w:div>
      </w:divsChild>
    </w:div>
    <w:div w:id="362563555">
      <w:bodyDiv w:val="1"/>
      <w:marLeft w:val="0"/>
      <w:marRight w:val="0"/>
      <w:marTop w:val="0"/>
      <w:marBottom w:val="0"/>
      <w:divBdr>
        <w:top w:val="none" w:sz="0" w:space="0" w:color="auto"/>
        <w:left w:val="none" w:sz="0" w:space="0" w:color="auto"/>
        <w:bottom w:val="none" w:sz="0" w:space="0" w:color="auto"/>
        <w:right w:val="none" w:sz="0" w:space="0" w:color="auto"/>
      </w:divBdr>
      <w:divsChild>
        <w:div w:id="1309091603">
          <w:marLeft w:val="0"/>
          <w:marRight w:val="0"/>
          <w:marTop w:val="0"/>
          <w:marBottom w:val="0"/>
          <w:divBdr>
            <w:top w:val="none" w:sz="0" w:space="0" w:color="auto"/>
            <w:left w:val="none" w:sz="0" w:space="0" w:color="auto"/>
            <w:bottom w:val="none" w:sz="0" w:space="0" w:color="auto"/>
            <w:right w:val="none" w:sz="0" w:space="0" w:color="auto"/>
          </w:divBdr>
        </w:div>
        <w:div w:id="467238539">
          <w:marLeft w:val="0"/>
          <w:marRight w:val="0"/>
          <w:marTop w:val="0"/>
          <w:marBottom w:val="0"/>
          <w:divBdr>
            <w:top w:val="none" w:sz="0" w:space="0" w:color="auto"/>
            <w:left w:val="none" w:sz="0" w:space="0" w:color="auto"/>
            <w:bottom w:val="none" w:sz="0" w:space="0" w:color="auto"/>
            <w:right w:val="none" w:sz="0" w:space="0" w:color="auto"/>
          </w:divBdr>
        </w:div>
        <w:div w:id="1348553947">
          <w:marLeft w:val="0"/>
          <w:marRight w:val="0"/>
          <w:marTop w:val="0"/>
          <w:marBottom w:val="0"/>
          <w:divBdr>
            <w:top w:val="none" w:sz="0" w:space="0" w:color="auto"/>
            <w:left w:val="none" w:sz="0" w:space="0" w:color="auto"/>
            <w:bottom w:val="none" w:sz="0" w:space="0" w:color="auto"/>
            <w:right w:val="none" w:sz="0" w:space="0" w:color="auto"/>
          </w:divBdr>
        </w:div>
        <w:div w:id="25185279">
          <w:marLeft w:val="0"/>
          <w:marRight w:val="0"/>
          <w:marTop w:val="0"/>
          <w:marBottom w:val="0"/>
          <w:divBdr>
            <w:top w:val="none" w:sz="0" w:space="0" w:color="auto"/>
            <w:left w:val="none" w:sz="0" w:space="0" w:color="auto"/>
            <w:bottom w:val="none" w:sz="0" w:space="0" w:color="auto"/>
            <w:right w:val="none" w:sz="0" w:space="0" w:color="auto"/>
          </w:divBdr>
          <w:divsChild>
            <w:div w:id="651911922">
              <w:marLeft w:val="0"/>
              <w:marRight w:val="0"/>
              <w:marTop w:val="0"/>
              <w:marBottom w:val="0"/>
              <w:divBdr>
                <w:top w:val="none" w:sz="0" w:space="0" w:color="auto"/>
                <w:left w:val="none" w:sz="0" w:space="0" w:color="auto"/>
                <w:bottom w:val="none" w:sz="0" w:space="0" w:color="auto"/>
                <w:right w:val="none" w:sz="0" w:space="0" w:color="auto"/>
              </w:divBdr>
              <w:divsChild>
                <w:div w:id="407848996">
                  <w:marLeft w:val="0"/>
                  <w:marRight w:val="0"/>
                  <w:marTop w:val="0"/>
                  <w:marBottom w:val="0"/>
                  <w:divBdr>
                    <w:top w:val="none" w:sz="0" w:space="0" w:color="auto"/>
                    <w:left w:val="none" w:sz="0" w:space="0" w:color="auto"/>
                    <w:bottom w:val="none" w:sz="0" w:space="0" w:color="auto"/>
                    <w:right w:val="none" w:sz="0" w:space="0" w:color="auto"/>
                  </w:divBdr>
                  <w:divsChild>
                    <w:div w:id="157810958">
                      <w:marLeft w:val="0"/>
                      <w:marRight w:val="0"/>
                      <w:marTop w:val="0"/>
                      <w:marBottom w:val="0"/>
                      <w:divBdr>
                        <w:top w:val="none" w:sz="0" w:space="0" w:color="auto"/>
                        <w:left w:val="none" w:sz="0" w:space="0" w:color="auto"/>
                        <w:bottom w:val="none" w:sz="0" w:space="0" w:color="auto"/>
                        <w:right w:val="none" w:sz="0" w:space="0" w:color="auto"/>
                      </w:divBdr>
                    </w:div>
                    <w:div w:id="1875000610">
                      <w:marLeft w:val="0"/>
                      <w:marRight w:val="0"/>
                      <w:marTop w:val="0"/>
                      <w:marBottom w:val="0"/>
                      <w:divBdr>
                        <w:top w:val="none" w:sz="0" w:space="0" w:color="auto"/>
                        <w:left w:val="none" w:sz="0" w:space="0" w:color="auto"/>
                        <w:bottom w:val="none" w:sz="0" w:space="0" w:color="auto"/>
                        <w:right w:val="none" w:sz="0" w:space="0" w:color="auto"/>
                      </w:divBdr>
                    </w:div>
                    <w:div w:id="18019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026924">
      <w:bodyDiv w:val="1"/>
      <w:marLeft w:val="0"/>
      <w:marRight w:val="0"/>
      <w:marTop w:val="0"/>
      <w:marBottom w:val="0"/>
      <w:divBdr>
        <w:top w:val="none" w:sz="0" w:space="0" w:color="auto"/>
        <w:left w:val="none" w:sz="0" w:space="0" w:color="auto"/>
        <w:bottom w:val="none" w:sz="0" w:space="0" w:color="auto"/>
        <w:right w:val="none" w:sz="0" w:space="0" w:color="auto"/>
      </w:divBdr>
      <w:divsChild>
        <w:div w:id="507017144">
          <w:marLeft w:val="0"/>
          <w:marRight w:val="0"/>
          <w:marTop w:val="0"/>
          <w:marBottom w:val="0"/>
          <w:divBdr>
            <w:top w:val="none" w:sz="0" w:space="0" w:color="auto"/>
            <w:left w:val="none" w:sz="0" w:space="0" w:color="auto"/>
            <w:bottom w:val="none" w:sz="0" w:space="0" w:color="auto"/>
            <w:right w:val="none" w:sz="0" w:space="0" w:color="auto"/>
          </w:divBdr>
        </w:div>
        <w:div w:id="103379912">
          <w:marLeft w:val="0"/>
          <w:marRight w:val="0"/>
          <w:marTop w:val="0"/>
          <w:marBottom w:val="0"/>
          <w:divBdr>
            <w:top w:val="none" w:sz="0" w:space="0" w:color="auto"/>
            <w:left w:val="none" w:sz="0" w:space="0" w:color="auto"/>
            <w:bottom w:val="none" w:sz="0" w:space="0" w:color="auto"/>
            <w:right w:val="none" w:sz="0" w:space="0" w:color="auto"/>
          </w:divBdr>
        </w:div>
      </w:divsChild>
    </w:div>
    <w:div w:id="1866602182">
      <w:bodyDiv w:val="1"/>
      <w:marLeft w:val="0"/>
      <w:marRight w:val="0"/>
      <w:marTop w:val="0"/>
      <w:marBottom w:val="0"/>
      <w:divBdr>
        <w:top w:val="none" w:sz="0" w:space="0" w:color="auto"/>
        <w:left w:val="none" w:sz="0" w:space="0" w:color="auto"/>
        <w:bottom w:val="none" w:sz="0" w:space="0" w:color="auto"/>
        <w:right w:val="none" w:sz="0" w:space="0" w:color="auto"/>
      </w:divBdr>
      <w:divsChild>
        <w:div w:id="1144395063">
          <w:marLeft w:val="0"/>
          <w:marRight w:val="0"/>
          <w:marTop w:val="0"/>
          <w:marBottom w:val="0"/>
          <w:divBdr>
            <w:top w:val="none" w:sz="0" w:space="0" w:color="auto"/>
            <w:left w:val="none" w:sz="0" w:space="0" w:color="auto"/>
            <w:bottom w:val="none" w:sz="0" w:space="0" w:color="auto"/>
            <w:right w:val="none" w:sz="0" w:space="0" w:color="auto"/>
          </w:divBdr>
        </w:div>
        <w:div w:id="1559517521">
          <w:marLeft w:val="0"/>
          <w:marRight w:val="0"/>
          <w:marTop w:val="0"/>
          <w:marBottom w:val="0"/>
          <w:divBdr>
            <w:top w:val="none" w:sz="0" w:space="0" w:color="auto"/>
            <w:left w:val="none" w:sz="0" w:space="0" w:color="auto"/>
            <w:bottom w:val="none" w:sz="0" w:space="0" w:color="auto"/>
            <w:right w:val="none" w:sz="0" w:space="0" w:color="auto"/>
          </w:divBdr>
        </w:div>
        <w:div w:id="548419985">
          <w:marLeft w:val="0"/>
          <w:marRight w:val="0"/>
          <w:marTop w:val="0"/>
          <w:marBottom w:val="0"/>
          <w:divBdr>
            <w:top w:val="none" w:sz="0" w:space="0" w:color="auto"/>
            <w:left w:val="none" w:sz="0" w:space="0" w:color="auto"/>
            <w:bottom w:val="none" w:sz="0" w:space="0" w:color="auto"/>
            <w:right w:val="none" w:sz="0" w:space="0" w:color="auto"/>
          </w:divBdr>
        </w:div>
        <w:div w:id="89662456">
          <w:marLeft w:val="0"/>
          <w:marRight w:val="0"/>
          <w:marTop w:val="0"/>
          <w:marBottom w:val="0"/>
          <w:divBdr>
            <w:top w:val="none" w:sz="0" w:space="0" w:color="auto"/>
            <w:left w:val="none" w:sz="0" w:space="0" w:color="auto"/>
            <w:bottom w:val="none" w:sz="0" w:space="0" w:color="auto"/>
            <w:right w:val="none" w:sz="0" w:space="0" w:color="auto"/>
          </w:divBdr>
          <w:divsChild>
            <w:div w:id="598606748">
              <w:marLeft w:val="0"/>
              <w:marRight w:val="0"/>
              <w:marTop w:val="0"/>
              <w:marBottom w:val="0"/>
              <w:divBdr>
                <w:top w:val="none" w:sz="0" w:space="0" w:color="auto"/>
                <w:left w:val="none" w:sz="0" w:space="0" w:color="auto"/>
                <w:bottom w:val="none" w:sz="0" w:space="0" w:color="auto"/>
                <w:right w:val="none" w:sz="0" w:space="0" w:color="auto"/>
              </w:divBdr>
              <w:divsChild>
                <w:div w:id="1902013188">
                  <w:marLeft w:val="0"/>
                  <w:marRight w:val="0"/>
                  <w:marTop w:val="0"/>
                  <w:marBottom w:val="0"/>
                  <w:divBdr>
                    <w:top w:val="none" w:sz="0" w:space="0" w:color="auto"/>
                    <w:left w:val="none" w:sz="0" w:space="0" w:color="auto"/>
                    <w:bottom w:val="none" w:sz="0" w:space="0" w:color="auto"/>
                    <w:right w:val="none" w:sz="0" w:space="0" w:color="auto"/>
                  </w:divBdr>
                  <w:divsChild>
                    <w:div w:id="209538308">
                      <w:marLeft w:val="0"/>
                      <w:marRight w:val="0"/>
                      <w:marTop w:val="0"/>
                      <w:marBottom w:val="0"/>
                      <w:divBdr>
                        <w:top w:val="none" w:sz="0" w:space="0" w:color="auto"/>
                        <w:left w:val="none" w:sz="0" w:space="0" w:color="auto"/>
                        <w:bottom w:val="none" w:sz="0" w:space="0" w:color="auto"/>
                        <w:right w:val="none" w:sz="0" w:space="0" w:color="auto"/>
                      </w:divBdr>
                    </w:div>
                    <w:div w:id="679309951">
                      <w:marLeft w:val="0"/>
                      <w:marRight w:val="0"/>
                      <w:marTop w:val="0"/>
                      <w:marBottom w:val="0"/>
                      <w:divBdr>
                        <w:top w:val="none" w:sz="0" w:space="0" w:color="auto"/>
                        <w:left w:val="none" w:sz="0" w:space="0" w:color="auto"/>
                        <w:bottom w:val="none" w:sz="0" w:space="0" w:color="auto"/>
                        <w:right w:val="none" w:sz="0" w:space="0" w:color="auto"/>
                      </w:divBdr>
                    </w:div>
                    <w:div w:id="55227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2907</Words>
  <Characters>1657</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Bendras</cp:lastModifiedBy>
  <cp:revision>5</cp:revision>
  <cp:lastPrinted>2024-12-06T09:31:00Z</cp:lastPrinted>
  <dcterms:created xsi:type="dcterms:W3CDTF">2025-04-11T10:24:00Z</dcterms:created>
  <dcterms:modified xsi:type="dcterms:W3CDTF">2025-04-11T10:35:00Z</dcterms:modified>
</cp:coreProperties>
</file>