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FD822" w14:textId="77777777" w:rsidR="00E6454F" w:rsidRDefault="00E6454F" w:rsidP="00E6454F">
      <w:pPr>
        <w:ind w:left="4536" w:right="141"/>
      </w:pPr>
      <w:r>
        <w:t xml:space="preserve">Visagino savivaldybės tarybos veiklos reglamento </w:t>
      </w:r>
    </w:p>
    <w:p w14:paraId="424366E5" w14:textId="77777777" w:rsidR="00E6454F" w:rsidRDefault="00E6454F" w:rsidP="00E6454F">
      <w:pPr>
        <w:ind w:left="4536" w:right="141"/>
      </w:pPr>
      <w:r>
        <w:t>1 priedas</w:t>
      </w:r>
    </w:p>
    <w:p w14:paraId="2ECF312A" w14:textId="77777777" w:rsidR="00E6454F" w:rsidRDefault="00E6454F" w:rsidP="00E6454F">
      <w:pPr>
        <w:jc w:val="right"/>
      </w:pPr>
    </w:p>
    <w:p w14:paraId="5D9DE728" w14:textId="77777777" w:rsidR="00E6454F" w:rsidRDefault="00E6454F" w:rsidP="00E6454F">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pPr>
    </w:p>
    <w:p w14:paraId="0DB9CDA4" w14:textId="77777777" w:rsidR="00E6454F" w:rsidRDefault="00E6454F" w:rsidP="00E6454F">
      <w:pPr>
        <w:jc w:val="center"/>
        <w:rPr>
          <w:b/>
          <w:bCs/>
          <w:caps/>
          <w:kern w:val="36"/>
          <w:szCs w:val="24"/>
        </w:rPr>
      </w:pPr>
      <w:r>
        <w:rPr>
          <w:b/>
          <w:bCs/>
          <w:caps/>
          <w:kern w:val="36"/>
          <w:szCs w:val="24"/>
        </w:rPr>
        <w:t>AIŠKINAMASIS RAŠTAS</w:t>
      </w:r>
    </w:p>
    <w:p w14:paraId="647BC07C" w14:textId="561F6C81" w:rsidR="00E6454F" w:rsidRDefault="00E6454F" w:rsidP="00DC5112">
      <w:pPr>
        <w:jc w:val="center"/>
        <w:rPr>
          <w:b/>
          <w:bCs/>
          <w:kern w:val="24"/>
          <w:szCs w:val="24"/>
        </w:rPr>
      </w:pPr>
      <w:r>
        <w:rPr>
          <w:rFonts w:eastAsia="Calibri"/>
          <w:b/>
          <w:caps/>
          <w:kern w:val="24"/>
          <w:szCs w:val="24"/>
        </w:rPr>
        <w:t>„</w:t>
      </w:r>
      <w:r w:rsidR="00F600AB" w:rsidRPr="00F600AB">
        <w:rPr>
          <w:rFonts w:eastAsia="Calibri"/>
          <w:b/>
          <w:caps/>
          <w:kern w:val="24"/>
          <w:szCs w:val="24"/>
        </w:rPr>
        <w:t xml:space="preserve">DĖL BŪSTO VISAGINE, </w:t>
      </w:r>
      <w:r w:rsidR="00E1392A">
        <w:rPr>
          <w:rFonts w:eastAsia="Calibri"/>
          <w:b/>
          <w:caps/>
          <w:kern w:val="24"/>
          <w:szCs w:val="24"/>
        </w:rPr>
        <w:t>TARYBŲ G. 6-13</w:t>
      </w:r>
      <w:r w:rsidR="00F600AB" w:rsidRPr="00F600AB">
        <w:rPr>
          <w:rFonts w:eastAsia="Calibri"/>
          <w:b/>
          <w:caps/>
          <w:kern w:val="24"/>
          <w:szCs w:val="24"/>
        </w:rPr>
        <w:t>, PARDAVIMO</w:t>
      </w:r>
      <w:r>
        <w:rPr>
          <w:rFonts w:eastAsia="Calibri"/>
          <w:b/>
          <w:bCs/>
          <w:caps/>
          <w:szCs w:val="24"/>
        </w:rPr>
        <w:t xml:space="preserve">“ </w:t>
      </w:r>
      <w:r>
        <w:rPr>
          <w:b/>
          <w:caps/>
          <w:kern w:val="24"/>
        </w:rPr>
        <w:t>PROJEKTO</w:t>
      </w:r>
    </w:p>
    <w:p w14:paraId="7A94303B" w14:textId="77777777" w:rsidR="00E6454F" w:rsidRDefault="00E6454F" w:rsidP="00E6454F">
      <w:pPr>
        <w:jc w:val="center"/>
        <w:rPr>
          <w:b/>
          <w:caps/>
          <w:kern w:val="24"/>
          <w:szCs w:val="24"/>
        </w:rPr>
      </w:pPr>
    </w:p>
    <w:p w14:paraId="220B49D0" w14:textId="20E95A84" w:rsidR="00E6454F" w:rsidRDefault="009449CC" w:rsidP="00E6454F">
      <w:pPr>
        <w:jc w:val="center"/>
        <w:rPr>
          <w:szCs w:val="24"/>
        </w:rPr>
      </w:pPr>
      <w:r>
        <w:rPr>
          <w:szCs w:val="24"/>
        </w:rPr>
        <w:t>2023-0</w:t>
      </w:r>
      <w:r w:rsidR="00E1392A">
        <w:rPr>
          <w:szCs w:val="24"/>
        </w:rPr>
        <w:t>7</w:t>
      </w:r>
      <w:r>
        <w:rPr>
          <w:szCs w:val="24"/>
        </w:rPr>
        <w:t>-</w:t>
      </w:r>
      <w:r w:rsidR="004B05B1">
        <w:rPr>
          <w:szCs w:val="24"/>
        </w:rPr>
        <w:t>__</w:t>
      </w:r>
    </w:p>
    <w:p w14:paraId="6A227954" w14:textId="49CCDA76" w:rsidR="009449CC" w:rsidRDefault="009449CC" w:rsidP="00E6454F">
      <w:pPr>
        <w:jc w:val="center"/>
        <w:rPr>
          <w:szCs w:val="24"/>
        </w:rPr>
      </w:pPr>
      <w:r>
        <w:rPr>
          <w:szCs w:val="24"/>
        </w:rPr>
        <w:t>Visaginas</w:t>
      </w:r>
    </w:p>
    <w:p w14:paraId="261B6623" w14:textId="3EFABBD7" w:rsidR="00E6454F" w:rsidRDefault="00E6454F" w:rsidP="00E6454F">
      <w:pPr>
        <w:spacing w:line="276" w:lineRule="auto"/>
        <w:ind w:firstLine="4712"/>
        <w:jc w:val="both"/>
        <w:rPr>
          <w:szCs w:val="24"/>
        </w:rPr>
      </w:pPr>
    </w:p>
    <w:p w14:paraId="042A21B0" w14:textId="01F1BA66" w:rsidR="00E6454F" w:rsidRPr="00CF1266" w:rsidRDefault="00E6454F" w:rsidP="00E6454F">
      <w:pPr>
        <w:shd w:val="clear" w:color="auto" w:fill="FFFFFF"/>
        <w:tabs>
          <w:tab w:val="left" w:pos="1134"/>
        </w:tabs>
        <w:spacing w:line="276" w:lineRule="auto"/>
        <w:ind w:firstLine="851"/>
        <w:jc w:val="both"/>
        <w:rPr>
          <w:bCs/>
          <w:strike/>
          <w:szCs w:val="24"/>
        </w:rPr>
      </w:pPr>
      <w:r>
        <w:rPr>
          <w:b/>
          <w:bCs/>
          <w:szCs w:val="24"/>
        </w:rPr>
        <w:t>1.</w:t>
      </w:r>
      <w:r>
        <w:rPr>
          <w:b/>
          <w:bCs/>
          <w:szCs w:val="24"/>
        </w:rPr>
        <w:tab/>
      </w:r>
      <w:r>
        <w:rPr>
          <w:b/>
          <w:szCs w:val="24"/>
        </w:rPr>
        <w:t xml:space="preserve">Sprendimo projekto iniciatorius / rengėjas: </w:t>
      </w:r>
      <w:r w:rsidR="00D402E9">
        <w:rPr>
          <w:bCs/>
          <w:szCs w:val="24"/>
        </w:rPr>
        <w:t>R</w:t>
      </w:r>
      <w:r w:rsidRPr="00CF1266">
        <w:rPr>
          <w:bCs/>
          <w:szCs w:val="24"/>
        </w:rPr>
        <w:t>engėjas Visagino savivaldybės administracija.</w:t>
      </w:r>
    </w:p>
    <w:p w14:paraId="5F5B0FAA" w14:textId="1FD09180" w:rsidR="00E6454F" w:rsidRDefault="00E6454F" w:rsidP="00E6454F">
      <w:pPr>
        <w:shd w:val="clear" w:color="auto" w:fill="FFFFFF"/>
        <w:tabs>
          <w:tab w:val="left" w:pos="1134"/>
        </w:tabs>
        <w:spacing w:line="276" w:lineRule="auto"/>
        <w:ind w:firstLine="851"/>
        <w:jc w:val="both"/>
        <w:rPr>
          <w:strike/>
          <w:szCs w:val="24"/>
        </w:rPr>
      </w:pPr>
      <w:r>
        <w:rPr>
          <w:b/>
          <w:bCs/>
          <w:szCs w:val="24"/>
        </w:rPr>
        <w:t>2.</w:t>
      </w:r>
      <w:r>
        <w:rPr>
          <w:b/>
          <w:bCs/>
          <w:szCs w:val="24"/>
        </w:rPr>
        <w:tab/>
      </w:r>
      <w:r>
        <w:rPr>
          <w:b/>
          <w:szCs w:val="24"/>
        </w:rPr>
        <w:t>Sprendimo projekto tikslas:</w:t>
      </w:r>
      <w:r w:rsidR="00CD51B6" w:rsidRPr="00CD51B6">
        <w:rPr>
          <w:szCs w:val="24"/>
          <w:lang w:eastAsia="lt-LT"/>
        </w:rPr>
        <w:t xml:space="preserve"> </w:t>
      </w:r>
      <w:r w:rsidR="007529B1" w:rsidRPr="007529B1">
        <w:rPr>
          <w:szCs w:val="24"/>
          <w:lang w:eastAsia="lt-LT"/>
        </w:rPr>
        <w:t xml:space="preserve">Priimti sprendimą dėl savivaldybės būsto Visagine, </w:t>
      </w:r>
      <w:r w:rsidR="00E1392A">
        <w:rPr>
          <w:szCs w:val="24"/>
          <w:lang w:eastAsia="lt-LT"/>
        </w:rPr>
        <w:t>Tarybų g. 6-13</w:t>
      </w:r>
      <w:r w:rsidR="007529B1" w:rsidRPr="007529B1">
        <w:rPr>
          <w:szCs w:val="24"/>
          <w:lang w:eastAsia="lt-LT"/>
        </w:rPr>
        <w:t>, pardavimo.</w:t>
      </w:r>
    </w:p>
    <w:p w14:paraId="44B8E80C" w14:textId="6A1658FB" w:rsidR="007529B1" w:rsidRPr="0017402A" w:rsidRDefault="00E6454F" w:rsidP="0017402A">
      <w:pPr>
        <w:ind w:firstLine="810"/>
        <w:jc w:val="both"/>
        <w:rPr>
          <w:b/>
          <w:szCs w:val="24"/>
        </w:rPr>
      </w:pPr>
      <w:r>
        <w:rPr>
          <w:b/>
          <w:bCs/>
          <w:szCs w:val="24"/>
        </w:rPr>
        <w:t>3.</w:t>
      </w:r>
      <w:r>
        <w:rPr>
          <w:b/>
          <w:bCs/>
          <w:szCs w:val="24"/>
        </w:rPr>
        <w:tab/>
      </w:r>
      <w:r>
        <w:rPr>
          <w:b/>
          <w:szCs w:val="24"/>
        </w:rPr>
        <w:t xml:space="preserve">Sprendimo projekto rengimą lėmusios priežastys: </w:t>
      </w:r>
      <w:r w:rsidR="007529B1" w:rsidRPr="007529B1">
        <w:rPr>
          <w:bCs/>
          <w:szCs w:val="24"/>
        </w:rPr>
        <w:t>Gautas Visagino savivaldybei nuosavybės teise priklausančio būsto Visagine,  nuomininko (toliau – Nuomininkas) prašymas leisti įsigyti savivaldybės nuomojamą būstą vadovaujantis Lietuvos Respublikos paramos būstui įsigyti ar išsinuomoti įstatymo 25 straipsnio 2 dalies 5 punktu. Nuomininkas nuomoja savivaldybės būstą nuo 200</w:t>
      </w:r>
      <w:r w:rsidR="00E1392A">
        <w:rPr>
          <w:bCs/>
          <w:szCs w:val="24"/>
        </w:rPr>
        <w:t>4</w:t>
      </w:r>
      <w:r w:rsidR="00F600AB">
        <w:rPr>
          <w:bCs/>
          <w:szCs w:val="24"/>
        </w:rPr>
        <w:t>-0</w:t>
      </w:r>
      <w:r w:rsidR="00E1392A">
        <w:rPr>
          <w:bCs/>
          <w:szCs w:val="24"/>
        </w:rPr>
        <w:t>2</w:t>
      </w:r>
      <w:r w:rsidR="00F600AB">
        <w:rPr>
          <w:bCs/>
          <w:szCs w:val="24"/>
        </w:rPr>
        <w:t>-</w:t>
      </w:r>
      <w:r w:rsidR="00E1392A">
        <w:rPr>
          <w:bCs/>
          <w:szCs w:val="24"/>
        </w:rPr>
        <w:t>10</w:t>
      </w:r>
      <w:r w:rsidR="00F600AB">
        <w:rPr>
          <w:bCs/>
          <w:szCs w:val="24"/>
        </w:rPr>
        <w:t xml:space="preserve"> </w:t>
      </w:r>
      <w:r w:rsidR="007529B1" w:rsidRPr="007529B1">
        <w:rPr>
          <w:bCs/>
          <w:szCs w:val="24"/>
        </w:rPr>
        <w:t>pagal savivaldybei nuosavybės teise priklausančių gyvenamųjų patalpų nuomos sutartį Nr. 22-</w:t>
      </w:r>
      <w:r w:rsidR="00E1392A">
        <w:rPr>
          <w:bCs/>
          <w:szCs w:val="24"/>
        </w:rPr>
        <w:t>259</w:t>
      </w:r>
      <w:r w:rsidR="007529B1" w:rsidRPr="007529B1">
        <w:rPr>
          <w:bCs/>
          <w:szCs w:val="24"/>
        </w:rPr>
        <w:t>.</w:t>
      </w:r>
    </w:p>
    <w:p w14:paraId="04AAF7B8" w14:textId="681CEEB1" w:rsidR="007529B1" w:rsidRPr="007529B1" w:rsidRDefault="007529B1" w:rsidP="007529B1">
      <w:pPr>
        <w:ind w:firstLine="810"/>
        <w:jc w:val="both"/>
        <w:rPr>
          <w:bCs/>
          <w:szCs w:val="24"/>
        </w:rPr>
      </w:pPr>
      <w:r w:rsidRPr="007529B1">
        <w:rPr>
          <w:bCs/>
          <w:szCs w:val="24"/>
        </w:rPr>
        <w:t>202</w:t>
      </w:r>
      <w:r w:rsidR="00F600AB">
        <w:rPr>
          <w:bCs/>
          <w:szCs w:val="24"/>
        </w:rPr>
        <w:t>3</w:t>
      </w:r>
      <w:r w:rsidRPr="007529B1">
        <w:rPr>
          <w:bCs/>
          <w:szCs w:val="24"/>
        </w:rPr>
        <w:t xml:space="preserve"> m. </w:t>
      </w:r>
      <w:r w:rsidR="00E1392A">
        <w:rPr>
          <w:bCs/>
          <w:szCs w:val="24"/>
        </w:rPr>
        <w:t>kovo</w:t>
      </w:r>
      <w:r w:rsidR="00F600AB">
        <w:rPr>
          <w:bCs/>
          <w:szCs w:val="24"/>
        </w:rPr>
        <w:t xml:space="preserve"> </w:t>
      </w:r>
      <w:r w:rsidR="00E1392A">
        <w:rPr>
          <w:bCs/>
          <w:szCs w:val="24"/>
        </w:rPr>
        <w:t>14</w:t>
      </w:r>
      <w:r w:rsidRPr="007529B1">
        <w:rPr>
          <w:bCs/>
          <w:szCs w:val="24"/>
        </w:rPr>
        <w:t xml:space="preserve"> d. turto vertintojas UAB „STIVVF“ nustatė būsto Visagine, </w:t>
      </w:r>
      <w:r w:rsidR="00E1392A">
        <w:rPr>
          <w:bCs/>
          <w:szCs w:val="24"/>
        </w:rPr>
        <w:t>Tarybų g. 6-13</w:t>
      </w:r>
      <w:r w:rsidR="00F600AB">
        <w:rPr>
          <w:bCs/>
          <w:szCs w:val="24"/>
        </w:rPr>
        <w:t xml:space="preserve"> </w:t>
      </w:r>
      <w:r w:rsidRPr="007529B1">
        <w:rPr>
          <w:bCs/>
          <w:szCs w:val="24"/>
        </w:rPr>
        <w:t xml:space="preserve">rinkos vertę – </w:t>
      </w:r>
      <w:r w:rsidR="00E1392A">
        <w:rPr>
          <w:bCs/>
          <w:szCs w:val="24"/>
        </w:rPr>
        <w:t>29</w:t>
      </w:r>
      <w:r w:rsidR="00F600AB">
        <w:rPr>
          <w:bCs/>
          <w:szCs w:val="24"/>
        </w:rPr>
        <w:t> 900,0</w:t>
      </w:r>
      <w:r w:rsidRPr="007529B1">
        <w:rPr>
          <w:bCs/>
          <w:szCs w:val="24"/>
        </w:rPr>
        <w:t xml:space="preserve">  Eur. (202</w:t>
      </w:r>
      <w:r w:rsidR="00F600AB">
        <w:rPr>
          <w:bCs/>
          <w:szCs w:val="24"/>
        </w:rPr>
        <w:t>3</w:t>
      </w:r>
      <w:r w:rsidRPr="007529B1">
        <w:rPr>
          <w:bCs/>
          <w:szCs w:val="24"/>
        </w:rPr>
        <w:t xml:space="preserve"> m. </w:t>
      </w:r>
      <w:r w:rsidR="00E1392A">
        <w:rPr>
          <w:bCs/>
          <w:szCs w:val="24"/>
        </w:rPr>
        <w:t>kovo 1</w:t>
      </w:r>
      <w:r w:rsidR="00F600AB">
        <w:rPr>
          <w:bCs/>
          <w:szCs w:val="24"/>
        </w:rPr>
        <w:t>4</w:t>
      </w:r>
      <w:r w:rsidRPr="007529B1">
        <w:rPr>
          <w:bCs/>
          <w:szCs w:val="24"/>
        </w:rPr>
        <w:t xml:space="preserve"> d. buto vertinimo ataskaita Nr. 2</w:t>
      </w:r>
      <w:r w:rsidR="00F600AB">
        <w:rPr>
          <w:bCs/>
          <w:szCs w:val="24"/>
        </w:rPr>
        <w:t>3</w:t>
      </w:r>
      <w:r w:rsidR="00E1392A">
        <w:rPr>
          <w:bCs/>
          <w:szCs w:val="24"/>
        </w:rPr>
        <w:t>013185</w:t>
      </w:r>
      <w:r w:rsidRPr="007529B1">
        <w:rPr>
          <w:bCs/>
          <w:szCs w:val="24"/>
        </w:rPr>
        <w:t>). Nuomininka</w:t>
      </w:r>
      <w:r w:rsidR="00C05EA4">
        <w:rPr>
          <w:bCs/>
          <w:szCs w:val="24"/>
        </w:rPr>
        <w:t>s</w:t>
      </w:r>
      <w:r w:rsidRPr="007529B1">
        <w:rPr>
          <w:bCs/>
          <w:szCs w:val="24"/>
        </w:rPr>
        <w:t xml:space="preserve"> sutinka pirkti būstą (202</w:t>
      </w:r>
      <w:r w:rsidR="00F600AB">
        <w:rPr>
          <w:bCs/>
          <w:szCs w:val="24"/>
        </w:rPr>
        <w:t>3</w:t>
      </w:r>
      <w:r w:rsidRPr="007529B1">
        <w:rPr>
          <w:bCs/>
          <w:szCs w:val="24"/>
        </w:rPr>
        <w:t>-</w:t>
      </w:r>
      <w:r w:rsidR="00F600AB">
        <w:rPr>
          <w:bCs/>
          <w:szCs w:val="24"/>
        </w:rPr>
        <w:t>0</w:t>
      </w:r>
      <w:r w:rsidR="00E1392A">
        <w:rPr>
          <w:bCs/>
          <w:szCs w:val="24"/>
        </w:rPr>
        <w:t>7</w:t>
      </w:r>
      <w:r w:rsidRPr="007529B1">
        <w:rPr>
          <w:bCs/>
          <w:szCs w:val="24"/>
        </w:rPr>
        <w:t>-</w:t>
      </w:r>
      <w:r w:rsidR="00E1392A">
        <w:rPr>
          <w:bCs/>
          <w:szCs w:val="24"/>
        </w:rPr>
        <w:t>10</w:t>
      </w:r>
      <w:r w:rsidRPr="007529B1">
        <w:rPr>
          <w:bCs/>
          <w:szCs w:val="24"/>
        </w:rPr>
        <w:t xml:space="preserve"> sutikimas Nr. 12-</w:t>
      </w:r>
      <w:r w:rsidR="00E1392A">
        <w:rPr>
          <w:bCs/>
          <w:szCs w:val="24"/>
        </w:rPr>
        <w:t>926</w:t>
      </w:r>
      <w:r w:rsidRPr="007529B1">
        <w:rPr>
          <w:bCs/>
          <w:szCs w:val="24"/>
        </w:rPr>
        <w:t xml:space="preserve">) ir neprašė koreguoti nustatytos kainos, atsižvelgiant į Nuomininko savivaldybės turto vertę pakeitusias investicijas. Pagal Visagino savivaldybės administracijos direktoriaus patvirtintą savivaldybės būsto, parduodamo pagal Lietuvos Respublikos paramos būstui įsigyti ar išsinuomoti įstatymo 25 straipsnio 2 dalies 5 punktą, įkainojimo aktą (pridedama) bendra parduodamo turto vertė, už kurią planuojama parduoti turtą, –  </w:t>
      </w:r>
      <w:r w:rsidR="00E1392A">
        <w:rPr>
          <w:bCs/>
          <w:szCs w:val="24"/>
        </w:rPr>
        <w:t>30</w:t>
      </w:r>
      <w:r w:rsidR="00F600AB">
        <w:rPr>
          <w:bCs/>
          <w:szCs w:val="24"/>
        </w:rPr>
        <w:t xml:space="preserve"> 117,80 </w:t>
      </w:r>
      <w:r w:rsidRPr="007529B1">
        <w:rPr>
          <w:bCs/>
          <w:szCs w:val="24"/>
        </w:rPr>
        <w:t xml:space="preserve">Eur. </w:t>
      </w:r>
    </w:p>
    <w:p w14:paraId="195F1DC8" w14:textId="7DA54DE4" w:rsidR="00636F73" w:rsidRPr="007529B1" w:rsidRDefault="007529B1" w:rsidP="00587F20">
      <w:pPr>
        <w:ind w:firstLine="810"/>
        <w:jc w:val="both"/>
        <w:rPr>
          <w:bCs/>
          <w:szCs w:val="24"/>
        </w:rPr>
      </w:pPr>
      <w:r w:rsidRPr="007529B1">
        <w:rPr>
          <w:bCs/>
          <w:szCs w:val="24"/>
        </w:rPr>
        <w:t xml:space="preserve"> Visagino savivaldybės tarybos 202</w:t>
      </w:r>
      <w:r w:rsidR="00DD5ADD">
        <w:rPr>
          <w:bCs/>
          <w:szCs w:val="24"/>
        </w:rPr>
        <w:t>3</w:t>
      </w:r>
      <w:r w:rsidRPr="007529B1">
        <w:rPr>
          <w:bCs/>
          <w:szCs w:val="24"/>
        </w:rPr>
        <w:t xml:space="preserve"> m. </w:t>
      </w:r>
      <w:r w:rsidR="00587F20">
        <w:rPr>
          <w:bCs/>
          <w:szCs w:val="24"/>
        </w:rPr>
        <w:t>kovo 10</w:t>
      </w:r>
      <w:r w:rsidRPr="007529B1">
        <w:rPr>
          <w:bCs/>
          <w:szCs w:val="24"/>
        </w:rPr>
        <w:t xml:space="preserve"> d. sprendimu Nr. TS – </w:t>
      </w:r>
      <w:r w:rsidR="00587F20">
        <w:rPr>
          <w:bCs/>
          <w:szCs w:val="24"/>
        </w:rPr>
        <w:t>60</w:t>
      </w:r>
      <w:r w:rsidRPr="007529B1">
        <w:rPr>
          <w:bCs/>
          <w:szCs w:val="24"/>
        </w:rPr>
        <w:t xml:space="preserve">  </w:t>
      </w:r>
      <w:r w:rsidR="00587F20">
        <w:rPr>
          <w:bCs/>
          <w:szCs w:val="24"/>
        </w:rPr>
        <w:t>,,D</w:t>
      </w:r>
      <w:r w:rsidR="00587F20" w:rsidRPr="00587F20">
        <w:rPr>
          <w:bCs/>
          <w:szCs w:val="24"/>
        </w:rPr>
        <w:t xml:space="preserve">ėl </w:t>
      </w:r>
      <w:r w:rsidR="00587F20">
        <w:rPr>
          <w:bCs/>
          <w:szCs w:val="24"/>
        </w:rPr>
        <w:t>V</w:t>
      </w:r>
      <w:r w:rsidR="00587F20" w:rsidRPr="00587F20">
        <w:rPr>
          <w:bCs/>
          <w:szCs w:val="24"/>
        </w:rPr>
        <w:t>isagino savivaldybės tarybos 2016 m. balandžio 27 d. sprendimo</w:t>
      </w:r>
      <w:r w:rsidR="00587F20">
        <w:rPr>
          <w:bCs/>
          <w:szCs w:val="24"/>
        </w:rPr>
        <w:t xml:space="preserve"> N</w:t>
      </w:r>
      <w:r w:rsidR="00587F20" w:rsidRPr="00587F20">
        <w:rPr>
          <w:bCs/>
          <w:szCs w:val="24"/>
        </w:rPr>
        <w:t xml:space="preserve">r. </w:t>
      </w:r>
      <w:r w:rsidR="00587F20">
        <w:rPr>
          <w:bCs/>
          <w:szCs w:val="24"/>
        </w:rPr>
        <w:t>TS</w:t>
      </w:r>
      <w:r w:rsidR="00587F20" w:rsidRPr="00587F20">
        <w:rPr>
          <w:bCs/>
          <w:szCs w:val="24"/>
        </w:rPr>
        <w:t>-83 „</w:t>
      </w:r>
      <w:r w:rsidR="00587F20">
        <w:rPr>
          <w:bCs/>
          <w:szCs w:val="24"/>
        </w:rPr>
        <w:t>D</w:t>
      </w:r>
      <w:r w:rsidR="00587F20" w:rsidRPr="00587F20">
        <w:rPr>
          <w:bCs/>
          <w:szCs w:val="24"/>
        </w:rPr>
        <w:t xml:space="preserve">ėl </w:t>
      </w:r>
      <w:r w:rsidR="00587F20">
        <w:rPr>
          <w:bCs/>
          <w:szCs w:val="24"/>
        </w:rPr>
        <w:t>V</w:t>
      </w:r>
      <w:r w:rsidR="00587F20" w:rsidRPr="00587F20">
        <w:rPr>
          <w:bCs/>
          <w:szCs w:val="24"/>
        </w:rPr>
        <w:t>isagino savivaldybės parduodamų būstų ir pagalbinio</w:t>
      </w:r>
      <w:r w:rsidR="00587F20">
        <w:rPr>
          <w:bCs/>
          <w:szCs w:val="24"/>
        </w:rPr>
        <w:t xml:space="preserve"> </w:t>
      </w:r>
      <w:r w:rsidR="00587F20" w:rsidRPr="00587F20">
        <w:rPr>
          <w:bCs/>
          <w:szCs w:val="24"/>
        </w:rPr>
        <w:t>ūkio paskirties pastatų sąrašo sudarymo“ pakeitimo</w:t>
      </w:r>
      <w:r w:rsidR="00587F20">
        <w:rPr>
          <w:bCs/>
          <w:szCs w:val="24"/>
        </w:rPr>
        <w:t>“</w:t>
      </w:r>
      <w:r w:rsidRPr="007529B1">
        <w:rPr>
          <w:bCs/>
          <w:szCs w:val="24"/>
        </w:rPr>
        <w:t xml:space="preserve">, būstas įrašytas į parduodamų būstų ir pagalbinio ūkio paskirties pastatų sąrašą (eilutės Nr. </w:t>
      </w:r>
      <w:r w:rsidR="00587F20">
        <w:rPr>
          <w:bCs/>
          <w:szCs w:val="24"/>
        </w:rPr>
        <w:t>4</w:t>
      </w:r>
      <w:r w:rsidR="00E1392A">
        <w:rPr>
          <w:bCs/>
          <w:szCs w:val="24"/>
        </w:rPr>
        <w:t>0</w:t>
      </w:r>
      <w:r w:rsidRPr="007529B1">
        <w:rPr>
          <w:bCs/>
          <w:szCs w:val="24"/>
        </w:rPr>
        <w:t>).</w:t>
      </w:r>
    </w:p>
    <w:p w14:paraId="413A96E2" w14:textId="1F13F15C" w:rsidR="00F92F57" w:rsidRDefault="00E6454F" w:rsidP="00F92F57">
      <w:pPr>
        <w:ind w:firstLine="851"/>
        <w:rPr>
          <w:szCs w:val="24"/>
        </w:rPr>
      </w:pPr>
      <w:r>
        <w:rPr>
          <w:b/>
          <w:bCs/>
          <w:szCs w:val="24"/>
        </w:rPr>
        <w:t>4.</w:t>
      </w:r>
      <w:r>
        <w:rPr>
          <w:b/>
          <w:bCs/>
          <w:szCs w:val="24"/>
        </w:rPr>
        <w:tab/>
      </w:r>
      <w:r>
        <w:rPr>
          <w:b/>
          <w:szCs w:val="24"/>
        </w:rPr>
        <w:t>Kaip šiuo metu teisiškai reglamentuojami sprendimo projekte aptarti klausimai</w:t>
      </w:r>
      <w:r w:rsidR="00C11A14">
        <w:rPr>
          <w:b/>
          <w:bCs/>
          <w:szCs w:val="24"/>
        </w:rPr>
        <w:t>:</w:t>
      </w:r>
      <w:r>
        <w:rPr>
          <w:szCs w:val="24"/>
        </w:rPr>
        <w:t xml:space="preserve"> </w:t>
      </w:r>
    </w:p>
    <w:p w14:paraId="347E3D58" w14:textId="75A26063" w:rsidR="00F92F57" w:rsidRPr="00F92F57" w:rsidRDefault="00F92F57" w:rsidP="00F92F57">
      <w:pPr>
        <w:ind w:firstLine="851"/>
        <w:jc w:val="both"/>
        <w:rPr>
          <w:color w:val="000000"/>
          <w:szCs w:val="24"/>
          <w:lang w:eastAsia="lt-LT"/>
        </w:rPr>
      </w:pPr>
      <w:r w:rsidRPr="00F92F57">
        <w:rPr>
          <w:color w:val="000000"/>
          <w:szCs w:val="24"/>
          <w:lang w:eastAsia="lt-LT"/>
        </w:rPr>
        <w:t>Lietuvos Respublikos vietos savivaldos įstatymo 1</w:t>
      </w:r>
      <w:r w:rsidR="00A72AA0">
        <w:rPr>
          <w:color w:val="000000"/>
          <w:szCs w:val="24"/>
          <w:lang w:eastAsia="lt-LT"/>
        </w:rPr>
        <w:t>5</w:t>
      </w:r>
      <w:r w:rsidRPr="00F92F57">
        <w:rPr>
          <w:color w:val="000000"/>
          <w:szCs w:val="24"/>
          <w:lang w:eastAsia="lt-LT"/>
        </w:rPr>
        <w:t xml:space="preserve"> straipsnio  2 dalies </w:t>
      </w:r>
      <w:r w:rsidR="00A72AA0">
        <w:rPr>
          <w:color w:val="000000"/>
          <w:szCs w:val="24"/>
          <w:lang w:eastAsia="lt-LT"/>
        </w:rPr>
        <w:t>19</w:t>
      </w:r>
      <w:r w:rsidRPr="00F92F57">
        <w:rPr>
          <w:color w:val="000000"/>
          <w:szCs w:val="24"/>
          <w:lang w:eastAsia="lt-LT"/>
        </w:rPr>
        <w:t xml:space="preserve"> punktas reglamentuoja  savivaldybės tarybos išimtinę kompetenciją sprendimų </w:t>
      </w:r>
      <w:r w:rsidR="00DD523B" w:rsidRPr="00DD523B">
        <w:rPr>
          <w:color w:val="000000"/>
          <w:szCs w:val="24"/>
          <w:lang w:eastAsia="lt-LT"/>
        </w:rPr>
        <w:t>dėl disponavimo savivaldybei nuosavybės teise priklausančiu turtu priėmimas, šio turto valdymo, naudojimo ir disponavimo juo tvarkos taisyklių nustatymas, išskyrus atvejus, kai tvarka yra nustatyta įstatymuose ar jų pagrindu priimtuose kituose teisės aktuose</w:t>
      </w:r>
      <w:r w:rsidR="00DD523B">
        <w:rPr>
          <w:color w:val="000000"/>
          <w:szCs w:val="24"/>
          <w:lang w:eastAsia="lt-LT"/>
        </w:rPr>
        <w:t xml:space="preserve">. </w:t>
      </w:r>
      <w:r w:rsidRPr="00F92F57">
        <w:rPr>
          <w:color w:val="000000"/>
          <w:szCs w:val="24"/>
          <w:lang w:eastAsia="lt-LT"/>
        </w:rPr>
        <w:t>Lietuvos Respublikos paramos būstui įsigyti ar išsinuomoti įstatymo 4 straipsnio 4 dalyje reglamentuota, kad savivaldybės taryba atlieka šiame įstatyme nustatytas funkcijas, o 25 straipsnio 2 dalies 5 punkte, kad už rinkos vertę, apskaičiuotą pagal Turto ir verslo vertinimo pagrindų įstatymą, Civiliniame kodekse nustatyta tvarka įvertinus parduodamo objekto vertę pakeitusias nuomininko investicijas, savivaldybės tarybos sprendimu gali būti parduodami savivaldybės būstai, kurie nuomojami ne socialinio būsto nuomos sąlygomis ir kuriuose nuomininkai yra išgyvenę ne trumpiau kaip 5 metus nuo būsto nuomos sutarties sudarymo dienos, neatsižvelgiant į taikytas būsto nuomos sąlygas.</w:t>
      </w:r>
    </w:p>
    <w:p w14:paraId="477455DB" w14:textId="77777777" w:rsidR="00F92F57" w:rsidRDefault="00F92F57" w:rsidP="00F92F57">
      <w:pPr>
        <w:ind w:firstLine="851"/>
        <w:jc w:val="both"/>
        <w:rPr>
          <w:color w:val="000000"/>
          <w:szCs w:val="24"/>
          <w:lang w:eastAsia="lt-LT"/>
        </w:rPr>
      </w:pPr>
      <w:r w:rsidRPr="00F92F57">
        <w:rPr>
          <w:color w:val="000000"/>
          <w:szCs w:val="24"/>
          <w:lang w:eastAsia="lt-LT"/>
        </w:rPr>
        <w:t xml:space="preserve">Visagino savivaldybės būstų ir pagalbinio ūkio paskirties pastatų pardavimo tvarkos aprašo, patvirtinto Visagino savivaldybės tarybos 2018 m. vasario 2 d. sprendimu Nr. TS-19 ,,Dėl Visagino savivaldybės būstų ir pagalbinio ūkio paskirties pastatų pardavimo tvarkos aprašo patvirtinimo”, 19.4 papunktyje numatyta, kad savivaldybės administracija parengia savivaldybės tarybos sprendimų projektus dėl savivaldybės būsto ir ūkio pastatų pardavimo bei dėl parduodamo savivaldybės būsto ir </w:t>
      </w:r>
      <w:r w:rsidRPr="00F92F57">
        <w:rPr>
          <w:color w:val="000000"/>
          <w:szCs w:val="24"/>
          <w:lang w:eastAsia="lt-LT"/>
        </w:rPr>
        <w:lastRenderedPageBreak/>
        <w:t>ūkio pastatų įkeitimo kredito įstaigai, kai nekilnojamojo turto pirkėjo skolinio įsipareigojimo įvykdymą užtikrina kredito įstaiga, ir savivaldybės administracijos direktoriaus įsakymų projektus dėl įkainojimo aktų patvirtinimo.</w:t>
      </w:r>
    </w:p>
    <w:p w14:paraId="362A3BA5" w14:textId="3B4E13B7" w:rsidR="00E6454F" w:rsidRDefault="00DD523B" w:rsidP="00DD523B">
      <w:pPr>
        <w:rPr>
          <w:szCs w:val="24"/>
        </w:rPr>
      </w:pPr>
      <w:r>
        <w:rPr>
          <w:color w:val="000000"/>
          <w:szCs w:val="24"/>
          <w:lang w:eastAsia="lt-LT"/>
        </w:rPr>
        <w:t xml:space="preserve">             </w:t>
      </w:r>
      <w:r w:rsidR="00A20D72" w:rsidRPr="00A20D72">
        <w:rPr>
          <w:color w:val="000000"/>
          <w:szCs w:val="24"/>
          <w:lang w:eastAsia="lt-LT"/>
        </w:rPr>
        <w:t> </w:t>
      </w:r>
      <w:bookmarkStart w:id="0" w:name="part_10e665ff0cd3422a8a2a94f2f39d0a4a"/>
      <w:bookmarkEnd w:id="0"/>
      <w:r w:rsidR="00E6454F">
        <w:rPr>
          <w:b/>
          <w:bCs/>
          <w:szCs w:val="24"/>
        </w:rPr>
        <w:t>5.</w:t>
      </w:r>
      <w:r w:rsidR="00E6454F">
        <w:rPr>
          <w:b/>
          <w:bCs/>
          <w:szCs w:val="24"/>
        </w:rPr>
        <w:tab/>
      </w:r>
      <w:r w:rsidR="00E6454F">
        <w:rPr>
          <w:b/>
          <w:szCs w:val="24"/>
        </w:rPr>
        <w:t>Sprendimui įgyvendinti reikalingos lėšos ir jų šaltiniai:</w:t>
      </w:r>
      <w:r w:rsidR="00E6454F">
        <w:rPr>
          <w:szCs w:val="24"/>
        </w:rPr>
        <w:t xml:space="preserve"> </w:t>
      </w:r>
      <w:r w:rsidR="009449CC">
        <w:rPr>
          <w:szCs w:val="24"/>
        </w:rPr>
        <w:t>Nereikalinga.</w:t>
      </w:r>
    </w:p>
    <w:p w14:paraId="0D3EF1B3" w14:textId="729CE949" w:rsidR="00E6454F" w:rsidRDefault="00E6454F" w:rsidP="00E6454F">
      <w:pPr>
        <w:shd w:val="clear" w:color="auto" w:fill="FFFFFF"/>
        <w:tabs>
          <w:tab w:val="left" w:pos="1134"/>
          <w:tab w:val="left" w:pos="1701"/>
        </w:tabs>
        <w:spacing w:line="276" w:lineRule="auto"/>
        <w:ind w:firstLine="851"/>
        <w:jc w:val="both"/>
        <w:rPr>
          <w:szCs w:val="24"/>
        </w:rPr>
      </w:pPr>
      <w:r>
        <w:rPr>
          <w:b/>
          <w:bCs/>
          <w:szCs w:val="24"/>
        </w:rPr>
        <w:t>6.</w:t>
      </w:r>
      <w:r>
        <w:rPr>
          <w:b/>
          <w:bCs/>
          <w:szCs w:val="24"/>
        </w:rPr>
        <w:tab/>
      </w:r>
      <w:r>
        <w:rPr>
          <w:b/>
          <w:szCs w:val="24"/>
        </w:rPr>
        <w:t xml:space="preserve">Ar atliktas sprendimo projekto antikorupcinis vertinimas: </w:t>
      </w:r>
      <w:r w:rsidR="009449CC" w:rsidRPr="009449CC">
        <w:rPr>
          <w:bCs/>
          <w:szCs w:val="24"/>
        </w:rPr>
        <w:t>Nereikalinga.</w:t>
      </w:r>
    </w:p>
    <w:p w14:paraId="58814A4C" w14:textId="2ED99CAE" w:rsidR="009449CC" w:rsidRDefault="00E6454F" w:rsidP="009449CC">
      <w:pPr>
        <w:keepNext/>
        <w:ind w:firstLine="851"/>
        <w:jc w:val="both"/>
        <w:outlineLvl w:val="0"/>
        <w:rPr>
          <w:lang w:val="pt-BR"/>
        </w:rPr>
      </w:pPr>
      <w:r>
        <w:rPr>
          <w:b/>
          <w:bCs/>
          <w:szCs w:val="24"/>
        </w:rPr>
        <w:t>7.</w:t>
      </w:r>
      <w:r>
        <w:rPr>
          <w:b/>
          <w:bCs/>
          <w:szCs w:val="24"/>
        </w:rPr>
        <w:tab/>
      </w:r>
      <w:r>
        <w:rPr>
          <w:b/>
          <w:szCs w:val="24"/>
        </w:rPr>
        <w:t>Kokius galiojančius sprendimus būtina pakeisti ar panaikinti, priėmus teikiamą sprendimo projektą:</w:t>
      </w:r>
      <w:r>
        <w:rPr>
          <w:kern w:val="24"/>
          <w:szCs w:val="24"/>
        </w:rPr>
        <w:t xml:space="preserve"> </w:t>
      </w:r>
      <w:r w:rsidR="00F92F57">
        <w:rPr>
          <w:kern w:val="24"/>
          <w:szCs w:val="24"/>
        </w:rPr>
        <w:t>nereikia</w:t>
      </w:r>
    </w:p>
    <w:p w14:paraId="05DD14D6" w14:textId="45B30A06" w:rsidR="00E6454F" w:rsidRDefault="00E6454F" w:rsidP="00E6454F">
      <w:pPr>
        <w:shd w:val="clear" w:color="auto" w:fill="FFFFFF"/>
        <w:tabs>
          <w:tab w:val="left" w:pos="1134"/>
          <w:tab w:val="left" w:pos="1701"/>
        </w:tabs>
        <w:spacing w:line="276" w:lineRule="auto"/>
        <w:ind w:firstLine="851"/>
        <w:jc w:val="both"/>
        <w:rPr>
          <w:color w:val="FF0000"/>
          <w:szCs w:val="24"/>
        </w:rPr>
      </w:pPr>
      <w:r>
        <w:rPr>
          <w:b/>
          <w:bCs/>
          <w:szCs w:val="24"/>
        </w:rPr>
        <w:t>8.</w:t>
      </w:r>
      <w:r>
        <w:rPr>
          <w:b/>
          <w:bCs/>
          <w:szCs w:val="24"/>
        </w:rPr>
        <w:tab/>
      </w:r>
      <w:r>
        <w:rPr>
          <w:b/>
          <w:szCs w:val="24"/>
        </w:rPr>
        <w:t>Laukiamas rezultatas:</w:t>
      </w:r>
      <w:r>
        <w:rPr>
          <w:szCs w:val="24"/>
        </w:rPr>
        <w:t xml:space="preserve"> </w:t>
      </w:r>
      <w:r w:rsidR="00F92F57" w:rsidRPr="00F92F57">
        <w:rPr>
          <w:szCs w:val="24"/>
        </w:rPr>
        <w:t>Savivaldybė užtikrins galimybę Nuomininkui įsigyti nuosavybės teise nuomojamą savivaldybės būstą.</w:t>
      </w:r>
      <w:r w:rsidR="00F92F57">
        <w:rPr>
          <w:szCs w:val="24"/>
        </w:rPr>
        <w:t xml:space="preserve"> B</w:t>
      </w:r>
      <w:r w:rsidR="00F92F57" w:rsidRPr="00F92F57">
        <w:rPr>
          <w:szCs w:val="24"/>
        </w:rPr>
        <w:t>us gautos lėšos socialinio būsto plėtrai.</w:t>
      </w:r>
    </w:p>
    <w:p w14:paraId="0D751B47" w14:textId="77777777" w:rsidR="00E6454F" w:rsidRDefault="00E6454F" w:rsidP="00E6454F">
      <w:pPr>
        <w:shd w:val="clear" w:color="auto" w:fill="FFFFFF"/>
        <w:tabs>
          <w:tab w:val="left" w:pos="1134"/>
          <w:tab w:val="left" w:pos="1701"/>
        </w:tabs>
        <w:spacing w:line="276" w:lineRule="auto"/>
        <w:ind w:firstLine="851"/>
        <w:jc w:val="both"/>
        <w:rPr>
          <w:szCs w:val="24"/>
        </w:rPr>
      </w:pPr>
      <w:r>
        <w:rPr>
          <w:b/>
          <w:bCs/>
          <w:szCs w:val="24"/>
        </w:rPr>
        <w:t>9.</w:t>
      </w:r>
      <w:r>
        <w:rPr>
          <w:b/>
          <w:bCs/>
          <w:szCs w:val="24"/>
        </w:rPr>
        <w:tab/>
      </w:r>
      <w:r>
        <w:rPr>
          <w:b/>
          <w:szCs w:val="24"/>
        </w:rPr>
        <w:t>Numatoma:</w:t>
      </w:r>
      <w:r>
        <w:rPr>
          <w:szCs w:val="24"/>
        </w:rPr>
        <w:t xml:space="preserve"> </w:t>
      </w:r>
    </w:p>
    <w:p w14:paraId="60A43BD9" w14:textId="09863791" w:rsidR="00E6454F" w:rsidRPr="00F92F57" w:rsidRDefault="00E6454F" w:rsidP="00E6454F">
      <w:pPr>
        <w:tabs>
          <w:tab w:val="left" w:pos="1276"/>
          <w:tab w:val="left" w:pos="1701"/>
        </w:tabs>
        <w:ind w:firstLine="851"/>
        <w:jc w:val="both"/>
        <w:rPr>
          <w:bCs/>
          <w:szCs w:val="24"/>
        </w:rPr>
      </w:pPr>
      <w:r>
        <w:rPr>
          <w:b/>
          <w:bCs/>
          <w:szCs w:val="24"/>
        </w:rPr>
        <w:t>9.1.</w:t>
      </w:r>
      <w:r>
        <w:rPr>
          <w:b/>
          <w:bCs/>
          <w:szCs w:val="24"/>
        </w:rPr>
        <w:tab/>
      </w:r>
      <w:r>
        <w:rPr>
          <w:b/>
          <w:szCs w:val="24"/>
        </w:rPr>
        <w:t xml:space="preserve">teigiamas įgyvendinimo poveikis ir pasekmės: </w:t>
      </w:r>
      <w:r w:rsidR="00F92F57" w:rsidRPr="00F92F57">
        <w:rPr>
          <w:bCs/>
          <w:szCs w:val="24"/>
        </w:rPr>
        <w:t>bus gautos lėšos socialinio būsto plėtrai.</w:t>
      </w:r>
    </w:p>
    <w:p w14:paraId="1798D17F" w14:textId="356D38E4" w:rsidR="00E6454F" w:rsidRDefault="00E6454F" w:rsidP="00E6454F">
      <w:pPr>
        <w:tabs>
          <w:tab w:val="left" w:pos="1276"/>
          <w:tab w:val="left" w:pos="1701"/>
        </w:tabs>
        <w:ind w:left="1838" w:hanging="987"/>
        <w:jc w:val="both"/>
        <w:rPr>
          <w:szCs w:val="24"/>
        </w:rPr>
      </w:pPr>
      <w:r w:rsidRPr="00A53F29">
        <w:rPr>
          <w:b/>
          <w:bCs/>
          <w:szCs w:val="24"/>
        </w:rPr>
        <w:t>9.2.</w:t>
      </w:r>
      <w:r w:rsidRPr="00A53F29">
        <w:rPr>
          <w:b/>
          <w:bCs/>
          <w:szCs w:val="24"/>
        </w:rPr>
        <w:tab/>
      </w:r>
      <w:r w:rsidRPr="00A53F29">
        <w:rPr>
          <w:b/>
          <w:szCs w:val="24"/>
        </w:rPr>
        <w:t>galimas neigiamas įgyvendinimo poveikis ir pasekmės:</w:t>
      </w:r>
      <w:r w:rsidRPr="00A53F29">
        <w:rPr>
          <w:szCs w:val="24"/>
        </w:rPr>
        <w:t xml:space="preserve"> </w:t>
      </w:r>
      <w:r w:rsidR="009449CC" w:rsidRPr="00A53F29">
        <w:rPr>
          <w:szCs w:val="24"/>
        </w:rPr>
        <w:t>nenumat</w:t>
      </w:r>
      <w:r w:rsidR="00F92F57">
        <w:rPr>
          <w:szCs w:val="24"/>
        </w:rPr>
        <w:t>oma.</w:t>
      </w:r>
    </w:p>
    <w:p w14:paraId="5CA9AA8F" w14:textId="6224DC1C" w:rsidR="00E6454F" w:rsidRDefault="00E6454F" w:rsidP="00E6454F">
      <w:pPr>
        <w:tabs>
          <w:tab w:val="left" w:pos="1134"/>
          <w:tab w:val="left" w:pos="1418"/>
        </w:tabs>
        <w:spacing w:line="276" w:lineRule="auto"/>
        <w:ind w:left="142" w:firstLine="709"/>
        <w:jc w:val="both"/>
        <w:rPr>
          <w:szCs w:val="24"/>
        </w:rPr>
      </w:pPr>
      <w:r>
        <w:rPr>
          <w:b/>
          <w:bCs/>
          <w:szCs w:val="24"/>
        </w:rPr>
        <w:t>10.</w:t>
      </w:r>
      <w:r>
        <w:rPr>
          <w:b/>
          <w:bCs/>
          <w:szCs w:val="24"/>
        </w:rPr>
        <w:tab/>
      </w:r>
      <w:r>
        <w:rPr>
          <w:b/>
          <w:szCs w:val="24"/>
        </w:rPr>
        <w:t>Tolesni veiksmai, priėmus sprendimą:</w:t>
      </w:r>
      <w:r>
        <w:rPr>
          <w:szCs w:val="24"/>
        </w:rPr>
        <w:t xml:space="preserve"> </w:t>
      </w:r>
      <w:r w:rsidR="00F92F57">
        <w:rPr>
          <w:szCs w:val="24"/>
        </w:rPr>
        <w:t>Pirkimo-pardavimo sutarties su Nuomininku pasirašymas.</w:t>
      </w:r>
    </w:p>
    <w:p w14:paraId="74011D57" w14:textId="3C969E76" w:rsidR="00E6454F" w:rsidRDefault="00E6454F" w:rsidP="00E6454F">
      <w:pPr>
        <w:spacing w:line="276" w:lineRule="auto"/>
        <w:ind w:firstLine="851"/>
        <w:jc w:val="both"/>
        <w:rPr>
          <w:szCs w:val="24"/>
        </w:rPr>
      </w:pPr>
      <w:r>
        <w:rPr>
          <w:b/>
          <w:bCs/>
          <w:szCs w:val="24"/>
        </w:rPr>
        <w:t>11.</w:t>
      </w:r>
      <w:r>
        <w:rPr>
          <w:b/>
          <w:bCs/>
          <w:szCs w:val="24"/>
        </w:rPr>
        <w:tab/>
      </w:r>
      <w:r>
        <w:rPr>
          <w:b/>
          <w:szCs w:val="24"/>
        </w:rPr>
        <w:t xml:space="preserve">Reikšminiai žodžiai, kurių reikia šiam projektui įtraukti į kompiuterinės paieškos sistemą, įskaitant reikšminius žodžius pagal Europos žodyną </w:t>
      </w:r>
      <w:r>
        <w:rPr>
          <w:b/>
          <w:i/>
          <w:szCs w:val="24"/>
        </w:rPr>
        <w:t>Eurovoc</w:t>
      </w:r>
      <w:r>
        <w:rPr>
          <w:b/>
          <w:szCs w:val="24"/>
        </w:rPr>
        <w:t>:</w:t>
      </w:r>
      <w:r>
        <w:rPr>
          <w:szCs w:val="24"/>
        </w:rPr>
        <w:t xml:space="preserve"> </w:t>
      </w:r>
      <w:r w:rsidR="00F92F57" w:rsidRPr="00F92F57">
        <w:rPr>
          <w:szCs w:val="24"/>
        </w:rPr>
        <w:t>savivaldybės būstas, butas, gyvenamosios patalpos.</w:t>
      </w:r>
    </w:p>
    <w:p w14:paraId="69CF9A4C" w14:textId="4B58A05C" w:rsidR="00E6454F" w:rsidRDefault="00E6454F" w:rsidP="00E6454F">
      <w:pPr>
        <w:tabs>
          <w:tab w:val="left" w:pos="1276"/>
        </w:tabs>
        <w:spacing w:line="276" w:lineRule="auto"/>
        <w:ind w:left="1778" w:hanging="927"/>
        <w:jc w:val="both"/>
        <w:rPr>
          <w:szCs w:val="24"/>
        </w:rPr>
      </w:pPr>
      <w:r>
        <w:rPr>
          <w:b/>
          <w:bCs/>
          <w:szCs w:val="24"/>
        </w:rPr>
        <w:t>12.</w:t>
      </w:r>
      <w:r>
        <w:rPr>
          <w:b/>
          <w:bCs/>
          <w:szCs w:val="24"/>
        </w:rPr>
        <w:tab/>
        <w:t xml:space="preserve"> Kita svarbi informacija:</w:t>
      </w:r>
      <w:r>
        <w:rPr>
          <w:szCs w:val="24"/>
        </w:rPr>
        <w:t xml:space="preserve"> </w:t>
      </w:r>
      <w:r w:rsidR="009449CC">
        <w:rPr>
          <w:szCs w:val="24"/>
        </w:rPr>
        <w:t>N</w:t>
      </w:r>
      <w:r w:rsidR="00F92F57">
        <w:rPr>
          <w:szCs w:val="24"/>
        </w:rPr>
        <w:t>enorminis teisės aktas.</w:t>
      </w:r>
    </w:p>
    <w:p w14:paraId="5C5F5403" w14:textId="77777777" w:rsidR="00E6454F" w:rsidRDefault="00E6454F" w:rsidP="00E6454F">
      <w:pPr>
        <w:tabs>
          <w:tab w:val="left" w:pos="851"/>
          <w:tab w:val="left" w:pos="1701"/>
        </w:tabs>
        <w:ind w:left="567"/>
        <w:jc w:val="both"/>
        <w:rPr>
          <w:szCs w:val="24"/>
        </w:rPr>
      </w:pPr>
    </w:p>
    <w:p w14:paraId="5026E156" w14:textId="77777777" w:rsidR="00E6454F" w:rsidRDefault="00E6454F" w:rsidP="00E6454F">
      <w:pPr>
        <w:jc w:val="both"/>
        <w:rPr>
          <w:szCs w:val="24"/>
        </w:rPr>
      </w:pPr>
    </w:p>
    <w:p w14:paraId="7E9F8FCF" w14:textId="77777777" w:rsidR="00E6454F" w:rsidRDefault="00E6454F" w:rsidP="00E6454F">
      <w:pPr>
        <w:spacing w:line="360" w:lineRule="auto"/>
        <w:jc w:val="both"/>
        <w:rPr>
          <w:szCs w:val="24"/>
        </w:rPr>
      </w:pPr>
      <w:r>
        <w:rPr>
          <w:szCs w:val="24"/>
        </w:rPr>
        <w:t>Sprendimo projekto iniciatorius (-iai)/rengėjas (-ai):</w:t>
      </w:r>
    </w:p>
    <w:p w14:paraId="4A5CE3CC" w14:textId="77777777" w:rsidR="00E6454F" w:rsidRDefault="00E6454F" w:rsidP="00E6454F">
      <w:pPr>
        <w:spacing w:line="360" w:lineRule="auto"/>
        <w:jc w:val="both"/>
        <w:rPr>
          <w:szCs w:val="24"/>
        </w:rPr>
      </w:pPr>
    </w:p>
    <w:tbl>
      <w:tblPr>
        <w:tblW w:w="0" w:type="auto"/>
        <w:tblInd w:w="108" w:type="dxa"/>
        <w:tblLook w:val="01E0" w:firstRow="1" w:lastRow="1" w:firstColumn="1" w:lastColumn="1" w:noHBand="0" w:noVBand="0"/>
      </w:tblPr>
      <w:tblGrid>
        <w:gridCol w:w="3360"/>
        <w:gridCol w:w="840"/>
        <w:gridCol w:w="1800"/>
        <w:gridCol w:w="960"/>
        <w:gridCol w:w="2679"/>
      </w:tblGrid>
      <w:tr w:rsidR="00E6454F" w14:paraId="62F38FD4" w14:textId="77777777" w:rsidTr="00217CAC">
        <w:tc>
          <w:tcPr>
            <w:tcW w:w="3360" w:type="dxa"/>
            <w:tcBorders>
              <w:bottom w:val="single" w:sz="4" w:space="0" w:color="auto"/>
            </w:tcBorders>
            <w:shd w:val="clear" w:color="auto" w:fill="auto"/>
          </w:tcPr>
          <w:p w14:paraId="689BDCA7" w14:textId="1DCD75B3" w:rsidR="00E6454F" w:rsidRDefault="00F90999" w:rsidP="00217CAC">
            <w:pPr>
              <w:rPr>
                <w:szCs w:val="24"/>
              </w:rPr>
            </w:pPr>
            <w:r>
              <w:rPr>
                <w:szCs w:val="24"/>
              </w:rPr>
              <w:t xml:space="preserve">Vietinio ūkio valdymo ir statybos skyriaus </w:t>
            </w:r>
            <w:r w:rsidR="00E1392A">
              <w:rPr>
                <w:szCs w:val="24"/>
              </w:rPr>
              <w:t>vyriausioji specialistė</w:t>
            </w:r>
          </w:p>
        </w:tc>
        <w:tc>
          <w:tcPr>
            <w:tcW w:w="840" w:type="dxa"/>
            <w:shd w:val="clear" w:color="auto" w:fill="auto"/>
          </w:tcPr>
          <w:p w14:paraId="3E6CE0D0" w14:textId="77777777" w:rsidR="00E6454F" w:rsidRDefault="00E6454F" w:rsidP="00217CAC">
            <w:pPr>
              <w:rPr>
                <w:szCs w:val="24"/>
              </w:rPr>
            </w:pPr>
          </w:p>
        </w:tc>
        <w:tc>
          <w:tcPr>
            <w:tcW w:w="1800" w:type="dxa"/>
            <w:tcBorders>
              <w:bottom w:val="single" w:sz="4" w:space="0" w:color="auto"/>
            </w:tcBorders>
            <w:shd w:val="clear" w:color="auto" w:fill="auto"/>
          </w:tcPr>
          <w:p w14:paraId="71F965D9" w14:textId="77777777" w:rsidR="00E6454F" w:rsidRDefault="00E6454F" w:rsidP="00217CAC">
            <w:pPr>
              <w:rPr>
                <w:szCs w:val="24"/>
              </w:rPr>
            </w:pPr>
          </w:p>
        </w:tc>
        <w:tc>
          <w:tcPr>
            <w:tcW w:w="960" w:type="dxa"/>
            <w:shd w:val="clear" w:color="auto" w:fill="auto"/>
          </w:tcPr>
          <w:p w14:paraId="07C53151" w14:textId="77777777" w:rsidR="00E6454F" w:rsidRDefault="00E6454F" w:rsidP="00217CAC">
            <w:pPr>
              <w:rPr>
                <w:szCs w:val="24"/>
              </w:rPr>
            </w:pPr>
          </w:p>
        </w:tc>
        <w:tc>
          <w:tcPr>
            <w:tcW w:w="2679" w:type="dxa"/>
            <w:tcBorders>
              <w:bottom w:val="single" w:sz="4" w:space="0" w:color="auto"/>
            </w:tcBorders>
            <w:shd w:val="clear" w:color="auto" w:fill="auto"/>
          </w:tcPr>
          <w:p w14:paraId="3301B117" w14:textId="1E85E707" w:rsidR="00E6454F" w:rsidRDefault="00E1392A" w:rsidP="00217CAC">
            <w:pPr>
              <w:rPr>
                <w:szCs w:val="24"/>
              </w:rPr>
            </w:pPr>
            <w:r>
              <w:rPr>
                <w:szCs w:val="24"/>
              </w:rPr>
              <w:t>Jolanta Trečiokienė</w:t>
            </w:r>
          </w:p>
        </w:tc>
      </w:tr>
      <w:tr w:rsidR="00E6454F" w14:paraId="17EDCAD3" w14:textId="77777777" w:rsidTr="00217CAC">
        <w:tc>
          <w:tcPr>
            <w:tcW w:w="3360" w:type="dxa"/>
            <w:tcBorders>
              <w:top w:val="single" w:sz="4" w:space="0" w:color="auto"/>
            </w:tcBorders>
            <w:shd w:val="clear" w:color="auto" w:fill="auto"/>
          </w:tcPr>
          <w:p w14:paraId="34E19501" w14:textId="77777777" w:rsidR="00E6454F" w:rsidRDefault="00E6454F" w:rsidP="00217CAC">
            <w:r>
              <w:t>(pareigos)</w:t>
            </w:r>
          </w:p>
        </w:tc>
        <w:tc>
          <w:tcPr>
            <w:tcW w:w="840" w:type="dxa"/>
            <w:shd w:val="clear" w:color="auto" w:fill="auto"/>
          </w:tcPr>
          <w:p w14:paraId="4D1E0ACC" w14:textId="77777777" w:rsidR="00E6454F" w:rsidRDefault="00E6454F" w:rsidP="00217CAC"/>
        </w:tc>
        <w:tc>
          <w:tcPr>
            <w:tcW w:w="1800" w:type="dxa"/>
            <w:tcBorders>
              <w:top w:val="single" w:sz="4" w:space="0" w:color="auto"/>
            </w:tcBorders>
            <w:shd w:val="clear" w:color="auto" w:fill="auto"/>
          </w:tcPr>
          <w:p w14:paraId="1491203C" w14:textId="77777777" w:rsidR="00E6454F" w:rsidRDefault="00E6454F" w:rsidP="00217CAC">
            <w:r>
              <w:t>(parašas)</w:t>
            </w:r>
          </w:p>
        </w:tc>
        <w:tc>
          <w:tcPr>
            <w:tcW w:w="960" w:type="dxa"/>
            <w:shd w:val="clear" w:color="auto" w:fill="auto"/>
          </w:tcPr>
          <w:p w14:paraId="1E8E5565" w14:textId="77777777" w:rsidR="00E6454F" w:rsidRDefault="00E6454F" w:rsidP="00217CAC"/>
        </w:tc>
        <w:tc>
          <w:tcPr>
            <w:tcW w:w="2679" w:type="dxa"/>
            <w:tcBorders>
              <w:top w:val="single" w:sz="4" w:space="0" w:color="auto"/>
            </w:tcBorders>
            <w:shd w:val="clear" w:color="auto" w:fill="auto"/>
          </w:tcPr>
          <w:p w14:paraId="556ED4FD" w14:textId="77777777" w:rsidR="00E6454F" w:rsidRDefault="00E6454F" w:rsidP="00217CAC">
            <w:r>
              <w:t>(vardas ir pavardė)</w:t>
            </w:r>
          </w:p>
        </w:tc>
      </w:tr>
    </w:tbl>
    <w:p w14:paraId="188ABD1F" w14:textId="77777777" w:rsidR="00E6454F" w:rsidRDefault="00E6454F" w:rsidP="00E6454F">
      <w:pPr>
        <w:rPr>
          <w:szCs w:val="24"/>
        </w:rPr>
      </w:pPr>
    </w:p>
    <w:p w14:paraId="76706168" w14:textId="77777777" w:rsidR="00CE6010" w:rsidRDefault="00CE6010"/>
    <w:sectPr w:rsidR="00CE6010" w:rsidSect="000F443F">
      <w:pgSz w:w="11906" w:h="16838"/>
      <w:pgMar w:top="1440" w:right="707"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84945"/>
    <w:multiLevelType w:val="hybridMultilevel"/>
    <w:tmpl w:val="F42E31EA"/>
    <w:lvl w:ilvl="0" w:tplc="F1EE0136">
      <w:numFmt w:val="bullet"/>
      <w:lvlText w:val="-"/>
      <w:lvlJc w:val="left"/>
      <w:pPr>
        <w:ind w:left="1211" w:hanging="360"/>
      </w:pPr>
      <w:rPr>
        <w:rFonts w:ascii="Times New Roman" w:eastAsia="Times New Roman" w:hAnsi="Times New Roman" w:cs="Times New Roman" w:hint="default"/>
        <w:color w:val="000000"/>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34487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54F"/>
    <w:rsid w:val="000107FF"/>
    <w:rsid w:val="000E08F5"/>
    <w:rsid w:val="000F443F"/>
    <w:rsid w:val="0013300B"/>
    <w:rsid w:val="00170095"/>
    <w:rsid w:val="0017402A"/>
    <w:rsid w:val="0024463E"/>
    <w:rsid w:val="002914F3"/>
    <w:rsid w:val="00364B62"/>
    <w:rsid w:val="003F38DA"/>
    <w:rsid w:val="004B05B1"/>
    <w:rsid w:val="004B2895"/>
    <w:rsid w:val="004F5256"/>
    <w:rsid w:val="00527A4E"/>
    <w:rsid w:val="00587F20"/>
    <w:rsid w:val="00636F73"/>
    <w:rsid w:val="007529B1"/>
    <w:rsid w:val="009449CC"/>
    <w:rsid w:val="009E35B8"/>
    <w:rsid w:val="00A20D72"/>
    <w:rsid w:val="00A53F29"/>
    <w:rsid w:val="00A72AA0"/>
    <w:rsid w:val="00B46FD1"/>
    <w:rsid w:val="00B71AB5"/>
    <w:rsid w:val="00BB31CC"/>
    <w:rsid w:val="00BC010C"/>
    <w:rsid w:val="00C05EA4"/>
    <w:rsid w:val="00C11A14"/>
    <w:rsid w:val="00C20042"/>
    <w:rsid w:val="00CD51B6"/>
    <w:rsid w:val="00CE6010"/>
    <w:rsid w:val="00CE7E54"/>
    <w:rsid w:val="00CF1266"/>
    <w:rsid w:val="00D153DB"/>
    <w:rsid w:val="00D402E9"/>
    <w:rsid w:val="00D8241A"/>
    <w:rsid w:val="00DC5112"/>
    <w:rsid w:val="00DD523B"/>
    <w:rsid w:val="00DD5ADD"/>
    <w:rsid w:val="00DF5B73"/>
    <w:rsid w:val="00E1392A"/>
    <w:rsid w:val="00E13B7F"/>
    <w:rsid w:val="00E5221F"/>
    <w:rsid w:val="00E6454F"/>
    <w:rsid w:val="00E83724"/>
    <w:rsid w:val="00EA74CF"/>
    <w:rsid w:val="00F43F2A"/>
    <w:rsid w:val="00F600AB"/>
    <w:rsid w:val="00F90999"/>
    <w:rsid w:val="00F92F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9F842"/>
  <w15:chartTrackingRefBased/>
  <w15:docId w15:val="{C019DC09-0153-42DA-9A7F-6A907095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6454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CF1266"/>
    <w:rPr>
      <w:color w:val="0000FF"/>
      <w:u w:val="single"/>
    </w:rPr>
  </w:style>
  <w:style w:type="character" w:customStyle="1" w:styleId="clear">
    <w:name w:val="clear"/>
    <w:basedOn w:val="Numatytasispastraiposriftas"/>
    <w:rsid w:val="00CF1266"/>
  </w:style>
  <w:style w:type="paragraph" w:styleId="Sraopastraipa">
    <w:name w:val="List Paragraph"/>
    <w:basedOn w:val="prastasis"/>
    <w:uiPriority w:val="34"/>
    <w:qFormat/>
    <w:rsid w:val="00E83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754514">
      <w:bodyDiv w:val="1"/>
      <w:marLeft w:val="0"/>
      <w:marRight w:val="0"/>
      <w:marTop w:val="0"/>
      <w:marBottom w:val="0"/>
      <w:divBdr>
        <w:top w:val="none" w:sz="0" w:space="0" w:color="auto"/>
        <w:left w:val="none" w:sz="0" w:space="0" w:color="auto"/>
        <w:bottom w:val="none" w:sz="0" w:space="0" w:color="auto"/>
        <w:right w:val="none" w:sz="0" w:space="0" w:color="auto"/>
      </w:divBdr>
      <w:divsChild>
        <w:div w:id="1895852180">
          <w:marLeft w:val="0"/>
          <w:marRight w:val="0"/>
          <w:marTop w:val="0"/>
          <w:marBottom w:val="0"/>
          <w:divBdr>
            <w:top w:val="none" w:sz="0" w:space="0" w:color="auto"/>
            <w:left w:val="none" w:sz="0" w:space="0" w:color="auto"/>
            <w:bottom w:val="none" w:sz="0" w:space="0" w:color="auto"/>
            <w:right w:val="none" w:sz="0" w:space="0" w:color="auto"/>
          </w:divBdr>
        </w:div>
      </w:divsChild>
    </w:div>
    <w:div w:id="786775934">
      <w:bodyDiv w:val="1"/>
      <w:marLeft w:val="0"/>
      <w:marRight w:val="0"/>
      <w:marTop w:val="0"/>
      <w:marBottom w:val="0"/>
      <w:divBdr>
        <w:top w:val="none" w:sz="0" w:space="0" w:color="auto"/>
        <w:left w:val="none" w:sz="0" w:space="0" w:color="auto"/>
        <w:bottom w:val="none" w:sz="0" w:space="0" w:color="auto"/>
        <w:right w:val="none" w:sz="0" w:space="0" w:color="auto"/>
      </w:divBdr>
      <w:divsChild>
        <w:div w:id="208879201">
          <w:marLeft w:val="0"/>
          <w:marRight w:val="0"/>
          <w:marTop w:val="0"/>
          <w:marBottom w:val="0"/>
          <w:divBdr>
            <w:top w:val="none" w:sz="0" w:space="0" w:color="auto"/>
            <w:left w:val="none" w:sz="0" w:space="0" w:color="auto"/>
            <w:bottom w:val="none" w:sz="0" w:space="0" w:color="auto"/>
            <w:right w:val="none" w:sz="0" w:space="0" w:color="auto"/>
          </w:divBdr>
        </w:div>
      </w:divsChild>
    </w:div>
    <w:div w:id="1181621504">
      <w:bodyDiv w:val="1"/>
      <w:marLeft w:val="0"/>
      <w:marRight w:val="0"/>
      <w:marTop w:val="0"/>
      <w:marBottom w:val="0"/>
      <w:divBdr>
        <w:top w:val="none" w:sz="0" w:space="0" w:color="auto"/>
        <w:left w:val="none" w:sz="0" w:space="0" w:color="auto"/>
        <w:bottom w:val="none" w:sz="0" w:space="0" w:color="auto"/>
        <w:right w:val="none" w:sz="0" w:space="0" w:color="auto"/>
      </w:divBdr>
      <w:divsChild>
        <w:div w:id="1605456670">
          <w:marLeft w:val="0"/>
          <w:marRight w:val="0"/>
          <w:marTop w:val="0"/>
          <w:marBottom w:val="0"/>
          <w:divBdr>
            <w:top w:val="none" w:sz="0" w:space="0" w:color="auto"/>
            <w:left w:val="none" w:sz="0" w:space="0" w:color="auto"/>
            <w:bottom w:val="none" w:sz="0" w:space="0" w:color="auto"/>
            <w:right w:val="none" w:sz="0" w:space="0" w:color="auto"/>
          </w:divBdr>
        </w:div>
      </w:divsChild>
    </w:div>
    <w:div w:id="1830755624">
      <w:bodyDiv w:val="1"/>
      <w:marLeft w:val="0"/>
      <w:marRight w:val="0"/>
      <w:marTop w:val="0"/>
      <w:marBottom w:val="0"/>
      <w:divBdr>
        <w:top w:val="none" w:sz="0" w:space="0" w:color="auto"/>
        <w:left w:val="none" w:sz="0" w:space="0" w:color="auto"/>
        <w:bottom w:val="none" w:sz="0" w:space="0" w:color="auto"/>
        <w:right w:val="none" w:sz="0" w:space="0" w:color="auto"/>
      </w:divBdr>
      <w:divsChild>
        <w:div w:id="1240479721">
          <w:marLeft w:val="0"/>
          <w:marRight w:val="0"/>
          <w:marTop w:val="0"/>
          <w:marBottom w:val="0"/>
          <w:divBdr>
            <w:top w:val="none" w:sz="0" w:space="0" w:color="auto"/>
            <w:left w:val="none" w:sz="0" w:space="0" w:color="auto"/>
            <w:bottom w:val="none" w:sz="0" w:space="0" w:color="auto"/>
            <w:right w:val="none" w:sz="0" w:space="0" w:color="auto"/>
          </w:divBdr>
        </w:div>
      </w:divsChild>
    </w:div>
    <w:div w:id="1903516048">
      <w:bodyDiv w:val="1"/>
      <w:marLeft w:val="0"/>
      <w:marRight w:val="0"/>
      <w:marTop w:val="0"/>
      <w:marBottom w:val="0"/>
      <w:divBdr>
        <w:top w:val="none" w:sz="0" w:space="0" w:color="auto"/>
        <w:left w:val="none" w:sz="0" w:space="0" w:color="auto"/>
        <w:bottom w:val="none" w:sz="0" w:space="0" w:color="auto"/>
        <w:right w:val="none" w:sz="0" w:space="0" w:color="auto"/>
      </w:divBdr>
      <w:divsChild>
        <w:div w:id="1542129723">
          <w:marLeft w:val="0"/>
          <w:marRight w:val="0"/>
          <w:marTop w:val="0"/>
          <w:marBottom w:val="0"/>
          <w:divBdr>
            <w:top w:val="none" w:sz="0" w:space="0" w:color="auto"/>
            <w:left w:val="none" w:sz="0" w:space="0" w:color="auto"/>
            <w:bottom w:val="none" w:sz="0" w:space="0" w:color="auto"/>
            <w:right w:val="none" w:sz="0" w:space="0" w:color="auto"/>
          </w:divBdr>
          <w:divsChild>
            <w:div w:id="198784466">
              <w:marLeft w:val="0"/>
              <w:marRight w:val="0"/>
              <w:marTop w:val="0"/>
              <w:marBottom w:val="0"/>
              <w:divBdr>
                <w:top w:val="none" w:sz="0" w:space="0" w:color="auto"/>
                <w:left w:val="none" w:sz="0" w:space="0" w:color="auto"/>
                <w:bottom w:val="none" w:sz="0" w:space="0" w:color="auto"/>
                <w:right w:val="none" w:sz="0" w:space="0" w:color="auto"/>
              </w:divBdr>
            </w:div>
            <w:div w:id="1254896220">
              <w:marLeft w:val="0"/>
              <w:marRight w:val="0"/>
              <w:marTop w:val="0"/>
              <w:marBottom w:val="0"/>
              <w:divBdr>
                <w:top w:val="none" w:sz="0" w:space="0" w:color="auto"/>
                <w:left w:val="none" w:sz="0" w:space="0" w:color="auto"/>
                <w:bottom w:val="none" w:sz="0" w:space="0" w:color="auto"/>
                <w:right w:val="none" w:sz="0" w:space="0" w:color="auto"/>
              </w:divBdr>
            </w:div>
            <w:div w:id="209615539">
              <w:marLeft w:val="0"/>
              <w:marRight w:val="0"/>
              <w:marTop w:val="0"/>
              <w:marBottom w:val="0"/>
              <w:divBdr>
                <w:top w:val="none" w:sz="0" w:space="0" w:color="auto"/>
                <w:left w:val="none" w:sz="0" w:space="0" w:color="auto"/>
                <w:bottom w:val="none" w:sz="0" w:space="0" w:color="auto"/>
                <w:right w:val="none" w:sz="0" w:space="0" w:color="auto"/>
              </w:divBdr>
            </w:div>
            <w:div w:id="1344281222">
              <w:marLeft w:val="0"/>
              <w:marRight w:val="0"/>
              <w:marTop w:val="0"/>
              <w:marBottom w:val="0"/>
              <w:divBdr>
                <w:top w:val="none" w:sz="0" w:space="0" w:color="auto"/>
                <w:left w:val="none" w:sz="0" w:space="0" w:color="auto"/>
                <w:bottom w:val="none" w:sz="0" w:space="0" w:color="auto"/>
                <w:right w:val="none" w:sz="0" w:space="0" w:color="auto"/>
              </w:divBdr>
            </w:div>
            <w:div w:id="315956445">
              <w:marLeft w:val="0"/>
              <w:marRight w:val="0"/>
              <w:marTop w:val="0"/>
              <w:marBottom w:val="0"/>
              <w:divBdr>
                <w:top w:val="none" w:sz="0" w:space="0" w:color="auto"/>
                <w:left w:val="none" w:sz="0" w:space="0" w:color="auto"/>
                <w:bottom w:val="none" w:sz="0" w:space="0" w:color="auto"/>
                <w:right w:val="none" w:sz="0" w:space="0" w:color="auto"/>
              </w:divBdr>
            </w:div>
            <w:div w:id="1780225142">
              <w:marLeft w:val="0"/>
              <w:marRight w:val="0"/>
              <w:marTop w:val="0"/>
              <w:marBottom w:val="0"/>
              <w:divBdr>
                <w:top w:val="none" w:sz="0" w:space="0" w:color="auto"/>
                <w:left w:val="none" w:sz="0" w:space="0" w:color="auto"/>
                <w:bottom w:val="none" w:sz="0" w:space="0" w:color="auto"/>
                <w:right w:val="none" w:sz="0" w:space="0" w:color="auto"/>
              </w:divBdr>
            </w:div>
            <w:div w:id="1870297132">
              <w:marLeft w:val="0"/>
              <w:marRight w:val="0"/>
              <w:marTop w:val="0"/>
              <w:marBottom w:val="0"/>
              <w:divBdr>
                <w:top w:val="none" w:sz="0" w:space="0" w:color="auto"/>
                <w:left w:val="none" w:sz="0" w:space="0" w:color="auto"/>
                <w:bottom w:val="none" w:sz="0" w:space="0" w:color="auto"/>
                <w:right w:val="none" w:sz="0" w:space="0" w:color="auto"/>
              </w:divBdr>
            </w:div>
            <w:div w:id="1232425104">
              <w:marLeft w:val="0"/>
              <w:marRight w:val="0"/>
              <w:marTop w:val="0"/>
              <w:marBottom w:val="0"/>
              <w:divBdr>
                <w:top w:val="none" w:sz="0" w:space="0" w:color="auto"/>
                <w:left w:val="none" w:sz="0" w:space="0" w:color="auto"/>
                <w:bottom w:val="none" w:sz="0" w:space="0" w:color="auto"/>
                <w:right w:val="none" w:sz="0" w:space="0" w:color="auto"/>
              </w:divBdr>
            </w:div>
            <w:div w:id="1298102865">
              <w:marLeft w:val="0"/>
              <w:marRight w:val="0"/>
              <w:marTop w:val="0"/>
              <w:marBottom w:val="0"/>
              <w:divBdr>
                <w:top w:val="none" w:sz="0" w:space="0" w:color="auto"/>
                <w:left w:val="none" w:sz="0" w:space="0" w:color="auto"/>
                <w:bottom w:val="none" w:sz="0" w:space="0" w:color="auto"/>
                <w:right w:val="none" w:sz="0" w:space="0" w:color="auto"/>
              </w:divBdr>
            </w:div>
            <w:div w:id="720518667">
              <w:marLeft w:val="0"/>
              <w:marRight w:val="0"/>
              <w:marTop w:val="0"/>
              <w:marBottom w:val="0"/>
              <w:divBdr>
                <w:top w:val="none" w:sz="0" w:space="0" w:color="auto"/>
                <w:left w:val="none" w:sz="0" w:space="0" w:color="auto"/>
                <w:bottom w:val="none" w:sz="0" w:space="0" w:color="auto"/>
                <w:right w:val="none" w:sz="0" w:space="0" w:color="auto"/>
              </w:divBdr>
            </w:div>
            <w:div w:id="1247228667">
              <w:marLeft w:val="0"/>
              <w:marRight w:val="0"/>
              <w:marTop w:val="0"/>
              <w:marBottom w:val="0"/>
              <w:divBdr>
                <w:top w:val="none" w:sz="0" w:space="0" w:color="auto"/>
                <w:left w:val="none" w:sz="0" w:space="0" w:color="auto"/>
                <w:bottom w:val="none" w:sz="0" w:space="0" w:color="auto"/>
                <w:right w:val="none" w:sz="0" w:space="0" w:color="auto"/>
              </w:divBdr>
            </w:div>
            <w:div w:id="1795826636">
              <w:marLeft w:val="0"/>
              <w:marRight w:val="0"/>
              <w:marTop w:val="0"/>
              <w:marBottom w:val="0"/>
              <w:divBdr>
                <w:top w:val="none" w:sz="0" w:space="0" w:color="auto"/>
                <w:left w:val="none" w:sz="0" w:space="0" w:color="auto"/>
                <w:bottom w:val="none" w:sz="0" w:space="0" w:color="auto"/>
                <w:right w:val="none" w:sz="0" w:space="0" w:color="auto"/>
              </w:divBdr>
            </w:div>
            <w:div w:id="1487093902">
              <w:marLeft w:val="0"/>
              <w:marRight w:val="0"/>
              <w:marTop w:val="0"/>
              <w:marBottom w:val="0"/>
              <w:divBdr>
                <w:top w:val="none" w:sz="0" w:space="0" w:color="auto"/>
                <w:left w:val="none" w:sz="0" w:space="0" w:color="auto"/>
                <w:bottom w:val="none" w:sz="0" w:space="0" w:color="auto"/>
                <w:right w:val="none" w:sz="0" w:space="0" w:color="auto"/>
              </w:divBdr>
            </w:div>
            <w:div w:id="842745570">
              <w:marLeft w:val="0"/>
              <w:marRight w:val="0"/>
              <w:marTop w:val="0"/>
              <w:marBottom w:val="0"/>
              <w:divBdr>
                <w:top w:val="none" w:sz="0" w:space="0" w:color="auto"/>
                <w:left w:val="none" w:sz="0" w:space="0" w:color="auto"/>
                <w:bottom w:val="none" w:sz="0" w:space="0" w:color="auto"/>
                <w:right w:val="none" w:sz="0" w:space="0" w:color="auto"/>
              </w:divBdr>
            </w:div>
            <w:div w:id="1912039211">
              <w:marLeft w:val="0"/>
              <w:marRight w:val="0"/>
              <w:marTop w:val="0"/>
              <w:marBottom w:val="0"/>
              <w:divBdr>
                <w:top w:val="none" w:sz="0" w:space="0" w:color="auto"/>
                <w:left w:val="none" w:sz="0" w:space="0" w:color="auto"/>
                <w:bottom w:val="none" w:sz="0" w:space="0" w:color="auto"/>
                <w:right w:val="none" w:sz="0" w:space="0" w:color="auto"/>
              </w:divBdr>
            </w:div>
            <w:div w:id="1934319044">
              <w:marLeft w:val="0"/>
              <w:marRight w:val="0"/>
              <w:marTop w:val="0"/>
              <w:marBottom w:val="0"/>
              <w:divBdr>
                <w:top w:val="none" w:sz="0" w:space="0" w:color="auto"/>
                <w:left w:val="none" w:sz="0" w:space="0" w:color="auto"/>
                <w:bottom w:val="none" w:sz="0" w:space="0" w:color="auto"/>
                <w:right w:val="none" w:sz="0" w:space="0" w:color="auto"/>
              </w:divBdr>
            </w:div>
          </w:divsChild>
        </w:div>
        <w:div w:id="1152793027">
          <w:marLeft w:val="0"/>
          <w:marRight w:val="0"/>
          <w:marTop w:val="0"/>
          <w:marBottom w:val="0"/>
          <w:divBdr>
            <w:top w:val="none" w:sz="0" w:space="0" w:color="auto"/>
            <w:left w:val="none" w:sz="0" w:space="0" w:color="auto"/>
            <w:bottom w:val="none" w:sz="0" w:space="0" w:color="auto"/>
            <w:right w:val="none" w:sz="0" w:space="0" w:color="auto"/>
          </w:divBdr>
        </w:div>
        <w:div w:id="94059003">
          <w:marLeft w:val="0"/>
          <w:marRight w:val="0"/>
          <w:marTop w:val="0"/>
          <w:marBottom w:val="0"/>
          <w:divBdr>
            <w:top w:val="none" w:sz="0" w:space="0" w:color="auto"/>
            <w:left w:val="none" w:sz="0" w:space="0" w:color="auto"/>
            <w:bottom w:val="none" w:sz="0" w:space="0" w:color="auto"/>
            <w:right w:val="none" w:sz="0" w:space="0" w:color="auto"/>
          </w:divBdr>
        </w:div>
        <w:div w:id="2020615264">
          <w:marLeft w:val="0"/>
          <w:marRight w:val="0"/>
          <w:marTop w:val="0"/>
          <w:marBottom w:val="0"/>
          <w:divBdr>
            <w:top w:val="none" w:sz="0" w:space="0" w:color="auto"/>
            <w:left w:val="none" w:sz="0" w:space="0" w:color="auto"/>
            <w:bottom w:val="none" w:sz="0" w:space="0" w:color="auto"/>
            <w:right w:val="none" w:sz="0" w:space="0" w:color="auto"/>
          </w:divBdr>
        </w:div>
        <w:div w:id="2049182916">
          <w:marLeft w:val="0"/>
          <w:marRight w:val="0"/>
          <w:marTop w:val="0"/>
          <w:marBottom w:val="0"/>
          <w:divBdr>
            <w:top w:val="none" w:sz="0" w:space="0" w:color="auto"/>
            <w:left w:val="none" w:sz="0" w:space="0" w:color="auto"/>
            <w:bottom w:val="none" w:sz="0" w:space="0" w:color="auto"/>
            <w:right w:val="none" w:sz="0" w:space="0" w:color="auto"/>
          </w:divBdr>
        </w:div>
        <w:div w:id="1485849328">
          <w:marLeft w:val="0"/>
          <w:marRight w:val="0"/>
          <w:marTop w:val="0"/>
          <w:marBottom w:val="0"/>
          <w:divBdr>
            <w:top w:val="none" w:sz="0" w:space="0" w:color="auto"/>
            <w:left w:val="none" w:sz="0" w:space="0" w:color="auto"/>
            <w:bottom w:val="none" w:sz="0" w:space="0" w:color="auto"/>
            <w:right w:val="none" w:sz="0" w:space="0" w:color="auto"/>
          </w:divBdr>
        </w:div>
        <w:div w:id="404187154">
          <w:marLeft w:val="0"/>
          <w:marRight w:val="0"/>
          <w:marTop w:val="0"/>
          <w:marBottom w:val="0"/>
          <w:divBdr>
            <w:top w:val="none" w:sz="0" w:space="0" w:color="auto"/>
            <w:left w:val="none" w:sz="0" w:space="0" w:color="auto"/>
            <w:bottom w:val="none" w:sz="0" w:space="0" w:color="auto"/>
            <w:right w:val="none" w:sz="0" w:space="0" w:color="auto"/>
          </w:divBdr>
        </w:div>
        <w:div w:id="448159160">
          <w:marLeft w:val="0"/>
          <w:marRight w:val="0"/>
          <w:marTop w:val="0"/>
          <w:marBottom w:val="0"/>
          <w:divBdr>
            <w:top w:val="none" w:sz="0" w:space="0" w:color="auto"/>
            <w:left w:val="none" w:sz="0" w:space="0" w:color="auto"/>
            <w:bottom w:val="none" w:sz="0" w:space="0" w:color="auto"/>
            <w:right w:val="none" w:sz="0" w:space="0" w:color="auto"/>
          </w:divBdr>
        </w:div>
      </w:divsChild>
    </w:div>
    <w:div w:id="2050832640">
      <w:bodyDiv w:val="1"/>
      <w:marLeft w:val="0"/>
      <w:marRight w:val="0"/>
      <w:marTop w:val="0"/>
      <w:marBottom w:val="0"/>
      <w:divBdr>
        <w:top w:val="none" w:sz="0" w:space="0" w:color="auto"/>
        <w:left w:val="none" w:sz="0" w:space="0" w:color="auto"/>
        <w:bottom w:val="none" w:sz="0" w:space="0" w:color="auto"/>
        <w:right w:val="none" w:sz="0" w:space="0" w:color="auto"/>
      </w:divBdr>
      <w:divsChild>
        <w:div w:id="510023581">
          <w:marLeft w:val="0"/>
          <w:marRight w:val="0"/>
          <w:marTop w:val="0"/>
          <w:marBottom w:val="0"/>
          <w:divBdr>
            <w:top w:val="none" w:sz="0" w:space="0" w:color="auto"/>
            <w:left w:val="none" w:sz="0" w:space="0" w:color="auto"/>
            <w:bottom w:val="none" w:sz="0" w:space="0" w:color="auto"/>
            <w:right w:val="none" w:sz="0" w:space="0" w:color="auto"/>
          </w:divBdr>
        </w:div>
        <w:div w:id="906838362">
          <w:marLeft w:val="0"/>
          <w:marRight w:val="0"/>
          <w:marTop w:val="0"/>
          <w:marBottom w:val="0"/>
          <w:divBdr>
            <w:top w:val="none" w:sz="0" w:space="0" w:color="auto"/>
            <w:left w:val="none" w:sz="0" w:space="0" w:color="auto"/>
            <w:bottom w:val="none" w:sz="0" w:space="0" w:color="auto"/>
            <w:right w:val="none" w:sz="0" w:space="0" w:color="auto"/>
          </w:divBdr>
        </w:div>
        <w:div w:id="1148479038">
          <w:marLeft w:val="0"/>
          <w:marRight w:val="0"/>
          <w:marTop w:val="0"/>
          <w:marBottom w:val="0"/>
          <w:divBdr>
            <w:top w:val="none" w:sz="0" w:space="0" w:color="auto"/>
            <w:left w:val="none" w:sz="0" w:space="0" w:color="auto"/>
            <w:bottom w:val="none" w:sz="0" w:space="0" w:color="auto"/>
            <w:right w:val="none" w:sz="0" w:space="0" w:color="auto"/>
          </w:divBdr>
        </w:div>
        <w:div w:id="1938249353">
          <w:marLeft w:val="0"/>
          <w:marRight w:val="0"/>
          <w:marTop w:val="0"/>
          <w:marBottom w:val="0"/>
          <w:divBdr>
            <w:top w:val="none" w:sz="0" w:space="0" w:color="auto"/>
            <w:left w:val="none" w:sz="0" w:space="0" w:color="auto"/>
            <w:bottom w:val="none" w:sz="0" w:space="0" w:color="auto"/>
            <w:right w:val="none" w:sz="0" w:space="0" w:color="auto"/>
          </w:divBdr>
        </w:div>
        <w:div w:id="1939945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3293FF-389F-4661-ADB1-A6CC9F586FB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34</TotalTime>
  <Pages>2</Pages>
  <Words>3156</Words>
  <Characters>1799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cp:keywords/>
  <dc:description/>
  <cp:lastModifiedBy>Bendras 2</cp:lastModifiedBy>
  <cp:revision>3</cp:revision>
  <dcterms:created xsi:type="dcterms:W3CDTF">2023-07-17T13:46:00Z</dcterms:created>
  <dcterms:modified xsi:type="dcterms:W3CDTF">2023-07-17T13:47:00Z</dcterms:modified>
</cp:coreProperties>
</file>